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0F6DB5" w14:textId="77777777" w:rsidR="00D23129" w:rsidRDefault="005D3CE1" w:rsidP="005D3CE1">
      <w:pPr>
        <w:widowControl w:val="0"/>
        <w:tabs>
          <w:tab w:val="left" w:pos="0"/>
        </w:tabs>
        <w:autoSpaceDE w:val="0"/>
        <w:autoSpaceDN w:val="0"/>
        <w:adjustRightInd w:val="0"/>
        <w:ind w:right="-447"/>
        <w:jc w:val="both"/>
        <w:rPr>
          <w:rFonts w:ascii="Arial" w:hAnsi="Arial" w:cs="Arial"/>
        </w:rPr>
      </w:pPr>
      <w:r>
        <w:rPr>
          <w:noProof/>
          <w:lang w:eastAsia="fr-FR"/>
        </w:rPr>
        <w:drawing>
          <wp:inline distT="0" distB="0" distL="0" distR="0" wp14:anchorId="18B9F4B9" wp14:editId="30EE1A6D">
            <wp:extent cx="1256030" cy="1207135"/>
            <wp:effectExtent l="0" t="0" r="127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6030" cy="1207135"/>
                    </a:xfrm>
                    <a:prstGeom prst="rect">
                      <a:avLst/>
                    </a:prstGeom>
                    <a:noFill/>
                  </pic:spPr>
                </pic:pic>
              </a:graphicData>
            </a:graphic>
          </wp:inline>
        </w:drawing>
      </w:r>
      <w:r>
        <w:rPr>
          <w:rFonts w:ascii="Arial" w:hAnsi="Arial" w:cs="Arial"/>
        </w:rPr>
        <w:t xml:space="preserve">                                                                 </w:t>
      </w:r>
      <w:r>
        <w:rPr>
          <w:noProof/>
          <w:lang w:eastAsia="fr-FR"/>
        </w:rPr>
        <w:drawing>
          <wp:inline distT="0" distB="0" distL="0" distR="0" wp14:anchorId="39788A6F" wp14:editId="60639F10">
            <wp:extent cx="2127885" cy="1176655"/>
            <wp:effectExtent l="0" t="0" r="5715" b="4445"/>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7885" cy="1176655"/>
                    </a:xfrm>
                    <a:prstGeom prst="rect">
                      <a:avLst/>
                    </a:prstGeom>
                    <a:noFill/>
                  </pic:spPr>
                </pic:pic>
              </a:graphicData>
            </a:graphic>
          </wp:inline>
        </w:drawing>
      </w:r>
    </w:p>
    <w:p w14:paraId="4EF08EC5" w14:textId="77777777" w:rsidR="00511DD1" w:rsidRDefault="00511DD1" w:rsidP="00511DD1">
      <w:pPr>
        <w:widowControl w:val="0"/>
        <w:tabs>
          <w:tab w:val="left" w:pos="0"/>
          <w:tab w:val="left" w:pos="1110"/>
        </w:tabs>
        <w:autoSpaceDE w:val="0"/>
        <w:autoSpaceDN w:val="0"/>
        <w:adjustRightInd w:val="0"/>
        <w:ind w:right="111"/>
        <w:jc w:val="both"/>
        <w:rPr>
          <w:rFonts w:ascii="Arial" w:hAnsi="Arial" w:cs="Arial"/>
        </w:rPr>
      </w:pPr>
      <w:r>
        <w:rPr>
          <w:rFonts w:ascii="Arial" w:hAnsi="Arial" w:cs="Arial"/>
        </w:rPr>
        <w:tab/>
      </w:r>
    </w:p>
    <w:p w14:paraId="7DA2097C" w14:textId="77777777" w:rsidR="00511DD1" w:rsidRDefault="00511DD1" w:rsidP="00511DD1">
      <w:pPr>
        <w:widowControl w:val="0"/>
        <w:tabs>
          <w:tab w:val="left" w:pos="0"/>
          <w:tab w:val="left" w:pos="1110"/>
        </w:tabs>
        <w:autoSpaceDE w:val="0"/>
        <w:autoSpaceDN w:val="0"/>
        <w:adjustRightInd w:val="0"/>
        <w:ind w:right="111"/>
        <w:jc w:val="both"/>
        <w:rPr>
          <w:rFonts w:ascii="Arial" w:hAnsi="Arial" w:cs="Arial"/>
        </w:rPr>
      </w:pPr>
    </w:p>
    <w:p w14:paraId="4C52C5CB" w14:textId="77777777" w:rsidR="00511DD1" w:rsidRDefault="00511DD1" w:rsidP="00511DD1">
      <w:pPr>
        <w:widowControl w:val="0"/>
        <w:tabs>
          <w:tab w:val="left" w:pos="0"/>
          <w:tab w:val="left" w:pos="1110"/>
        </w:tabs>
        <w:autoSpaceDE w:val="0"/>
        <w:autoSpaceDN w:val="0"/>
        <w:adjustRightInd w:val="0"/>
        <w:ind w:right="111"/>
        <w:jc w:val="both"/>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D23129" w:rsidRPr="008A0452" w14:paraId="2429F425" w14:textId="77777777">
        <w:tc>
          <w:tcPr>
            <w:tcW w:w="4644" w:type="dxa"/>
            <w:tcBorders>
              <w:top w:val="nil"/>
              <w:left w:val="nil"/>
              <w:bottom w:val="nil"/>
              <w:right w:val="nil"/>
            </w:tcBorders>
            <w:shd w:val="clear" w:color="auto" w:fill="595959"/>
            <w:vAlign w:val="center"/>
          </w:tcPr>
          <w:p w14:paraId="1E7ADE61" w14:textId="77777777" w:rsidR="00D23129" w:rsidRPr="00A73EFD" w:rsidRDefault="00A73EFD" w:rsidP="002B456D">
            <w:pPr>
              <w:widowControl w:val="0"/>
              <w:tabs>
                <w:tab w:val="left" w:pos="0"/>
              </w:tabs>
              <w:autoSpaceDE w:val="0"/>
              <w:autoSpaceDN w:val="0"/>
              <w:adjustRightInd w:val="0"/>
              <w:ind w:right="104"/>
              <w:rPr>
                <w:rFonts w:ascii="Arial" w:hAnsi="Arial" w:cs="Arial"/>
                <w:color w:val="FFFFFF"/>
                <w:sz w:val="28"/>
                <w:szCs w:val="28"/>
              </w:rPr>
            </w:pPr>
            <w:r>
              <w:rPr>
                <w:rFonts w:ascii="Arial" w:hAnsi="Arial" w:cs="Arial"/>
                <w:color w:val="FFFFFF"/>
                <w:sz w:val="28"/>
                <w:szCs w:val="28"/>
              </w:rPr>
              <w:t xml:space="preserve"> </w:t>
            </w:r>
            <w:r w:rsidR="00F52899">
              <w:rPr>
                <w:rFonts w:ascii="Arial" w:hAnsi="Arial" w:cs="Arial"/>
                <w:color w:val="FFFFFF"/>
                <w:sz w:val="28"/>
                <w:szCs w:val="28"/>
              </w:rPr>
              <w:t>Crous</w:t>
            </w:r>
            <w:r>
              <w:rPr>
                <w:rFonts w:ascii="Arial" w:hAnsi="Arial" w:cs="Arial"/>
                <w:color w:val="FFFFFF"/>
                <w:sz w:val="28"/>
                <w:szCs w:val="28"/>
              </w:rPr>
              <w:t xml:space="preserve"> de l'académie de Versailles</w:t>
            </w:r>
            <w:r w:rsidR="00D23129" w:rsidRPr="008A0452">
              <w:rPr>
                <w:rFonts w:ascii="Arial" w:hAnsi="Arial" w:cs="Arial"/>
                <w:color w:val="FFFFFF"/>
                <w:sz w:val="22"/>
                <w:szCs w:val="22"/>
              </w:rPr>
              <w:t xml:space="preserve"> </w:t>
            </w:r>
          </w:p>
        </w:tc>
        <w:tc>
          <w:tcPr>
            <w:tcW w:w="4577" w:type="dxa"/>
            <w:tcBorders>
              <w:top w:val="nil"/>
              <w:left w:val="nil"/>
              <w:bottom w:val="nil"/>
              <w:right w:val="nil"/>
            </w:tcBorders>
            <w:shd w:val="clear" w:color="auto" w:fill="D9D9D9"/>
            <w:vAlign w:val="center"/>
          </w:tcPr>
          <w:p w14:paraId="6AB1FCB6" w14:textId="77777777" w:rsidR="00D23129" w:rsidRPr="008A0452" w:rsidRDefault="00D23129" w:rsidP="002B456D">
            <w:pPr>
              <w:widowControl w:val="0"/>
              <w:tabs>
                <w:tab w:val="left" w:pos="0"/>
              </w:tabs>
              <w:autoSpaceDE w:val="0"/>
              <w:autoSpaceDN w:val="0"/>
              <w:adjustRightInd w:val="0"/>
              <w:ind w:right="87"/>
              <w:jc w:val="right"/>
              <w:rPr>
                <w:rFonts w:ascii="Arial" w:hAnsi="Arial" w:cs="Arial"/>
                <w:color w:val="000000"/>
                <w:sz w:val="28"/>
                <w:szCs w:val="28"/>
              </w:rPr>
            </w:pPr>
          </w:p>
          <w:p w14:paraId="4938CB47" w14:textId="376FABD1" w:rsidR="00D23129" w:rsidRPr="008A0452" w:rsidRDefault="00A70EFD" w:rsidP="002B456D">
            <w:pPr>
              <w:widowControl w:val="0"/>
              <w:tabs>
                <w:tab w:val="left" w:pos="0"/>
              </w:tabs>
              <w:autoSpaceDE w:val="0"/>
              <w:autoSpaceDN w:val="0"/>
              <w:adjustRightInd w:val="0"/>
              <w:ind w:right="87"/>
              <w:jc w:val="right"/>
              <w:rPr>
                <w:rFonts w:ascii="Arial" w:hAnsi="Arial" w:cs="Arial"/>
                <w:b/>
                <w:bCs/>
                <w:color w:val="000000"/>
                <w:sz w:val="28"/>
                <w:szCs w:val="28"/>
              </w:rPr>
            </w:pPr>
            <w:r>
              <w:rPr>
                <w:rFonts w:ascii="Arial" w:hAnsi="Arial" w:cs="Arial"/>
                <w:b/>
                <w:bCs/>
                <w:color w:val="000000"/>
                <w:sz w:val="28"/>
                <w:szCs w:val="28"/>
              </w:rPr>
              <w:t>CONTRAT</w:t>
            </w:r>
            <w:r w:rsidR="00D23129" w:rsidRPr="008A0452">
              <w:rPr>
                <w:rFonts w:ascii="Arial" w:hAnsi="Arial" w:cs="Arial"/>
                <w:b/>
                <w:bCs/>
                <w:color w:val="000000"/>
                <w:sz w:val="28"/>
                <w:szCs w:val="28"/>
              </w:rPr>
              <w:t xml:space="preserve"> PUBLIC</w:t>
            </w:r>
          </w:p>
          <w:p w14:paraId="22DB319F" w14:textId="77777777" w:rsidR="00D23129" w:rsidRPr="008A0452" w:rsidRDefault="00D23129" w:rsidP="002B456D">
            <w:pPr>
              <w:widowControl w:val="0"/>
              <w:tabs>
                <w:tab w:val="left" w:pos="0"/>
              </w:tabs>
              <w:autoSpaceDE w:val="0"/>
              <w:autoSpaceDN w:val="0"/>
              <w:adjustRightInd w:val="0"/>
              <w:ind w:right="87"/>
              <w:jc w:val="right"/>
              <w:rPr>
                <w:rFonts w:ascii="Arial" w:hAnsi="Arial" w:cs="Arial"/>
                <w:b/>
                <w:bCs/>
                <w:color w:val="000000"/>
                <w:sz w:val="28"/>
                <w:szCs w:val="28"/>
              </w:rPr>
            </w:pPr>
            <w:r w:rsidRPr="008A0452">
              <w:rPr>
                <w:rFonts w:ascii="Arial" w:hAnsi="Arial" w:cs="Arial"/>
                <w:b/>
                <w:bCs/>
                <w:color w:val="000000"/>
                <w:sz w:val="28"/>
                <w:szCs w:val="28"/>
              </w:rPr>
              <w:t>DE SERVICES</w:t>
            </w:r>
          </w:p>
          <w:p w14:paraId="4E0B5789" w14:textId="77777777" w:rsidR="00D23129" w:rsidRPr="008A0452" w:rsidRDefault="00D23129" w:rsidP="002B456D">
            <w:pPr>
              <w:widowControl w:val="0"/>
              <w:tabs>
                <w:tab w:val="left" w:pos="0"/>
              </w:tabs>
              <w:autoSpaceDE w:val="0"/>
              <w:autoSpaceDN w:val="0"/>
              <w:adjustRightInd w:val="0"/>
              <w:ind w:right="87"/>
              <w:jc w:val="right"/>
              <w:rPr>
                <w:rFonts w:ascii="Arial" w:hAnsi="Arial" w:cs="Arial"/>
              </w:rPr>
            </w:pPr>
          </w:p>
        </w:tc>
      </w:tr>
    </w:tbl>
    <w:p w14:paraId="7887ECF4" w14:textId="77777777" w:rsidR="00D23129" w:rsidRDefault="00D23129" w:rsidP="002B456D">
      <w:pPr>
        <w:widowControl w:val="0"/>
        <w:tabs>
          <w:tab w:val="left" w:pos="0"/>
        </w:tabs>
        <w:autoSpaceDE w:val="0"/>
        <w:autoSpaceDN w:val="0"/>
        <w:adjustRightInd w:val="0"/>
        <w:ind w:right="111"/>
        <w:rPr>
          <w:rFonts w:ascii="Arial" w:hAnsi="Arial" w:cs="Arial"/>
          <w:color w:val="000000"/>
          <w:sz w:val="20"/>
          <w:szCs w:val="20"/>
        </w:rPr>
      </w:pPr>
    </w:p>
    <w:p w14:paraId="119A51B7" w14:textId="77777777" w:rsidR="00D23129" w:rsidRDefault="00D23129" w:rsidP="002B456D">
      <w:pPr>
        <w:widowControl w:val="0"/>
        <w:tabs>
          <w:tab w:val="left" w:pos="0"/>
        </w:tabs>
        <w:autoSpaceDE w:val="0"/>
        <w:autoSpaceDN w:val="0"/>
        <w:adjustRightInd w:val="0"/>
        <w:ind w:right="111"/>
        <w:rPr>
          <w:rFonts w:ascii="Arial" w:hAnsi="Arial" w:cs="Arial"/>
          <w:color w:val="000000"/>
          <w:sz w:val="20"/>
          <w:szCs w:val="20"/>
        </w:rPr>
      </w:pPr>
    </w:p>
    <w:p w14:paraId="683DA3BB" w14:textId="77777777" w:rsidR="00D23129" w:rsidRDefault="00D23129" w:rsidP="002B456D">
      <w:pPr>
        <w:widowControl w:val="0"/>
        <w:tabs>
          <w:tab w:val="left" w:pos="0"/>
        </w:tabs>
        <w:autoSpaceDE w:val="0"/>
        <w:autoSpaceDN w:val="0"/>
        <w:adjustRightInd w:val="0"/>
        <w:ind w:right="111"/>
        <w:rPr>
          <w:rFonts w:ascii="Arial" w:hAnsi="Arial" w:cs="Arial"/>
          <w:color w:val="000000"/>
          <w:sz w:val="20"/>
          <w:szCs w:val="20"/>
        </w:rPr>
      </w:pPr>
    </w:p>
    <w:p w14:paraId="1FBF3D5D" w14:textId="77777777" w:rsidR="00D23129" w:rsidRDefault="00D23129" w:rsidP="002B456D">
      <w:pPr>
        <w:widowControl w:val="0"/>
        <w:tabs>
          <w:tab w:val="left" w:pos="0"/>
        </w:tabs>
        <w:autoSpaceDE w:val="0"/>
        <w:autoSpaceDN w:val="0"/>
        <w:adjustRightInd w:val="0"/>
        <w:ind w:right="111"/>
        <w:rPr>
          <w:rFonts w:ascii="Arial" w:hAnsi="Arial" w:cs="Arial"/>
          <w:color w:val="000000"/>
          <w:sz w:val="20"/>
          <w:szCs w:val="20"/>
        </w:rPr>
      </w:pPr>
    </w:p>
    <w:tbl>
      <w:tblPr>
        <w:tblW w:w="9488" w:type="dxa"/>
        <w:tblInd w:w="9" w:type="dxa"/>
        <w:tblLayout w:type="fixed"/>
        <w:tblCellMar>
          <w:left w:w="0" w:type="dxa"/>
          <w:right w:w="0" w:type="dxa"/>
        </w:tblCellMar>
        <w:tblLook w:val="0000" w:firstRow="0" w:lastRow="0" w:firstColumn="0" w:lastColumn="0" w:noHBand="0" w:noVBand="0"/>
      </w:tblPr>
      <w:tblGrid>
        <w:gridCol w:w="1267"/>
        <w:gridCol w:w="425"/>
        <w:gridCol w:w="7796"/>
      </w:tblGrid>
      <w:tr w:rsidR="00D23129" w:rsidRPr="008A0452" w14:paraId="0ED0D362" w14:textId="77777777" w:rsidTr="00520282">
        <w:tc>
          <w:tcPr>
            <w:tcW w:w="1267" w:type="dxa"/>
            <w:tcBorders>
              <w:top w:val="nil"/>
              <w:left w:val="nil"/>
              <w:bottom w:val="nil"/>
              <w:right w:val="single" w:sz="12" w:space="0" w:color="FF6600"/>
            </w:tcBorders>
            <w:shd w:val="clear" w:color="auto" w:fill="FFFFFF"/>
          </w:tcPr>
          <w:p w14:paraId="06A1D901" w14:textId="77777777" w:rsidR="00D23129" w:rsidRPr="008A0452" w:rsidRDefault="00D23129" w:rsidP="002B456D">
            <w:pPr>
              <w:widowControl w:val="0"/>
              <w:tabs>
                <w:tab w:val="left" w:pos="0"/>
              </w:tabs>
              <w:autoSpaceDE w:val="0"/>
              <w:autoSpaceDN w:val="0"/>
              <w:adjustRightInd w:val="0"/>
              <w:ind w:right="95"/>
              <w:rPr>
                <w:rFonts w:ascii="Arial" w:hAnsi="Arial" w:cs="Arial"/>
              </w:rPr>
            </w:pPr>
            <w:r w:rsidRPr="008A0452">
              <w:rPr>
                <w:rFonts w:ascii="Arial" w:hAnsi="Arial" w:cs="Arial"/>
                <w:color w:val="000000"/>
                <w:sz w:val="22"/>
                <w:szCs w:val="22"/>
              </w:rPr>
              <w:t xml:space="preserve"> </w:t>
            </w:r>
          </w:p>
        </w:tc>
        <w:tc>
          <w:tcPr>
            <w:tcW w:w="425" w:type="dxa"/>
            <w:tcBorders>
              <w:top w:val="nil"/>
              <w:left w:val="single" w:sz="12" w:space="0" w:color="FF6600"/>
              <w:bottom w:val="nil"/>
              <w:right w:val="nil"/>
            </w:tcBorders>
            <w:shd w:val="clear" w:color="auto" w:fill="FFFFFF"/>
          </w:tcPr>
          <w:p w14:paraId="0A0EA208" w14:textId="77777777" w:rsidR="00D23129" w:rsidRPr="008A0452" w:rsidRDefault="00D23129" w:rsidP="002B456D">
            <w:pPr>
              <w:widowControl w:val="0"/>
              <w:tabs>
                <w:tab w:val="left" w:pos="0"/>
              </w:tabs>
              <w:autoSpaceDE w:val="0"/>
              <w:autoSpaceDN w:val="0"/>
              <w:adjustRightInd w:val="0"/>
              <w:ind w:right="95"/>
              <w:rPr>
                <w:rFonts w:ascii="Arial" w:hAnsi="Arial" w:cs="Arial"/>
              </w:rPr>
            </w:pPr>
          </w:p>
        </w:tc>
        <w:tc>
          <w:tcPr>
            <w:tcW w:w="7796" w:type="dxa"/>
            <w:tcBorders>
              <w:top w:val="nil"/>
              <w:left w:val="nil"/>
              <w:bottom w:val="nil"/>
              <w:right w:val="nil"/>
            </w:tcBorders>
            <w:shd w:val="clear" w:color="auto" w:fill="FFFFFF"/>
          </w:tcPr>
          <w:p w14:paraId="6E6AB5E4" w14:textId="74483FED" w:rsidR="00D23129" w:rsidRPr="00095661" w:rsidRDefault="0082650A" w:rsidP="00F74264">
            <w:pPr>
              <w:widowControl w:val="0"/>
              <w:tabs>
                <w:tab w:val="left" w:pos="0"/>
              </w:tabs>
              <w:autoSpaceDE w:val="0"/>
              <w:autoSpaceDN w:val="0"/>
              <w:adjustRightInd w:val="0"/>
              <w:ind w:right="279"/>
              <w:jc w:val="both"/>
              <w:rPr>
                <w:rFonts w:ascii="Arial" w:hAnsi="Arial" w:cs="Arial"/>
                <w:color w:val="404040"/>
                <w:sz w:val="44"/>
                <w:szCs w:val="44"/>
              </w:rPr>
            </w:pPr>
            <w:r w:rsidRPr="0082650A">
              <w:rPr>
                <w:rFonts w:ascii="Arial" w:hAnsi="Arial" w:cs="Arial"/>
                <w:color w:val="404040"/>
                <w:sz w:val="44"/>
                <w:szCs w:val="44"/>
              </w:rPr>
              <w:t xml:space="preserve">Contrat de concession de mise à disposition, d’implantation, de gestion, d’exploitation et de maintenance </w:t>
            </w:r>
            <w:r w:rsidR="009B7CA9" w:rsidRPr="0082650A">
              <w:rPr>
                <w:rFonts w:ascii="Arial" w:hAnsi="Arial" w:cs="Arial"/>
                <w:color w:val="404040"/>
                <w:sz w:val="44"/>
                <w:szCs w:val="44"/>
              </w:rPr>
              <w:t>de laveries</w:t>
            </w:r>
            <w:r w:rsidRPr="0082650A">
              <w:rPr>
                <w:rFonts w:ascii="Arial" w:hAnsi="Arial" w:cs="Arial"/>
                <w:color w:val="404040"/>
                <w:sz w:val="44"/>
                <w:szCs w:val="44"/>
              </w:rPr>
              <w:t xml:space="preserve"> libre-service pour les résidences universitaires du Crous de Versailles</w:t>
            </w:r>
          </w:p>
        </w:tc>
      </w:tr>
    </w:tbl>
    <w:p w14:paraId="7C4A0B46" w14:textId="77777777" w:rsidR="00D23129" w:rsidRDefault="00D23129" w:rsidP="002B456D">
      <w:pPr>
        <w:widowControl w:val="0"/>
        <w:tabs>
          <w:tab w:val="left" w:pos="0"/>
        </w:tabs>
        <w:autoSpaceDE w:val="0"/>
        <w:autoSpaceDN w:val="0"/>
        <w:adjustRightInd w:val="0"/>
        <w:ind w:right="111"/>
        <w:rPr>
          <w:rFonts w:ascii="Arial" w:hAnsi="Arial" w:cs="Arial"/>
          <w:color w:val="000000"/>
          <w:sz w:val="20"/>
          <w:szCs w:val="20"/>
        </w:rPr>
      </w:pPr>
    </w:p>
    <w:p w14:paraId="3F9F70DE" w14:textId="77777777" w:rsidR="00D23129" w:rsidRDefault="00D23129" w:rsidP="002B456D">
      <w:pPr>
        <w:widowControl w:val="0"/>
        <w:tabs>
          <w:tab w:val="left" w:pos="0"/>
        </w:tabs>
        <w:autoSpaceDE w:val="0"/>
        <w:autoSpaceDN w:val="0"/>
        <w:adjustRightInd w:val="0"/>
        <w:ind w:right="111"/>
        <w:rPr>
          <w:rFonts w:ascii="Arial" w:hAnsi="Arial" w:cs="Arial"/>
          <w:color w:val="000000"/>
          <w:sz w:val="20"/>
          <w:szCs w:val="20"/>
        </w:rPr>
      </w:pPr>
    </w:p>
    <w:p w14:paraId="62B9D8FA" w14:textId="77777777" w:rsidR="00D23129" w:rsidRDefault="00D23129" w:rsidP="002B456D">
      <w:pPr>
        <w:widowControl w:val="0"/>
        <w:tabs>
          <w:tab w:val="left" w:pos="0"/>
        </w:tabs>
        <w:autoSpaceDE w:val="0"/>
        <w:autoSpaceDN w:val="0"/>
        <w:adjustRightInd w:val="0"/>
        <w:ind w:right="111"/>
        <w:rPr>
          <w:rFonts w:ascii="Arial" w:hAnsi="Arial" w:cs="Arial"/>
          <w:color w:val="000000"/>
          <w:sz w:val="20"/>
          <w:szCs w:val="20"/>
        </w:rPr>
      </w:pPr>
    </w:p>
    <w:p w14:paraId="0EC5D0FB" w14:textId="77777777" w:rsidR="00D23129" w:rsidRDefault="00D23129" w:rsidP="002B456D">
      <w:pPr>
        <w:widowControl w:val="0"/>
        <w:tabs>
          <w:tab w:val="left" w:pos="0"/>
        </w:tabs>
        <w:autoSpaceDE w:val="0"/>
        <w:autoSpaceDN w:val="0"/>
        <w:adjustRightInd w:val="0"/>
        <w:ind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D23129" w:rsidRPr="008A0452" w14:paraId="47E2C86E" w14:textId="77777777">
        <w:tc>
          <w:tcPr>
            <w:tcW w:w="9212" w:type="dxa"/>
            <w:tcBorders>
              <w:top w:val="nil"/>
              <w:left w:val="nil"/>
              <w:bottom w:val="nil"/>
              <w:right w:val="nil"/>
            </w:tcBorders>
            <w:shd w:val="clear" w:color="auto" w:fill="595959"/>
          </w:tcPr>
          <w:p w14:paraId="55EEDEB6" w14:textId="1DBBD26F" w:rsidR="00D23129" w:rsidRPr="008A0452" w:rsidRDefault="00436D3B" w:rsidP="002B456D">
            <w:pPr>
              <w:widowControl w:val="0"/>
              <w:tabs>
                <w:tab w:val="left" w:pos="0"/>
              </w:tabs>
              <w:autoSpaceDE w:val="0"/>
              <w:autoSpaceDN w:val="0"/>
              <w:adjustRightInd w:val="0"/>
              <w:spacing w:before="260" w:after="260"/>
              <w:ind w:right="96"/>
              <w:jc w:val="center"/>
              <w:rPr>
                <w:rFonts w:ascii="Arial" w:hAnsi="Arial" w:cs="Arial"/>
              </w:rPr>
            </w:pPr>
            <w:r w:rsidRPr="00436D3B">
              <w:rPr>
                <w:rFonts w:ascii="Arial" w:hAnsi="Arial" w:cs="Arial"/>
                <w:b/>
                <w:bCs/>
                <w:color w:val="FFFFFF"/>
                <w:sz w:val="40"/>
                <w:szCs w:val="40"/>
              </w:rPr>
              <w:t>CONTRAT DE CONCESSION</w:t>
            </w:r>
          </w:p>
        </w:tc>
      </w:tr>
    </w:tbl>
    <w:p w14:paraId="622FF568" w14:textId="77777777" w:rsidR="00D23129" w:rsidRDefault="00D23129" w:rsidP="002B456D">
      <w:pPr>
        <w:widowControl w:val="0"/>
        <w:tabs>
          <w:tab w:val="left" w:pos="0"/>
        </w:tabs>
        <w:autoSpaceDE w:val="0"/>
        <w:autoSpaceDN w:val="0"/>
        <w:adjustRightInd w:val="0"/>
        <w:ind w:right="111"/>
        <w:rPr>
          <w:rFonts w:ascii="Arial" w:hAnsi="Arial" w:cs="Arial"/>
          <w:color w:val="000000"/>
          <w:sz w:val="20"/>
          <w:szCs w:val="20"/>
        </w:rPr>
      </w:pPr>
    </w:p>
    <w:p w14:paraId="64E681A1" w14:textId="77777777" w:rsidR="00D23129" w:rsidRDefault="00D23129" w:rsidP="002B456D">
      <w:pPr>
        <w:widowControl w:val="0"/>
        <w:tabs>
          <w:tab w:val="left" w:pos="0"/>
        </w:tabs>
        <w:autoSpaceDE w:val="0"/>
        <w:autoSpaceDN w:val="0"/>
        <w:adjustRightInd w:val="0"/>
        <w:ind w:right="111"/>
        <w:rPr>
          <w:rFonts w:ascii="Arial" w:hAnsi="Arial" w:cs="Arial"/>
          <w:color w:val="000000"/>
          <w:sz w:val="20"/>
          <w:szCs w:val="20"/>
        </w:rPr>
      </w:pPr>
    </w:p>
    <w:p w14:paraId="7A07D813" w14:textId="77777777" w:rsidR="00D23129" w:rsidRDefault="00D23129" w:rsidP="002B456D">
      <w:pPr>
        <w:widowControl w:val="0"/>
        <w:tabs>
          <w:tab w:val="left" w:pos="0"/>
        </w:tabs>
        <w:autoSpaceDE w:val="0"/>
        <w:autoSpaceDN w:val="0"/>
        <w:adjustRightInd w:val="0"/>
        <w:ind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2430"/>
      </w:tblGrid>
      <w:tr w:rsidR="00D23129" w:rsidRPr="008A0452" w14:paraId="1F264FF8" w14:textId="77777777" w:rsidTr="00520282">
        <w:tc>
          <w:tcPr>
            <w:tcW w:w="2814" w:type="dxa"/>
            <w:tcBorders>
              <w:top w:val="nil"/>
              <w:left w:val="nil"/>
              <w:bottom w:val="nil"/>
              <w:right w:val="nil"/>
            </w:tcBorders>
            <w:shd w:val="clear" w:color="auto" w:fill="FFFFFF"/>
          </w:tcPr>
          <w:p w14:paraId="19F941E6" w14:textId="77777777" w:rsidR="00D23129" w:rsidRPr="008A0452" w:rsidRDefault="00D23129" w:rsidP="00520282">
            <w:pPr>
              <w:widowControl w:val="0"/>
              <w:autoSpaceDE w:val="0"/>
              <w:autoSpaceDN w:val="0"/>
              <w:adjustRightInd w:val="0"/>
              <w:ind w:right="111"/>
              <w:rPr>
                <w:rFonts w:ascii="Arial" w:hAnsi="Arial" w:cs="Arial"/>
              </w:rPr>
            </w:pPr>
          </w:p>
        </w:tc>
        <w:tc>
          <w:tcPr>
            <w:tcW w:w="2548" w:type="dxa"/>
            <w:tcBorders>
              <w:top w:val="nil"/>
              <w:left w:val="nil"/>
              <w:bottom w:val="nil"/>
              <w:right w:val="nil"/>
            </w:tcBorders>
            <w:shd w:val="clear" w:color="auto" w:fill="595959"/>
            <w:vAlign w:val="center"/>
          </w:tcPr>
          <w:p w14:paraId="0A61C4BD" w14:textId="77777777" w:rsidR="00D23129" w:rsidRPr="008A0452" w:rsidRDefault="00D23129" w:rsidP="00520282">
            <w:pPr>
              <w:widowControl w:val="0"/>
              <w:autoSpaceDE w:val="0"/>
              <w:autoSpaceDN w:val="0"/>
              <w:adjustRightInd w:val="0"/>
              <w:ind w:right="86"/>
              <w:jc w:val="right"/>
              <w:rPr>
                <w:rFonts w:ascii="Arial" w:hAnsi="Arial" w:cs="Arial"/>
              </w:rPr>
            </w:pPr>
            <w:r w:rsidRPr="008A0452">
              <w:rPr>
                <w:rFonts w:ascii="Arial" w:hAnsi="Arial" w:cs="Arial"/>
                <w:color w:val="FFFFFF"/>
                <w:sz w:val="28"/>
                <w:szCs w:val="28"/>
              </w:rPr>
              <w:t xml:space="preserve">Consultation n° </w:t>
            </w:r>
          </w:p>
        </w:tc>
        <w:tc>
          <w:tcPr>
            <w:tcW w:w="2430" w:type="dxa"/>
            <w:tcBorders>
              <w:top w:val="nil"/>
              <w:left w:val="nil"/>
              <w:bottom w:val="nil"/>
              <w:right w:val="nil"/>
            </w:tcBorders>
            <w:shd w:val="clear" w:color="auto" w:fill="D9D9D9"/>
            <w:vAlign w:val="center"/>
          </w:tcPr>
          <w:p w14:paraId="63C53244" w14:textId="77777777" w:rsidR="00D23129" w:rsidRPr="008A0452" w:rsidRDefault="00617C34" w:rsidP="00520282">
            <w:pPr>
              <w:widowControl w:val="0"/>
              <w:autoSpaceDE w:val="0"/>
              <w:autoSpaceDN w:val="0"/>
              <w:adjustRightInd w:val="0"/>
              <w:spacing w:before="60" w:after="60"/>
              <w:ind w:right="105"/>
              <w:rPr>
                <w:rFonts w:ascii="Arial" w:hAnsi="Arial" w:cs="Arial"/>
              </w:rPr>
            </w:pPr>
            <w:r>
              <w:rPr>
                <w:rFonts w:ascii="Arial" w:hAnsi="Arial" w:cs="Arial"/>
                <w:color w:val="000000"/>
                <w:sz w:val="28"/>
                <w:szCs w:val="28"/>
              </w:rPr>
              <w:t xml:space="preserve"> </w:t>
            </w:r>
            <w:r w:rsidR="008C3532">
              <w:rPr>
                <w:rFonts w:ascii="Arial" w:hAnsi="Arial" w:cs="Arial"/>
                <w:color w:val="000000"/>
                <w:sz w:val="28"/>
                <w:szCs w:val="28"/>
              </w:rPr>
              <w:t>2025015</w:t>
            </w:r>
          </w:p>
        </w:tc>
      </w:tr>
    </w:tbl>
    <w:p w14:paraId="1BD69AD6" w14:textId="77777777" w:rsidR="00D23129" w:rsidRDefault="00D23129" w:rsidP="002B456D">
      <w:pPr>
        <w:widowControl w:val="0"/>
        <w:tabs>
          <w:tab w:val="left" w:pos="0"/>
        </w:tabs>
        <w:autoSpaceDE w:val="0"/>
        <w:autoSpaceDN w:val="0"/>
        <w:adjustRightInd w:val="0"/>
        <w:ind w:right="111"/>
        <w:rPr>
          <w:rFonts w:ascii="Arial" w:hAnsi="Arial" w:cs="Arial"/>
          <w:color w:val="000000"/>
          <w:sz w:val="22"/>
          <w:szCs w:val="22"/>
        </w:rPr>
      </w:pPr>
    </w:p>
    <w:p w14:paraId="12FED0FF" w14:textId="77777777" w:rsidR="00D23129" w:rsidRDefault="00D23129" w:rsidP="002B456D">
      <w:pPr>
        <w:widowControl w:val="0"/>
        <w:tabs>
          <w:tab w:val="left" w:pos="0"/>
        </w:tabs>
        <w:autoSpaceDE w:val="0"/>
        <w:autoSpaceDN w:val="0"/>
        <w:adjustRightInd w:val="0"/>
        <w:ind w:right="111"/>
        <w:rPr>
          <w:rFonts w:ascii="Arial" w:hAnsi="Arial" w:cs="Arial"/>
          <w:color w:val="000000"/>
          <w:sz w:val="22"/>
          <w:szCs w:val="22"/>
        </w:rPr>
      </w:pPr>
      <w:r>
        <w:rPr>
          <w:rFonts w:ascii="Arial" w:hAnsi="Arial" w:cs="Arial"/>
        </w:rPr>
        <w:br w:type="page"/>
      </w:r>
    </w:p>
    <w:p w14:paraId="54A48487" w14:textId="77777777" w:rsidR="00D23129" w:rsidRDefault="00D23129" w:rsidP="002B456D">
      <w:pPr>
        <w:widowControl w:val="0"/>
        <w:tabs>
          <w:tab w:val="left" w:pos="0"/>
        </w:tabs>
        <w:autoSpaceDE w:val="0"/>
        <w:autoSpaceDN w:val="0"/>
        <w:adjustRightInd w:val="0"/>
        <w:ind w:right="111"/>
        <w:rPr>
          <w:rFonts w:ascii="Arial" w:hAnsi="Arial" w:cs="Arial"/>
          <w:color w:val="000000"/>
          <w:sz w:val="22"/>
          <w:szCs w:val="22"/>
        </w:rPr>
      </w:pPr>
    </w:p>
    <w:p w14:paraId="467D0A3B" w14:textId="77777777" w:rsidR="00D23129" w:rsidRDefault="00D23129" w:rsidP="002B456D">
      <w:pPr>
        <w:widowControl w:val="0"/>
        <w:tabs>
          <w:tab w:val="left" w:pos="0"/>
        </w:tabs>
        <w:autoSpaceDE w:val="0"/>
        <w:autoSpaceDN w:val="0"/>
        <w:adjustRightInd w:val="0"/>
        <w:ind w:right="111"/>
        <w:rPr>
          <w:rFonts w:ascii="Arial" w:hAnsi="Arial" w:cs="Arial"/>
          <w:color w:val="000000"/>
          <w:sz w:val="22"/>
          <w:szCs w:val="22"/>
        </w:rPr>
      </w:pPr>
    </w:p>
    <w:tbl>
      <w:tblPr>
        <w:tblW w:w="0" w:type="auto"/>
        <w:tblInd w:w="14" w:type="dxa"/>
        <w:tblLayout w:type="fixed"/>
        <w:tblCellMar>
          <w:left w:w="0" w:type="dxa"/>
          <w:right w:w="0" w:type="dxa"/>
        </w:tblCellMar>
        <w:tblLook w:val="0000" w:firstRow="0" w:lastRow="0" w:firstColumn="0" w:lastColumn="0" w:noHBand="0" w:noVBand="0"/>
      </w:tblPr>
      <w:tblGrid>
        <w:gridCol w:w="9195"/>
      </w:tblGrid>
      <w:tr w:rsidR="00D23129" w:rsidRPr="008A0452" w14:paraId="4920D25A" w14:textId="77777777" w:rsidTr="002B456D">
        <w:tc>
          <w:tcPr>
            <w:tcW w:w="9195" w:type="dxa"/>
            <w:tcBorders>
              <w:top w:val="single" w:sz="4" w:space="0" w:color="595959"/>
              <w:left w:val="single" w:sz="4" w:space="0" w:color="595959"/>
              <w:bottom w:val="single" w:sz="4" w:space="0" w:color="595959"/>
              <w:right w:val="single" w:sz="4" w:space="0" w:color="595959"/>
            </w:tcBorders>
            <w:shd w:val="clear" w:color="auto" w:fill="595959"/>
            <w:vAlign w:val="bottom"/>
          </w:tcPr>
          <w:p w14:paraId="45FE5572" w14:textId="77777777" w:rsidR="00D23129" w:rsidRPr="008A0452" w:rsidRDefault="008B5DAF" w:rsidP="002B456D">
            <w:pPr>
              <w:widowControl w:val="0"/>
              <w:tabs>
                <w:tab w:val="left" w:pos="0"/>
              </w:tabs>
              <w:autoSpaceDE w:val="0"/>
              <w:autoSpaceDN w:val="0"/>
              <w:adjustRightInd w:val="0"/>
              <w:spacing w:before="40" w:after="40"/>
              <w:ind w:right="89"/>
              <w:rPr>
                <w:rFonts w:ascii="Arial" w:hAnsi="Arial" w:cs="Arial"/>
              </w:rPr>
            </w:pPr>
            <w:r>
              <w:rPr>
                <w:rFonts w:ascii="Arial" w:hAnsi="Arial" w:cs="Arial"/>
                <w:color w:val="FFFFFF"/>
                <w:sz w:val="32"/>
                <w:szCs w:val="32"/>
              </w:rPr>
              <w:t xml:space="preserve"> </w:t>
            </w:r>
            <w:r w:rsidR="00D23129" w:rsidRPr="008A0452">
              <w:rPr>
                <w:rFonts w:ascii="Arial" w:hAnsi="Arial" w:cs="Arial"/>
                <w:color w:val="FFFFFF"/>
                <w:sz w:val="32"/>
                <w:szCs w:val="32"/>
              </w:rPr>
              <w:t>SOMMAIRE</w:t>
            </w:r>
          </w:p>
        </w:tc>
      </w:tr>
    </w:tbl>
    <w:p w14:paraId="0B329BAB" w14:textId="77777777" w:rsidR="00D23129" w:rsidRPr="00A64C91" w:rsidRDefault="00D23129" w:rsidP="002B456D">
      <w:pPr>
        <w:widowControl w:val="0"/>
        <w:tabs>
          <w:tab w:val="left" w:pos="0"/>
        </w:tabs>
        <w:autoSpaceDE w:val="0"/>
        <w:autoSpaceDN w:val="0"/>
        <w:adjustRightInd w:val="0"/>
        <w:ind w:right="111"/>
        <w:rPr>
          <w:rFonts w:ascii="Arial" w:hAnsi="Arial" w:cs="Arial"/>
          <w:color w:val="000000"/>
          <w:sz w:val="22"/>
          <w:szCs w:val="22"/>
        </w:rPr>
      </w:pPr>
    </w:p>
    <w:p w14:paraId="0785747C" w14:textId="3DAAC6F2" w:rsidR="001D2FF9" w:rsidRDefault="002540E7">
      <w:pPr>
        <w:pStyle w:val="TM1"/>
        <w:tabs>
          <w:tab w:val="left" w:pos="1440"/>
          <w:tab w:val="right" w:leader="dot" w:pos="9324"/>
        </w:tabs>
        <w:rPr>
          <w:rFonts w:asciiTheme="minorHAnsi" w:eastAsiaTheme="minorEastAsia" w:hAnsiTheme="minorHAnsi" w:cstheme="minorBidi"/>
          <w:b w:val="0"/>
          <w:bCs w:val="0"/>
          <w:caps w:val="0"/>
          <w:noProof/>
          <w:sz w:val="22"/>
          <w:szCs w:val="22"/>
          <w:lang w:eastAsia="fr-FR"/>
        </w:rPr>
      </w:pPr>
      <w:r w:rsidRPr="00A64C91">
        <w:rPr>
          <w:rFonts w:ascii="Arial" w:hAnsi="Arial" w:cs="Arial"/>
          <w:color w:val="000000"/>
          <w:sz w:val="22"/>
          <w:szCs w:val="22"/>
        </w:rPr>
        <w:fldChar w:fldCharType="begin"/>
      </w:r>
      <w:r w:rsidRPr="00A64C91">
        <w:rPr>
          <w:rFonts w:ascii="Arial" w:hAnsi="Arial" w:cs="Arial"/>
          <w:color w:val="000000"/>
          <w:sz w:val="22"/>
          <w:szCs w:val="22"/>
        </w:rPr>
        <w:instrText xml:space="preserve"> TOC \o "1-1" \h \z \u </w:instrText>
      </w:r>
      <w:r w:rsidRPr="00A64C91">
        <w:rPr>
          <w:rFonts w:ascii="Arial" w:hAnsi="Arial" w:cs="Arial"/>
          <w:color w:val="000000"/>
          <w:sz w:val="22"/>
          <w:szCs w:val="22"/>
        </w:rPr>
        <w:fldChar w:fldCharType="separate"/>
      </w:r>
      <w:hyperlink w:anchor="_Toc204268354" w:history="1">
        <w:r w:rsidR="001D2FF9" w:rsidRPr="009B3E96">
          <w:rPr>
            <w:rStyle w:val="Lienhypertexte"/>
            <w:noProof/>
            <w:lang w:eastAsia="en-US"/>
          </w:rPr>
          <w:t>Article 1.</w:t>
        </w:r>
        <w:r w:rsidR="001D2FF9">
          <w:rPr>
            <w:rFonts w:asciiTheme="minorHAnsi" w:eastAsiaTheme="minorEastAsia" w:hAnsiTheme="minorHAnsi" w:cstheme="minorBidi"/>
            <w:b w:val="0"/>
            <w:bCs w:val="0"/>
            <w:caps w:val="0"/>
            <w:noProof/>
            <w:sz w:val="22"/>
            <w:szCs w:val="22"/>
            <w:lang w:eastAsia="fr-FR"/>
          </w:rPr>
          <w:tab/>
        </w:r>
        <w:r w:rsidR="001D2FF9" w:rsidRPr="009B3E96">
          <w:rPr>
            <w:rStyle w:val="Lienhypertexte"/>
            <w:noProof/>
          </w:rPr>
          <w:t>IDENTIFICATION DES PARTIES CONTRACTANTES</w:t>
        </w:r>
        <w:r w:rsidR="001D2FF9">
          <w:rPr>
            <w:noProof/>
            <w:webHidden/>
          </w:rPr>
          <w:tab/>
        </w:r>
        <w:r w:rsidR="001D2FF9">
          <w:rPr>
            <w:noProof/>
            <w:webHidden/>
          </w:rPr>
          <w:fldChar w:fldCharType="begin"/>
        </w:r>
        <w:r w:rsidR="001D2FF9">
          <w:rPr>
            <w:noProof/>
            <w:webHidden/>
          </w:rPr>
          <w:instrText xml:space="preserve"> PAGEREF _Toc204268354 \h </w:instrText>
        </w:r>
        <w:r w:rsidR="001D2FF9">
          <w:rPr>
            <w:noProof/>
            <w:webHidden/>
          </w:rPr>
        </w:r>
        <w:r w:rsidR="001D2FF9">
          <w:rPr>
            <w:noProof/>
            <w:webHidden/>
          </w:rPr>
          <w:fldChar w:fldCharType="separate"/>
        </w:r>
        <w:r w:rsidR="001D2FF9">
          <w:rPr>
            <w:noProof/>
            <w:webHidden/>
          </w:rPr>
          <w:t>3</w:t>
        </w:r>
        <w:r w:rsidR="001D2FF9">
          <w:rPr>
            <w:noProof/>
            <w:webHidden/>
          </w:rPr>
          <w:fldChar w:fldCharType="end"/>
        </w:r>
      </w:hyperlink>
    </w:p>
    <w:p w14:paraId="25D268DA" w14:textId="3DC5CB14" w:rsidR="001D2FF9" w:rsidRDefault="0039680B">
      <w:pPr>
        <w:pStyle w:val="TM1"/>
        <w:tabs>
          <w:tab w:val="left" w:pos="1440"/>
          <w:tab w:val="right" w:leader="dot" w:pos="9324"/>
        </w:tabs>
        <w:rPr>
          <w:rFonts w:asciiTheme="minorHAnsi" w:eastAsiaTheme="minorEastAsia" w:hAnsiTheme="minorHAnsi" w:cstheme="minorBidi"/>
          <w:b w:val="0"/>
          <w:bCs w:val="0"/>
          <w:caps w:val="0"/>
          <w:noProof/>
          <w:sz w:val="22"/>
          <w:szCs w:val="22"/>
          <w:lang w:eastAsia="fr-FR"/>
        </w:rPr>
      </w:pPr>
      <w:hyperlink w:anchor="_Toc204268355" w:history="1">
        <w:r w:rsidR="001D2FF9" w:rsidRPr="009B3E96">
          <w:rPr>
            <w:rStyle w:val="Lienhypertexte"/>
            <w:noProof/>
            <w:lang w:eastAsia="en-US"/>
          </w:rPr>
          <w:t>Article 2.</w:t>
        </w:r>
        <w:r w:rsidR="001D2FF9">
          <w:rPr>
            <w:rFonts w:asciiTheme="minorHAnsi" w:eastAsiaTheme="minorEastAsia" w:hAnsiTheme="minorHAnsi" w:cstheme="minorBidi"/>
            <w:b w:val="0"/>
            <w:bCs w:val="0"/>
            <w:caps w:val="0"/>
            <w:noProof/>
            <w:sz w:val="22"/>
            <w:szCs w:val="22"/>
            <w:lang w:eastAsia="fr-FR"/>
          </w:rPr>
          <w:tab/>
        </w:r>
        <w:r w:rsidR="001D2FF9" w:rsidRPr="009B3E96">
          <w:rPr>
            <w:rStyle w:val="Lienhypertexte"/>
            <w:noProof/>
          </w:rPr>
          <w:t>DÉFINITIONS</w:t>
        </w:r>
        <w:r w:rsidR="001D2FF9">
          <w:rPr>
            <w:noProof/>
            <w:webHidden/>
          </w:rPr>
          <w:tab/>
        </w:r>
        <w:r w:rsidR="001D2FF9">
          <w:rPr>
            <w:noProof/>
            <w:webHidden/>
          </w:rPr>
          <w:fldChar w:fldCharType="begin"/>
        </w:r>
        <w:r w:rsidR="001D2FF9">
          <w:rPr>
            <w:noProof/>
            <w:webHidden/>
          </w:rPr>
          <w:instrText xml:space="preserve"> PAGEREF _Toc204268355 \h </w:instrText>
        </w:r>
        <w:r w:rsidR="001D2FF9">
          <w:rPr>
            <w:noProof/>
            <w:webHidden/>
          </w:rPr>
        </w:r>
        <w:r w:rsidR="001D2FF9">
          <w:rPr>
            <w:noProof/>
            <w:webHidden/>
          </w:rPr>
          <w:fldChar w:fldCharType="separate"/>
        </w:r>
        <w:r w:rsidR="001D2FF9">
          <w:rPr>
            <w:noProof/>
            <w:webHidden/>
          </w:rPr>
          <w:t>4</w:t>
        </w:r>
        <w:r w:rsidR="001D2FF9">
          <w:rPr>
            <w:noProof/>
            <w:webHidden/>
          </w:rPr>
          <w:fldChar w:fldCharType="end"/>
        </w:r>
      </w:hyperlink>
    </w:p>
    <w:p w14:paraId="140D48B1" w14:textId="6CB475E9" w:rsidR="001D2FF9" w:rsidRDefault="0039680B">
      <w:pPr>
        <w:pStyle w:val="TM1"/>
        <w:tabs>
          <w:tab w:val="left" w:pos="1440"/>
          <w:tab w:val="right" w:leader="dot" w:pos="9324"/>
        </w:tabs>
        <w:rPr>
          <w:rFonts w:asciiTheme="minorHAnsi" w:eastAsiaTheme="minorEastAsia" w:hAnsiTheme="minorHAnsi" w:cstheme="minorBidi"/>
          <w:b w:val="0"/>
          <w:bCs w:val="0"/>
          <w:caps w:val="0"/>
          <w:noProof/>
          <w:sz w:val="22"/>
          <w:szCs w:val="22"/>
          <w:lang w:eastAsia="fr-FR"/>
        </w:rPr>
      </w:pPr>
      <w:hyperlink w:anchor="_Toc204268356" w:history="1">
        <w:r w:rsidR="001D2FF9" w:rsidRPr="009B3E96">
          <w:rPr>
            <w:rStyle w:val="Lienhypertexte"/>
            <w:noProof/>
            <w:lang w:eastAsia="en-US"/>
          </w:rPr>
          <w:t>Article 3.</w:t>
        </w:r>
        <w:r w:rsidR="001D2FF9">
          <w:rPr>
            <w:rFonts w:asciiTheme="minorHAnsi" w:eastAsiaTheme="minorEastAsia" w:hAnsiTheme="minorHAnsi" w:cstheme="minorBidi"/>
            <w:b w:val="0"/>
            <w:bCs w:val="0"/>
            <w:caps w:val="0"/>
            <w:noProof/>
            <w:sz w:val="22"/>
            <w:szCs w:val="22"/>
            <w:lang w:eastAsia="fr-FR"/>
          </w:rPr>
          <w:tab/>
        </w:r>
        <w:r w:rsidR="001D2FF9" w:rsidRPr="009B3E96">
          <w:rPr>
            <w:rStyle w:val="Lienhypertexte"/>
            <w:noProof/>
          </w:rPr>
          <w:t>OBJET DU CONTRAT</w:t>
        </w:r>
        <w:r w:rsidR="001D2FF9">
          <w:rPr>
            <w:noProof/>
            <w:webHidden/>
          </w:rPr>
          <w:tab/>
        </w:r>
        <w:r w:rsidR="001D2FF9">
          <w:rPr>
            <w:noProof/>
            <w:webHidden/>
          </w:rPr>
          <w:fldChar w:fldCharType="begin"/>
        </w:r>
        <w:r w:rsidR="001D2FF9">
          <w:rPr>
            <w:noProof/>
            <w:webHidden/>
          </w:rPr>
          <w:instrText xml:space="preserve"> PAGEREF _Toc204268356 \h </w:instrText>
        </w:r>
        <w:r w:rsidR="001D2FF9">
          <w:rPr>
            <w:noProof/>
            <w:webHidden/>
          </w:rPr>
        </w:r>
        <w:r w:rsidR="001D2FF9">
          <w:rPr>
            <w:noProof/>
            <w:webHidden/>
          </w:rPr>
          <w:fldChar w:fldCharType="separate"/>
        </w:r>
        <w:r w:rsidR="001D2FF9">
          <w:rPr>
            <w:noProof/>
            <w:webHidden/>
          </w:rPr>
          <w:t>4</w:t>
        </w:r>
        <w:r w:rsidR="001D2FF9">
          <w:rPr>
            <w:noProof/>
            <w:webHidden/>
          </w:rPr>
          <w:fldChar w:fldCharType="end"/>
        </w:r>
      </w:hyperlink>
    </w:p>
    <w:p w14:paraId="5CAA6B71" w14:textId="52D0E027" w:rsidR="001D2FF9" w:rsidRDefault="0039680B">
      <w:pPr>
        <w:pStyle w:val="TM1"/>
        <w:tabs>
          <w:tab w:val="left" w:pos="1440"/>
          <w:tab w:val="right" w:leader="dot" w:pos="9324"/>
        </w:tabs>
        <w:rPr>
          <w:rFonts w:asciiTheme="minorHAnsi" w:eastAsiaTheme="minorEastAsia" w:hAnsiTheme="minorHAnsi" w:cstheme="minorBidi"/>
          <w:b w:val="0"/>
          <w:bCs w:val="0"/>
          <w:caps w:val="0"/>
          <w:noProof/>
          <w:sz w:val="22"/>
          <w:szCs w:val="22"/>
          <w:lang w:eastAsia="fr-FR"/>
        </w:rPr>
      </w:pPr>
      <w:hyperlink w:anchor="_Toc204268357" w:history="1">
        <w:r w:rsidR="001D2FF9" w:rsidRPr="009B3E96">
          <w:rPr>
            <w:rStyle w:val="Lienhypertexte"/>
            <w:noProof/>
            <w:lang w:eastAsia="en-US"/>
          </w:rPr>
          <w:t>Article 4.</w:t>
        </w:r>
        <w:r w:rsidR="001D2FF9">
          <w:rPr>
            <w:rFonts w:asciiTheme="minorHAnsi" w:eastAsiaTheme="minorEastAsia" w:hAnsiTheme="minorHAnsi" w:cstheme="minorBidi"/>
            <w:b w:val="0"/>
            <w:bCs w:val="0"/>
            <w:caps w:val="0"/>
            <w:noProof/>
            <w:sz w:val="22"/>
            <w:szCs w:val="22"/>
            <w:lang w:eastAsia="fr-FR"/>
          </w:rPr>
          <w:tab/>
        </w:r>
        <w:r w:rsidR="001D2FF9" w:rsidRPr="009B3E96">
          <w:rPr>
            <w:rStyle w:val="Lienhypertexte"/>
            <w:noProof/>
          </w:rPr>
          <w:t>DOCUMENTS CONTRACTUELS</w:t>
        </w:r>
        <w:r w:rsidR="001D2FF9">
          <w:rPr>
            <w:noProof/>
            <w:webHidden/>
          </w:rPr>
          <w:tab/>
        </w:r>
        <w:r w:rsidR="001D2FF9">
          <w:rPr>
            <w:noProof/>
            <w:webHidden/>
          </w:rPr>
          <w:fldChar w:fldCharType="begin"/>
        </w:r>
        <w:r w:rsidR="001D2FF9">
          <w:rPr>
            <w:noProof/>
            <w:webHidden/>
          </w:rPr>
          <w:instrText xml:space="preserve"> PAGEREF _Toc204268357 \h </w:instrText>
        </w:r>
        <w:r w:rsidR="001D2FF9">
          <w:rPr>
            <w:noProof/>
            <w:webHidden/>
          </w:rPr>
        </w:r>
        <w:r w:rsidR="001D2FF9">
          <w:rPr>
            <w:noProof/>
            <w:webHidden/>
          </w:rPr>
          <w:fldChar w:fldCharType="separate"/>
        </w:r>
        <w:r w:rsidR="001D2FF9">
          <w:rPr>
            <w:noProof/>
            <w:webHidden/>
          </w:rPr>
          <w:t>6</w:t>
        </w:r>
        <w:r w:rsidR="001D2FF9">
          <w:rPr>
            <w:noProof/>
            <w:webHidden/>
          </w:rPr>
          <w:fldChar w:fldCharType="end"/>
        </w:r>
      </w:hyperlink>
    </w:p>
    <w:p w14:paraId="10E8B049" w14:textId="50DFE8C2" w:rsidR="001D2FF9" w:rsidRDefault="0039680B">
      <w:pPr>
        <w:pStyle w:val="TM1"/>
        <w:tabs>
          <w:tab w:val="left" w:pos="1440"/>
          <w:tab w:val="right" w:leader="dot" w:pos="9324"/>
        </w:tabs>
        <w:rPr>
          <w:rFonts w:asciiTheme="minorHAnsi" w:eastAsiaTheme="minorEastAsia" w:hAnsiTheme="minorHAnsi" w:cstheme="minorBidi"/>
          <w:b w:val="0"/>
          <w:bCs w:val="0"/>
          <w:caps w:val="0"/>
          <w:noProof/>
          <w:sz w:val="22"/>
          <w:szCs w:val="22"/>
          <w:lang w:eastAsia="fr-FR"/>
        </w:rPr>
      </w:pPr>
      <w:hyperlink w:anchor="_Toc204268358" w:history="1">
        <w:r w:rsidR="001D2FF9" w:rsidRPr="009B3E96">
          <w:rPr>
            <w:rStyle w:val="Lienhypertexte"/>
            <w:noProof/>
            <w:lang w:eastAsia="en-US"/>
          </w:rPr>
          <w:t>Article 5.</w:t>
        </w:r>
        <w:r w:rsidR="001D2FF9">
          <w:rPr>
            <w:rFonts w:asciiTheme="minorHAnsi" w:eastAsiaTheme="minorEastAsia" w:hAnsiTheme="minorHAnsi" w:cstheme="minorBidi"/>
            <w:b w:val="0"/>
            <w:bCs w:val="0"/>
            <w:caps w:val="0"/>
            <w:noProof/>
            <w:sz w:val="22"/>
            <w:szCs w:val="22"/>
            <w:lang w:eastAsia="fr-FR"/>
          </w:rPr>
          <w:tab/>
        </w:r>
        <w:r w:rsidR="001D2FF9" w:rsidRPr="009B3E96">
          <w:rPr>
            <w:rStyle w:val="Lienhypertexte"/>
            <w:noProof/>
          </w:rPr>
          <w:t>DURÉE DU CONTRAT</w:t>
        </w:r>
        <w:r w:rsidR="001D2FF9">
          <w:rPr>
            <w:noProof/>
            <w:webHidden/>
          </w:rPr>
          <w:tab/>
        </w:r>
        <w:r w:rsidR="001D2FF9">
          <w:rPr>
            <w:noProof/>
            <w:webHidden/>
          </w:rPr>
          <w:fldChar w:fldCharType="begin"/>
        </w:r>
        <w:r w:rsidR="001D2FF9">
          <w:rPr>
            <w:noProof/>
            <w:webHidden/>
          </w:rPr>
          <w:instrText xml:space="preserve"> PAGEREF _Toc204268358 \h </w:instrText>
        </w:r>
        <w:r w:rsidR="001D2FF9">
          <w:rPr>
            <w:noProof/>
            <w:webHidden/>
          </w:rPr>
        </w:r>
        <w:r w:rsidR="001D2FF9">
          <w:rPr>
            <w:noProof/>
            <w:webHidden/>
          </w:rPr>
          <w:fldChar w:fldCharType="separate"/>
        </w:r>
        <w:r w:rsidR="001D2FF9">
          <w:rPr>
            <w:noProof/>
            <w:webHidden/>
          </w:rPr>
          <w:t>7</w:t>
        </w:r>
        <w:r w:rsidR="001D2FF9">
          <w:rPr>
            <w:noProof/>
            <w:webHidden/>
          </w:rPr>
          <w:fldChar w:fldCharType="end"/>
        </w:r>
      </w:hyperlink>
    </w:p>
    <w:p w14:paraId="49BF9904" w14:textId="041FE55C" w:rsidR="001D2FF9" w:rsidRDefault="0039680B">
      <w:pPr>
        <w:pStyle w:val="TM1"/>
        <w:tabs>
          <w:tab w:val="left" w:pos="1440"/>
          <w:tab w:val="right" w:leader="dot" w:pos="9324"/>
        </w:tabs>
        <w:rPr>
          <w:rFonts w:asciiTheme="minorHAnsi" w:eastAsiaTheme="minorEastAsia" w:hAnsiTheme="minorHAnsi" w:cstheme="minorBidi"/>
          <w:b w:val="0"/>
          <w:bCs w:val="0"/>
          <w:caps w:val="0"/>
          <w:noProof/>
          <w:sz w:val="22"/>
          <w:szCs w:val="22"/>
          <w:lang w:eastAsia="fr-FR"/>
        </w:rPr>
      </w:pPr>
      <w:hyperlink w:anchor="_Toc204268359" w:history="1">
        <w:r w:rsidR="001D2FF9" w:rsidRPr="009B3E96">
          <w:rPr>
            <w:rStyle w:val="Lienhypertexte"/>
            <w:noProof/>
            <w:lang w:eastAsia="en-US"/>
          </w:rPr>
          <w:t>Article 6.</w:t>
        </w:r>
        <w:r w:rsidR="001D2FF9">
          <w:rPr>
            <w:rFonts w:asciiTheme="minorHAnsi" w:eastAsiaTheme="minorEastAsia" w:hAnsiTheme="minorHAnsi" w:cstheme="minorBidi"/>
            <w:b w:val="0"/>
            <w:bCs w:val="0"/>
            <w:caps w:val="0"/>
            <w:noProof/>
            <w:sz w:val="22"/>
            <w:szCs w:val="22"/>
            <w:lang w:eastAsia="fr-FR"/>
          </w:rPr>
          <w:tab/>
        </w:r>
        <w:r w:rsidR="001D2FF9" w:rsidRPr="009B3E96">
          <w:rPr>
            <w:rStyle w:val="Lienhypertexte"/>
            <w:noProof/>
          </w:rPr>
          <w:t>EXECUTION FINANCIERE DU CONTRAT</w:t>
        </w:r>
        <w:r w:rsidR="001D2FF9">
          <w:rPr>
            <w:noProof/>
            <w:webHidden/>
          </w:rPr>
          <w:tab/>
        </w:r>
        <w:r w:rsidR="001D2FF9">
          <w:rPr>
            <w:noProof/>
            <w:webHidden/>
          </w:rPr>
          <w:fldChar w:fldCharType="begin"/>
        </w:r>
        <w:r w:rsidR="001D2FF9">
          <w:rPr>
            <w:noProof/>
            <w:webHidden/>
          </w:rPr>
          <w:instrText xml:space="preserve"> PAGEREF _Toc204268359 \h </w:instrText>
        </w:r>
        <w:r w:rsidR="001D2FF9">
          <w:rPr>
            <w:noProof/>
            <w:webHidden/>
          </w:rPr>
        </w:r>
        <w:r w:rsidR="001D2FF9">
          <w:rPr>
            <w:noProof/>
            <w:webHidden/>
          </w:rPr>
          <w:fldChar w:fldCharType="separate"/>
        </w:r>
        <w:r w:rsidR="001D2FF9">
          <w:rPr>
            <w:noProof/>
            <w:webHidden/>
          </w:rPr>
          <w:t>7</w:t>
        </w:r>
        <w:r w:rsidR="001D2FF9">
          <w:rPr>
            <w:noProof/>
            <w:webHidden/>
          </w:rPr>
          <w:fldChar w:fldCharType="end"/>
        </w:r>
      </w:hyperlink>
    </w:p>
    <w:p w14:paraId="565E06A5" w14:textId="16300B4C" w:rsidR="001D2FF9" w:rsidRDefault="0039680B">
      <w:pPr>
        <w:pStyle w:val="TM1"/>
        <w:tabs>
          <w:tab w:val="left" w:pos="1440"/>
          <w:tab w:val="right" w:leader="dot" w:pos="9324"/>
        </w:tabs>
        <w:rPr>
          <w:rFonts w:asciiTheme="minorHAnsi" w:eastAsiaTheme="minorEastAsia" w:hAnsiTheme="minorHAnsi" w:cstheme="minorBidi"/>
          <w:b w:val="0"/>
          <w:bCs w:val="0"/>
          <w:caps w:val="0"/>
          <w:noProof/>
          <w:sz w:val="22"/>
          <w:szCs w:val="22"/>
          <w:lang w:eastAsia="fr-FR"/>
        </w:rPr>
      </w:pPr>
      <w:hyperlink w:anchor="_Toc204268360" w:history="1">
        <w:r w:rsidR="001D2FF9" w:rsidRPr="009B3E96">
          <w:rPr>
            <w:rStyle w:val="Lienhypertexte"/>
            <w:noProof/>
            <w:lang w:eastAsia="en-US"/>
          </w:rPr>
          <w:t>Article 7.</w:t>
        </w:r>
        <w:r w:rsidR="001D2FF9">
          <w:rPr>
            <w:rFonts w:asciiTheme="minorHAnsi" w:eastAsiaTheme="minorEastAsia" w:hAnsiTheme="minorHAnsi" w:cstheme="minorBidi"/>
            <w:b w:val="0"/>
            <w:bCs w:val="0"/>
            <w:caps w:val="0"/>
            <w:noProof/>
            <w:sz w:val="22"/>
            <w:szCs w:val="22"/>
            <w:lang w:eastAsia="fr-FR"/>
          </w:rPr>
          <w:tab/>
        </w:r>
        <w:r w:rsidR="001D2FF9" w:rsidRPr="009B3E96">
          <w:rPr>
            <w:rStyle w:val="Lienhypertexte"/>
            <w:noProof/>
          </w:rPr>
          <w:t>RÉALISATION DES PRESTATIONS</w:t>
        </w:r>
        <w:r w:rsidR="001D2FF9">
          <w:rPr>
            <w:noProof/>
            <w:webHidden/>
          </w:rPr>
          <w:tab/>
        </w:r>
        <w:r w:rsidR="001D2FF9">
          <w:rPr>
            <w:noProof/>
            <w:webHidden/>
          </w:rPr>
          <w:fldChar w:fldCharType="begin"/>
        </w:r>
        <w:r w:rsidR="001D2FF9">
          <w:rPr>
            <w:noProof/>
            <w:webHidden/>
          </w:rPr>
          <w:instrText xml:space="preserve"> PAGEREF _Toc204268360 \h </w:instrText>
        </w:r>
        <w:r w:rsidR="001D2FF9">
          <w:rPr>
            <w:noProof/>
            <w:webHidden/>
          </w:rPr>
        </w:r>
        <w:r w:rsidR="001D2FF9">
          <w:rPr>
            <w:noProof/>
            <w:webHidden/>
          </w:rPr>
          <w:fldChar w:fldCharType="separate"/>
        </w:r>
        <w:r w:rsidR="001D2FF9">
          <w:rPr>
            <w:noProof/>
            <w:webHidden/>
          </w:rPr>
          <w:t>9</w:t>
        </w:r>
        <w:r w:rsidR="001D2FF9">
          <w:rPr>
            <w:noProof/>
            <w:webHidden/>
          </w:rPr>
          <w:fldChar w:fldCharType="end"/>
        </w:r>
      </w:hyperlink>
    </w:p>
    <w:p w14:paraId="7031B9C3" w14:textId="2A63E734" w:rsidR="001D2FF9" w:rsidRDefault="0039680B">
      <w:pPr>
        <w:pStyle w:val="TM1"/>
        <w:tabs>
          <w:tab w:val="left" w:pos="1440"/>
          <w:tab w:val="right" w:leader="dot" w:pos="9324"/>
        </w:tabs>
        <w:rPr>
          <w:rFonts w:asciiTheme="minorHAnsi" w:eastAsiaTheme="minorEastAsia" w:hAnsiTheme="minorHAnsi" w:cstheme="minorBidi"/>
          <w:b w:val="0"/>
          <w:bCs w:val="0"/>
          <w:caps w:val="0"/>
          <w:noProof/>
          <w:sz w:val="22"/>
          <w:szCs w:val="22"/>
          <w:lang w:eastAsia="fr-FR"/>
        </w:rPr>
      </w:pPr>
      <w:hyperlink w:anchor="_Toc204268361" w:history="1">
        <w:r w:rsidR="001D2FF9" w:rsidRPr="009B3E96">
          <w:rPr>
            <w:rStyle w:val="Lienhypertexte"/>
            <w:noProof/>
            <w:lang w:eastAsia="en-US"/>
          </w:rPr>
          <w:t>Article 8.</w:t>
        </w:r>
        <w:r w:rsidR="001D2FF9">
          <w:rPr>
            <w:rFonts w:asciiTheme="minorHAnsi" w:eastAsiaTheme="minorEastAsia" w:hAnsiTheme="minorHAnsi" w:cstheme="minorBidi"/>
            <w:b w:val="0"/>
            <w:bCs w:val="0"/>
            <w:caps w:val="0"/>
            <w:noProof/>
            <w:sz w:val="22"/>
            <w:szCs w:val="22"/>
            <w:lang w:eastAsia="fr-FR"/>
          </w:rPr>
          <w:tab/>
        </w:r>
        <w:r w:rsidR="001D2FF9" w:rsidRPr="009B3E96">
          <w:rPr>
            <w:rStyle w:val="Lienhypertexte"/>
            <w:noProof/>
          </w:rPr>
          <w:t>OBLIGATIONS DES PARTIES</w:t>
        </w:r>
        <w:r w:rsidR="001D2FF9">
          <w:rPr>
            <w:noProof/>
            <w:webHidden/>
          </w:rPr>
          <w:tab/>
        </w:r>
        <w:r w:rsidR="001D2FF9">
          <w:rPr>
            <w:noProof/>
            <w:webHidden/>
          </w:rPr>
          <w:fldChar w:fldCharType="begin"/>
        </w:r>
        <w:r w:rsidR="001D2FF9">
          <w:rPr>
            <w:noProof/>
            <w:webHidden/>
          </w:rPr>
          <w:instrText xml:space="preserve"> PAGEREF _Toc204268361 \h </w:instrText>
        </w:r>
        <w:r w:rsidR="001D2FF9">
          <w:rPr>
            <w:noProof/>
            <w:webHidden/>
          </w:rPr>
        </w:r>
        <w:r w:rsidR="001D2FF9">
          <w:rPr>
            <w:noProof/>
            <w:webHidden/>
          </w:rPr>
          <w:fldChar w:fldCharType="separate"/>
        </w:r>
        <w:r w:rsidR="001D2FF9">
          <w:rPr>
            <w:noProof/>
            <w:webHidden/>
          </w:rPr>
          <w:t>16</w:t>
        </w:r>
        <w:r w:rsidR="001D2FF9">
          <w:rPr>
            <w:noProof/>
            <w:webHidden/>
          </w:rPr>
          <w:fldChar w:fldCharType="end"/>
        </w:r>
      </w:hyperlink>
    </w:p>
    <w:p w14:paraId="3EB0552B" w14:textId="11945D43" w:rsidR="001D2FF9" w:rsidRDefault="0039680B">
      <w:pPr>
        <w:pStyle w:val="TM1"/>
        <w:tabs>
          <w:tab w:val="left" w:pos="1440"/>
          <w:tab w:val="right" w:leader="dot" w:pos="9324"/>
        </w:tabs>
        <w:rPr>
          <w:rFonts w:asciiTheme="minorHAnsi" w:eastAsiaTheme="minorEastAsia" w:hAnsiTheme="minorHAnsi" w:cstheme="minorBidi"/>
          <w:b w:val="0"/>
          <w:bCs w:val="0"/>
          <w:caps w:val="0"/>
          <w:noProof/>
          <w:sz w:val="22"/>
          <w:szCs w:val="22"/>
          <w:lang w:eastAsia="fr-FR"/>
        </w:rPr>
      </w:pPr>
      <w:hyperlink w:anchor="_Toc204268362" w:history="1">
        <w:r w:rsidR="001D2FF9" w:rsidRPr="009B3E96">
          <w:rPr>
            <w:rStyle w:val="Lienhypertexte"/>
            <w:noProof/>
            <w:lang w:eastAsia="en-US"/>
          </w:rPr>
          <w:t>Article 9.</w:t>
        </w:r>
        <w:r w:rsidR="001D2FF9">
          <w:rPr>
            <w:rFonts w:asciiTheme="minorHAnsi" w:eastAsiaTheme="minorEastAsia" w:hAnsiTheme="minorHAnsi" w:cstheme="minorBidi"/>
            <w:b w:val="0"/>
            <w:bCs w:val="0"/>
            <w:caps w:val="0"/>
            <w:noProof/>
            <w:sz w:val="22"/>
            <w:szCs w:val="22"/>
            <w:lang w:eastAsia="fr-FR"/>
          </w:rPr>
          <w:tab/>
        </w:r>
        <w:r w:rsidR="001D2FF9" w:rsidRPr="009B3E96">
          <w:rPr>
            <w:rStyle w:val="Lienhypertexte"/>
            <w:noProof/>
          </w:rPr>
          <w:t>PÉNALITÉS</w:t>
        </w:r>
        <w:r w:rsidR="001D2FF9">
          <w:rPr>
            <w:noProof/>
            <w:webHidden/>
          </w:rPr>
          <w:tab/>
        </w:r>
        <w:r w:rsidR="001D2FF9">
          <w:rPr>
            <w:noProof/>
            <w:webHidden/>
          </w:rPr>
          <w:fldChar w:fldCharType="begin"/>
        </w:r>
        <w:r w:rsidR="001D2FF9">
          <w:rPr>
            <w:noProof/>
            <w:webHidden/>
          </w:rPr>
          <w:instrText xml:space="preserve"> PAGEREF _Toc204268362 \h </w:instrText>
        </w:r>
        <w:r w:rsidR="001D2FF9">
          <w:rPr>
            <w:noProof/>
            <w:webHidden/>
          </w:rPr>
        </w:r>
        <w:r w:rsidR="001D2FF9">
          <w:rPr>
            <w:noProof/>
            <w:webHidden/>
          </w:rPr>
          <w:fldChar w:fldCharType="separate"/>
        </w:r>
        <w:r w:rsidR="001D2FF9">
          <w:rPr>
            <w:noProof/>
            <w:webHidden/>
          </w:rPr>
          <w:t>20</w:t>
        </w:r>
        <w:r w:rsidR="001D2FF9">
          <w:rPr>
            <w:noProof/>
            <w:webHidden/>
          </w:rPr>
          <w:fldChar w:fldCharType="end"/>
        </w:r>
      </w:hyperlink>
    </w:p>
    <w:p w14:paraId="0DC018AF" w14:textId="5FF6258E" w:rsidR="001D2FF9" w:rsidRDefault="0039680B">
      <w:pPr>
        <w:pStyle w:val="TM1"/>
        <w:tabs>
          <w:tab w:val="left" w:pos="1440"/>
          <w:tab w:val="right" w:leader="dot" w:pos="9324"/>
        </w:tabs>
        <w:rPr>
          <w:rFonts w:asciiTheme="minorHAnsi" w:eastAsiaTheme="minorEastAsia" w:hAnsiTheme="minorHAnsi" w:cstheme="minorBidi"/>
          <w:b w:val="0"/>
          <w:bCs w:val="0"/>
          <w:caps w:val="0"/>
          <w:noProof/>
          <w:sz w:val="22"/>
          <w:szCs w:val="22"/>
          <w:lang w:eastAsia="fr-FR"/>
        </w:rPr>
      </w:pPr>
      <w:hyperlink w:anchor="_Toc204268363" w:history="1">
        <w:r w:rsidR="001D2FF9" w:rsidRPr="009B3E96">
          <w:rPr>
            <w:rStyle w:val="Lienhypertexte"/>
            <w:noProof/>
            <w:lang w:eastAsia="en-US"/>
          </w:rPr>
          <w:t>Article 11.</w:t>
        </w:r>
        <w:r w:rsidR="001D2FF9">
          <w:rPr>
            <w:rFonts w:asciiTheme="minorHAnsi" w:eastAsiaTheme="minorEastAsia" w:hAnsiTheme="minorHAnsi" w:cstheme="minorBidi"/>
            <w:b w:val="0"/>
            <w:bCs w:val="0"/>
            <w:caps w:val="0"/>
            <w:noProof/>
            <w:sz w:val="22"/>
            <w:szCs w:val="22"/>
            <w:lang w:eastAsia="fr-FR"/>
          </w:rPr>
          <w:tab/>
        </w:r>
        <w:r w:rsidR="001D2FF9" w:rsidRPr="009B3E96">
          <w:rPr>
            <w:rStyle w:val="Lienhypertexte"/>
            <w:noProof/>
          </w:rPr>
          <w:t>TRIBUNAL COMPETENT</w:t>
        </w:r>
        <w:r w:rsidR="001D2FF9">
          <w:rPr>
            <w:noProof/>
            <w:webHidden/>
          </w:rPr>
          <w:tab/>
        </w:r>
        <w:r w:rsidR="001D2FF9">
          <w:rPr>
            <w:noProof/>
            <w:webHidden/>
          </w:rPr>
          <w:fldChar w:fldCharType="begin"/>
        </w:r>
        <w:r w:rsidR="001D2FF9">
          <w:rPr>
            <w:noProof/>
            <w:webHidden/>
          </w:rPr>
          <w:instrText xml:space="preserve"> PAGEREF _Toc204268363 \h </w:instrText>
        </w:r>
        <w:r w:rsidR="001D2FF9">
          <w:rPr>
            <w:noProof/>
            <w:webHidden/>
          </w:rPr>
        </w:r>
        <w:r w:rsidR="001D2FF9">
          <w:rPr>
            <w:noProof/>
            <w:webHidden/>
          </w:rPr>
          <w:fldChar w:fldCharType="separate"/>
        </w:r>
        <w:r w:rsidR="001D2FF9">
          <w:rPr>
            <w:noProof/>
            <w:webHidden/>
          </w:rPr>
          <w:t>23</w:t>
        </w:r>
        <w:r w:rsidR="001D2FF9">
          <w:rPr>
            <w:noProof/>
            <w:webHidden/>
          </w:rPr>
          <w:fldChar w:fldCharType="end"/>
        </w:r>
      </w:hyperlink>
    </w:p>
    <w:p w14:paraId="6A3C4731" w14:textId="40E40AF7" w:rsidR="002540E7" w:rsidRDefault="002540E7" w:rsidP="002B456D">
      <w:pPr>
        <w:widowControl w:val="0"/>
        <w:tabs>
          <w:tab w:val="left" w:pos="0"/>
          <w:tab w:val="right" w:leader="dot" w:pos="8330"/>
          <w:tab w:val="right" w:leader="dot" w:pos="8897"/>
        </w:tabs>
        <w:autoSpaceDE w:val="0"/>
        <w:autoSpaceDN w:val="0"/>
        <w:adjustRightInd w:val="0"/>
        <w:ind w:right="252"/>
        <w:rPr>
          <w:rFonts w:ascii="Arial" w:hAnsi="Arial" w:cs="Arial"/>
          <w:color w:val="000000"/>
          <w:sz w:val="22"/>
          <w:szCs w:val="22"/>
        </w:rPr>
      </w:pPr>
      <w:r w:rsidRPr="00A64C91">
        <w:rPr>
          <w:rFonts w:ascii="Arial" w:hAnsi="Arial" w:cs="Arial"/>
          <w:color w:val="000000"/>
          <w:sz w:val="22"/>
          <w:szCs w:val="22"/>
        </w:rPr>
        <w:fldChar w:fldCharType="end"/>
      </w:r>
    </w:p>
    <w:p w14:paraId="1465C683" w14:textId="0D32A04C" w:rsidR="00D23129" w:rsidRDefault="00D23129" w:rsidP="002B456D">
      <w:pPr>
        <w:widowControl w:val="0"/>
        <w:tabs>
          <w:tab w:val="left" w:pos="0"/>
          <w:tab w:val="right" w:leader="dot" w:pos="8330"/>
          <w:tab w:val="right" w:leader="dot" w:pos="8897"/>
        </w:tabs>
        <w:autoSpaceDE w:val="0"/>
        <w:autoSpaceDN w:val="0"/>
        <w:adjustRightInd w:val="0"/>
        <w:ind w:right="252"/>
        <w:rPr>
          <w:rFonts w:ascii="Arial" w:hAnsi="Arial" w:cs="Arial"/>
          <w:color w:val="000000"/>
          <w:sz w:val="22"/>
          <w:szCs w:val="22"/>
        </w:rPr>
      </w:pPr>
    </w:p>
    <w:p w14:paraId="1F7D3F79" w14:textId="77777777" w:rsidR="00D23129" w:rsidRDefault="00D23129" w:rsidP="002B456D">
      <w:pPr>
        <w:widowControl w:val="0"/>
        <w:tabs>
          <w:tab w:val="left" w:pos="0"/>
        </w:tabs>
        <w:autoSpaceDE w:val="0"/>
        <w:autoSpaceDN w:val="0"/>
        <w:adjustRightInd w:val="0"/>
        <w:ind w:right="111"/>
        <w:rPr>
          <w:rFonts w:ascii="Arial" w:hAnsi="Arial" w:cs="Arial"/>
          <w:color w:val="000000"/>
          <w:sz w:val="22"/>
          <w:szCs w:val="22"/>
        </w:rPr>
      </w:pPr>
    </w:p>
    <w:p w14:paraId="22F8BB0F" w14:textId="77777777" w:rsidR="00D23129" w:rsidRDefault="00D23129" w:rsidP="002B456D">
      <w:pPr>
        <w:widowControl w:val="0"/>
        <w:tabs>
          <w:tab w:val="left" w:pos="0"/>
        </w:tabs>
        <w:autoSpaceDE w:val="0"/>
        <w:autoSpaceDN w:val="0"/>
        <w:adjustRightInd w:val="0"/>
        <w:ind w:right="111"/>
        <w:rPr>
          <w:rFonts w:ascii="Arial" w:hAnsi="Arial" w:cs="Arial"/>
          <w:color w:val="000000"/>
          <w:sz w:val="22"/>
          <w:szCs w:val="22"/>
        </w:rPr>
      </w:pPr>
    </w:p>
    <w:tbl>
      <w:tblPr>
        <w:tblW w:w="0" w:type="auto"/>
        <w:tblInd w:w="14" w:type="dxa"/>
        <w:tblLayout w:type="fixed"/>
        <w:tblCellMar>
          <w:left w:w="0" w:type="dxa"/>
          <w:right w:w="0" w:type="dxa"/>
        </w:tblCellMar>
        <w:tblLook w:val="0000" w:firstRow="0" w:lastRow="0" w:firstColumn="0" w:lastColumn="0" w:noHBand="0" w:noVBand="0"/>
      </w:tblPr>
      <w:tblGrid>
        <w:gridCol w:w="9195"/>
      </w:tblGrid>
      <w:tr w:rsidR="00D23129" w:rsidRPr="008A0452" w14:paraId="44B8C933" w14:textId="77777777" w:rsidTr="00113ED8">
        <w:tc>
          <w:tcPr>
            <w:tcW w:w="9195" w:type="dxa"/>
            <w:tcBorders>
              <w:top w:val="single" w:sz="4" w:space="0" w:color="595959"/>
              <w:left w:val="single" w:sz="4" w:space="0" w:color="595959"/>
              <w:bottom w:val="single" w:sz="4" w:space="0" w:color="595959"/>
              <w:right w:val="single" w:sz="4" w:space="0" w:color="595959"/>
            </w:tcBorders>
            <w:shd w:val="clear" w:color="auto" w:fill="595959"/>
            <w:vAlign w:val="bottom"/>
          </w:tcPr>
          <w:p w14:paraId="3B2CE778" w14:textId="77777777" w:rsidR="00D23129" w:rsidRPr="008A0452" w:rsidRDefault="008B5DAF" w:rsidP="002B456D">
            <w:pPr>
              <w:widowControl w:val="0"/>
              <w:tabs>
                <w:tab w:val="left" w:pos="0"/>
              </w:tabs>
              <w:autoSpaceDE w:val="0"/>
              <w:autoSpaceDN w:val="0"/>
              <w:adjustRightInd w:val="0"/>
              <w:spacing w:before="40" w:after="40"/>
              <w:ind w:right="89"/>
              <w:rPr>
                <w:rFonts w:ascii="Arial" w:hAnsi="Arial" w:cs="Arial"/>
              </w:rPr>
            </w:pPr>
            <w:r>
              <w:rPr>
                <w:rFonts w:ascii="Arial" w:hAnsi="Arial" w:cs="Arial"/>
                <w:color w:val="FFFFFF"/>
                <w:sz w:val="32"/>
                <w:szCs w:val="32"/>
              </w:rPr>
              <w:t xml:space="preserve"> </w:t>
            </w:r>
            <w:r w:rsidR="00D23129" w:rsidRPr="008A0452">
              <w:rPr>
                <w:rFonts w:ascii="Arial" w:hAnsi="Arial" w:cs="Arial"/>
                <w:color w:val="FFFFFF"/>
                <w:sz w:val="32"/>
                <w:szCs w:val="32"/>
              </w:rPr>
              <w:t>ÉLÉMENTS CLÉS DU CONTRAT</w:t>
            </w:r>
          </w:p>
        </w:tc>
      </w:tr>
    </w:tbl>
    <w:p w14:paraId="000B84DF" w14:textId="77777777" w:rsidR="00D23129" w:rsidRDefault="00D23129" w:rsidP="002B456D">
      <w:pPr>
        <w:widowControl w:val="0"/>
        <w:tabs>
          <w:tab w:val="left" w:pos="0"/>
        </w:tabs>
        <w:autoSpaceDE w:val="0"/>
        <w:autoSpaceDN w:val="0"/>
        <w:adjustRightInd w:val="0"/>
        <w:ind w:right="111"/>
        <w:rPr>
          <w:rFonts w:ascii="Arial" w:hAnsi="Arial" w:cs="Arial"/>
          <w:color w:val="000000"/>
          <w:sz w:val="20"/>
          <w:szCs w:val="20"/>
        </w:rPr>
      </w:pPr>
    </w:p>
    <w:tbl>
      <w:tblPr>
        <w:tblW w:w="0" w:type="auto"/>
        <w:tblInd w:w="-25" w:type="dxa"/>
        <w:tblLayout w:type="fixed"/>
        <w:tblCellMar>
          <w:left w:w="0" w:type="dxa"/>
          <w:right w:w="0" w:type="dxa"/>
        </w:tblCellMar>
        <w:tblLook w:val="0000" w:firstRow="0" w:lastRow="0" w:firstColumn="0" w:lastColumn="0" w:noHBand="0" w:noVBand="0"/>
      </w:tblPr>
      <w:tblGrid>
        <w:gridCol w:w="593"/>
        <w:gridCol w:w="1982"/>
        <w:gridCol w:w="6661"/>
      </w:tblGrid>
      <w:tr w:rsidR="00D23129" w:rsidRPr="008A0452" w14:paraId="3CF15C48" w14:textId="77777777" w:rsidTr="00476456">
        <w:trPr>
          <w:trHeight w:val="1166"/>
        </w:trPr>
        <w:tc>
          <w:tcPr>
            <w:tcW w:w="593" w:type="dxa"/>
            <w:tcBorders>
              <w:top w:val="nil"/>
              <w:left w:val="nil"/>
              <w:bottom w:val="nil"/>
              <w:right w:val="nil"/>
            </w:tcBorders>
            <w:shd w:val="clear" w:color="auto" w:fill="595959"/>
          </w:tcPr>
          <w:p w14:paraId="54F4FC3C" w14:textId="77777777" w:rsidR="00D23129" w:rsidRPr="008A0452" w:rsidRDefault="000A778B" w:rsidP="002B456D">
            <w:pPr>
              <w:widowControl w:val="0"/>
              <w:tabs>
                <w:tab w:val="left" w:pos="0"/>
              </w:tabs>
              <w:autoSpaceDE w:val="0"/>
              <w:autoSpaceDN w:val="0"/>
              <w:adjustRightInd w:val="0"/>
              <w:spacing w:before="40" w:after="40"/>
              <w:ind w:right="127"/>
              <w:jc w:val="center"/>
              <w:rPr>
                <w:rFonts w:ascii="Arial" w:hAnsi="Arial" w:cs="Arial"/>
                <w:sz w:val="20"/>
              </w:rPr>
            </w:pPr>
            <w:r>
              <w:rPr>
                <w:rFonts w:ascii="Arial" w:hAnsi="Arial" w:cs="Arial"/>
                <w:noProof/>
                <w:sz w:val="20"/>
                <w:lang w:eastAsia="fr-FR"/>
              </w:rPr>
              <w:drawing>
                <wp:inline distT="0" distB="0" distL="0" distR="0" wp14:anchorId="68DA0160" wp14:editId="0E73B48B">
                  <wp:extent cx="171450" cy="1714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1982" w:type="dxa"/>
            <w:tcBorders>
              <w:top w:val="nil"/>
              <w:left w:val="nil"/>
              <w:bottom w:val="nil"/>
              <w:right w:val="nil"/>
            </w:tcBorders>
            <w:shd w:val="clear" w:color="auto" w:fill="595959"/>
          </w:tcPr>
          <w:p w14:paraId="557D5D7E" w14:textId="77777777" w:rsidR="00D23129" w:rsidRPr="008A0452" w:rsidRDefault="00D23129" w:rsidP="002B456D">
            <w:pPr>
              <w:widowControl w:val="0"/>
              <w:tabs>
                <w:tab w:val="left" w:pos="0"/>
              </w:tabs>
              <w:autoSpaceDE w:val="0"/>
              <w:autoSpaceDN w:val="0"/>
              <w:adjustRightInd w:val="0"/>
              <w:spacing w:before="40" w:after="40"/>
              <w:ind w:right="111"/>
              <w:rPr>
                <w:rFonts w:ascii="Arial" w:hAnsi="Arial" w:cs="Arial"/>
                <w:sz w:val="20"/>
              </w:rPr>
            </w:pPr>
            <w:r w:rsidRPr="008A0452">
              <w:rPr>
                <w:rFonts w:ascii="Arial" w:hAnsi="Arial" w:cs="Arial"/>
                <w:color w:val="FFFFFF"/>
                <w:sz w:val="20"/>
                <w:szCs w:val="18"/>
              </w:rPr>
              <w:t>Objet du contrat</w:t>
            </w:r>
          </w:p>
        </w:tc>
        <w:tc>
          <w:tcPr>
            <w:tcW w:w="6661" w:type="dxa"/>
            <w:tcBorders>
              <w:top w:val="nil"/>
              <w:left w:val="nil"/>
              <w:bottom w:val="nil"/>
              <w:right w:val="nil"/>
            </w:tcBorders>
            <w:shd w:val="clear" w:color="auto" w:fill="F2F2F2"/>
          </w:tcPr>
          <w:p w14:paraId="45788E21" w14:textId="34B65C15" w:rsidR="00D23129" w:rsidRPr="008A0452" w:rsidRDefault="002E22AD" w:rsidP="00F74264">
            <w:pPr>
              <w:widowControl w:val="0"/>
              <w:tabs>
                <w:tab w:val="left" w:pos="144"/>
              </w:tabs>
              <w:autoSpaceDE w:val="0"/>
              <w:autoSpaceDN w:val="0"/>
              <w:adjustRightInd w:val="0"/>
              <w:spacing w:before="40" w:after="40"/>
              <w:ind w:left="144" w:right="254"/>
              <w:jc w:val="both"/>
              <w:rPr>
                <w:rFonts w:ascii="Arial" w:hAnsi="Arial" w:cs="Arial"/>
                <w:sz w:val="20"/>
              </w:rPr>
            </w:pPr>
            <w:r w:rsidRPr="002E22AD">
              <w:rPr>
                <w:rFonts w:ascii="Arial" w:hAnsi="Arial" w:cs="Arial"/>
                <w:color w:val="000000"/>
                <w:sz w:val="20"/>
                <w:szCs w:val="18"/>
              </w:rPr>
              <w:t>Contrat de concession de mise à disposition, d’implantation, de gestion, d’exploitation et de maintenance de laveries libre-service pour les résidences universitaires du Crous de Versailles</w:t>
            </w:r>
          </w:p>
        </w:tc>
      </w:tr>
      <w:tr w:rsidR="00D23129" w:rsidRPr="008A0452" w14:paraId="19C33779" w14:textId="77777777" w:rsidTr="00476456">
        <w:trPr>
          <w:trHeight w:val="549"/>
        </w:trPr>
        <w:tc>
          <w:tcPr>
            <w:tcW w:w="593" w:type="dxa"/>
            <w:tcBorders>
              <w:top w:val="nil"/>
              <w:left w:val="nil"/>
              <w:bottom w:val="nil"/>
              <w:right w:val="nil"/>
            </w:tcBorders>
            <w:shd w:val="clear" w:color="auto" w:fill="595959"/>
          </w:tcPr>
          <w:p w14:paraId="126E1D43" w14:textId="77777777" w:rsidR="00D23129" w:rsidRPr="008A0452" w:rsidRDefault="000A778B" w:rsidP="002B456D">
            <w:pPr>
              <w:widowControl w:val="0"/>
              <w:tabs>
                <w:tab w:val="left" w:pos="0"/>
              </w:tabs>
              <w:autoSpaceDE w:val="0"/>
              <w:autoSpaceDN w:val="0"/>
              <w:adjustRightInd w:val="0"/>
              <w:spacing w:before="40" w:after="40"/>
              <w:ind w:right="127"/>
              <w:jc w:val="center"/>
              <w:rPr>
                <w:rFonts w:ascii="Arial" w:hAnsi="Arial" w:cs="Arial"/>
                <w:sz w:val="20"/>
              </w:rPr>
            </w:pPr>
            <w:r>
              <w:rPr>
                <w:rFonts w:ascii="Arial" w:hAnsi="Arial" w:cs="Arial"/>
                <w:noProof/>
                <w:sz w:val="20"/>
                <w:lang w:eastAsia="fr-FR"/>
              </w:rPr>
              <w:drawing>
                <wp:inline distT="0" distB="0" distL="0" distR="0" wp14:anchorId="07E1E4DB" wp14:editId="00156D6B">
                  <wp:extent cx="171450" cy="1714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1982" w:type="dxa"/>
            <w:tcBorders>
              <w:top w:val="nil"/>
              <w:left w:val="nil"/>
              <w:bottom w:val="nil"/>
              <w:right w:val="nil"/>
            </w:tcBorders>
            <w:shd w:val="clear" w:color="auto" w:fill="595959"/>
          </w:tcPr>
          <w:p w14:paraId="2565446B" w14:textId="77777777" w:rsidR="00D23129" w:rsidRPr="008A0452" w:rsidRDefault="00D23129" w:rsidP="002B456D">
            <w:pPr>
              <w:widowControl w:val="0"/>
              <w:tabs>
                <w:tab w:val="left" w:pos="0"/>
              </w:tabs>
              <w:autoSpaceDE w:val="0"/>
              <w:autoSpaceDN w:val="0"/>
              <w:adjustRightInd w:val="0"/>
              <w:spacing w:before="40" w:after="40"/>
              <w:ind w:right="111"/>
              <w:rPr>
                <w:rFonts w:ascii="Arial" w:hAnsi="Arial" w:cs="Arial"/>
                <w:sz w:val="20"/>
              </w:rPr>
            </w:pPr>
            <w:r w:rsidRPr="008A0452">
              <w:rPr>
                <w:rFonts w:ascii="Arial" w:hAnsi="Arial" w:cs="Arial"/>
                <w:color w:val="FFFFFF"/>
                <w:sz w:val="20"/>
                <w:szCs w:val="18"/>
              </w:rPr>
              <w:t>Acheteur</w:t>
            </w:r>
          </w:p>
        </w:tc>
        <w:tc>
          <w:tcPr>
            <w:tcW w:w="6661" w:type="dxa"/>
            <w:tcBorders>
              <w:top w:val="nil"/>
              <w:left w:val="nil"/>
              <w:bottom w:val="nil"/>
              <w:right w:val="nil"/>
            </w:tcBorders>
            <w:shd w:val="clear" w:color="auto" w:fill="F2F2F2"/>
          </w:tcPr>
          <w:p w14:paraId="38FE95BD" w14:textId="77777777" w:rsidR="00D23129" w:rsidRPr="008A0452" w:rsidRDefault="00F52899" w:rsidP="00400146">
            <w:pPr>
              <w:widowControl w:val="0"/>
              <w:tabs>
                <w:tab w:val="left" w:pos="144"/>
              </w:tabs>
              <w:autoSpaceDE w:val="0"/>
              <w:autoSpaceDN w:val="0"/>
              <w:adjustRightInd w:val="0"/>
              <w:spacing w:before="40" w:after="40"/>
              <w:ind w:left="144" w:right="254"/>
              <w:rPr>
                <w:rFonts w:ascii="Arial" w:hAnsi="Arial" w:cs="Arial"/>
                <w:sz w:val="20"/>
              </w:rPr>
            </w:pPr>
            <w:r>
              <w:rPr>
                <w:rFonts w:ascii="Arial" w:hAnsi="Arial" w:cs="Arial"/>
                <w:color w:val="000000"/>
                <w:sz w:val="20"/>
                <w:szCs w:val="18"/>
              </w:rPr>
              <w:t>Crous</w:t>
            </w:r>
            <w:r w:rsidR="00D23129" w:rsidRPr="008A0452">
              <w:rPr>
                <w:rFonts w:ascii="Arial" w:hAnsi="Arial" w:cs="Arial"/>
                <w:color w:val="000000"/>
                <w:sz w:val="20"/>
                <w:szCs w:val="18"/>
              </w:rPr>
              <w:t xml:space="preserve"> de l'académie de Versailles</w:t>
            </w:r>
          </w:p>
        </w:tc>
      </w:tr>
      <w:tr w:rsidR="00D23129" w:rsidRPr="008A0452" w14:paraId="10409DA9" w14:textId="77777777" w:rsidTr="00476456">
        <w:trPr>
          <w:trHeight w:val="526"/>
        </w:trPr>
        <w:tc>
          <w:tcPr>
            <w:tcW w:w="593" w:type="dxa"/>
            <w:tcBorders>
              <w:top w:val="nil"/>
              <w:left w:val="nil"/>
              <w:bottom w:val="nil"/>
              <w:right w:val="nil"/>
            </w:tcBorders>
            <w:shd w:val="clear" w:color="auto" w:fill="595959"/>
          </w:tcPr>
          <w:p w14:paraId="7133DF31" w14:textId="77777777" w:rsidR="00D23129" w:rsidRPr="008A0452" w:rsidRDefault="000A778B" w:rsidP="002B456D">
            <w:pPr>
              <w:widowControl w:val="0"/>
              <w:tabs>
                <w:tab w:val="left" w:pos="0"/>
              </w:tabs>
              <w:autoSpaceDE w:val="0"/>
              <w:autoSpaceDN w:val="0"/>
              <w:adjustRightInd w:val="0"/>
              <w:spacing w:before="40" w:after="40"/>
              <w:ind w:right="127"/>
              <w:jc w:val="center"/>
              <w:rPr>
                <w:rFonts w:ascii="Arial" w:hAnsi="Arial" w:cs="Arial"/>
                <w:sz w:val="20"/>
              </w:rPr>
            </w:pPr>
            <w:r>
              <w:rPr>
                <w:rFonts w:ascii="Arial" w:hAnsi="Arial" w:cs="Arial"/>
                <w:noProof/>
                <w:sz w:val="20"/>
                <w:lang w:eastAsia="fr-FR"/>
              </w:rPr>
              <w:drawing>
                <wp:inline distT="0" distB="0" distL="0" distR="0" wp14:anchorId="51135CC4" wp14:editId="6EDA9C33">
                  <wp:extent cx="171450" cy="1714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1982" w:type="dxa"/>
            <w:tcBorders>
              <w:top w:val="nil"/>
              <w:left w:val="nil"/>
              <w:bottom w:val="nil"/>
              <w:right w:val="nil"/>
            </w:tcBorders>
            <w:shd w:val="clear" w:color="auto" w:fill="595959"/>
          </w:tcPr>
          <w:p w14:paraId="6E064A84" w14:textId="77777777" w:rsidR="00D23129" w:rsidRPr="008A0452" w:rsidRDefault="00D23129" w:rsidP="002B456D">
            <w:pPr>
              <w:widowControl w:val="0"/>
              <w:tabs>
                <w:tab w:val="left" w:pos="0"/>
              </w:tabs>
              <w:autoSpaceDE w:val="0"/>
              <w:autoSpaceDN w:val="0"/>
              <w:adjustRightInd w:val="0"/>
              <w:spacing w:before="40" w:after="40"/>
              <w:ind w:right="111"/>
              <w:rPr>
                <w:rFonts w:ascii="Arial" w:hAnsi="Arial" w:cs="Arial"/>
                <w:sz w:val="20"/>
              </w:rPr>
            </w:pPr>
            <w:r w:rsidRPr="008A0452">
              <w:rPr>
                <w:rFonts w:ascii="Arial" w:hAnsi="Arial" w:cs="Arial"/>
                <w:color w:val="FFFFFF"/>
                <w:sz w:val="20"/>
                <w:szCs w:val="18"/>
              </w:rPr>
              <w:t>Type de contrat</w:t>
            </w:r>
          </w:p>
        </w:tc>
        <w:tc>
          <w:tcPr>
            <w:tcW w:w="6661" w:type="dxa"/>
            <w:tcBorders>
              <w:top w:val="nil"/>
              <w:left w:val="nil"/>
              <w:bottom w:val="nil"/>
              <w:right w:val="nil"/>
            </w:tcBorders>
            <w:shd w:val="clear" w:color="auto" w:fill="F2F2F2"/>
          </w:tcPr>
          <w:p w14:paraId="0265A391" w14:textId="52F74F72" w:rsidR="00D23129" w:rsidRPr="008A0452" w:rsidRDefault="00BB2842" w:rsidP="00400146">
            <w:pPr>
              <w:widowControl w:val="0"/>
              <w:tabs>
                <w:tab w:val="left" w:pos="144"/>
              </w:tabs>
              <w:autoSpaceDE w:val="0"/>
              <w:autoSpaceDN w:val="0"/>
              <w:adjustRightInd w:val="0"/>
              <w:spacing w:before="40" w:after="40"/>
              <w:ind w:left="144" w:right="254"/>
              <w:rPr>
                <w:rFonts w:ascii="Arial" w:hAnsi="Arial" w:cs="Arial"/>
                <w:sz w:val="20"/>
              </w:rPr>
            </w:pPr>
            <w:r>
              <w:rPr>
                <w:rFonts w:ascii="Arial" w:hAnsi="Arial" w:cs="Arial"/>
                <w:color w:val="000000"/>
                <w:sz w:val="20"/>
                <w:szCs w:val="18"/>
              </w:rPr>
              <w:t>Contrat</w:t>
            </w:r>
            <w:r w:rsidR="00D23129" w:rsidRPr="008A0452">
              <w:rPr>
                <w:rFonts w:ascii="Arial" w:hAnsi="Arial" w:cs="Arial"/>
                <w:color w:val="000000"/>
                <w:sz w:val="20"/>
                <w:szCs w:val="18"/>
              </w:rPr>
              <w:t xml:space="preserve"> de </w:t>
            </w:r>
            <w:r w:rsidR="000A5FA4">
              <w:rPr>
                <w:rFonts w:ascii="Arial" w:hAnsi="Arial" w:cs="Arial"/>
                <w:color w:val="000000"/>
                <w:sz w:val="20"/>
                <w:szCs w:val="18"/>
              </w:rPr>
              <w:t xml:space="preserve">concession de </w:t>
            </w:r>
            <w:r w:rsidR="00D23129" w:rsidRPr="008A0452">
              <w:rPr>
                <w:rFonts w:ascii="Arial" w:hAnsi="Arial" w:cs="Arial"/>
                <w:color w:val="000000"/>
                <w:sz w:val="20"/>
                <w:szCs w:val="18"/>
              </w:rPr>
              <w:t>services</w:t>
            </w:r>
            <w:r w:rsidR="000A5FA4">
              <w:rPr>
                <w:rFonts w:ascii="Arial" w:hAnsi="Arial" w:cs="Arial"/>
                <w:color w:val="000000"/>
                <w:sz w:val="20"/>
                <w:szCs w:val="18"/>
              </w:rPr>
              <w:t xml:space="preserve"> </w:t>
            </w:r>
          </w:p>
        </w:tc>
      </w:tr>
      <w:tr w:rsidR="00D23129" w:rsidRPr="008A0452" w14:paraId="6F8AB012" w14:textId="77777777" w:rsidTr="00476456">
        <w:trPr>
          <w:trHeight w:val="480"/>
        </w:trPr>
        <w:tc>
          <w:tcPr>
            <w:tcW w:w="593" w:type="dxa"/>
            <w:tcBorders>
              <w:top w:val="nil"/>
              <w:left w:val="nil"/>
              <w:bottom w:val="nil"/>
              <w:right w:val="nil"/>
            </w:tcBorders>
            <w:shd w:val="clear" w:color="auto" w:fill="595959"/>
          </w:tcPr>
          <w:p w14:paraId="19ED27C7" w14:textId="77777777" w:rsidR="00D23129" w:rsidRPr="008A0452" w:rsidRDefault="000A778B" w:rsidP="002B456D">
            <w:pPr>
              <w:widowControl w:val="0"/>
              <w:tabs>
                <w:tab w:val="left" w:pos="0"/>
              </w:tabs>
              <w:autoSpaceDE w:val="0"/>
              <w:autoSpaceDN w:val="0"/>
              <w:adjustRightInd w:val="0"/>
              <w:spacing w:before="40" w:after="40"/>
              <w:ind w:right="127"/>
              <w:jc w:val="center"/>
              <w:rPr>
                <w:rFonts w:ascii="Arial" w:hAnsi="Arial" w:cs="Arial"/>
                <w:sz w:val="20"/>
              </w:rPr>
            </w:pPr>
            <w:r>
              <w:rPr>
                <w:rFonts w:ascii="Arial" w:hAnsi="Arial" w:cs="Arial"/>
                <w:noProof/>
                <w:sz w:val="20"/>
                <w:lang w:eastAsia="fr-FR"/>
              </w:rPr>
              <w:drawing>
                <wp:inline distT="0" distB="0" distL="0" distR="0" wp14:anchorId="53A74591" wp14:editId="53249B06">
                  <wp:extent cx="123825" cy="1238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1982" w:type="dxa"/>
            <w:tcBorders>
              <w:top w:val="nil"/>
              <w:left w:val="nil"/>
              <w:bottom w:val="nil"/>
              <w:right w:val="nil"/>
            </w:tcBorders>
            <w:shd w:val="clear" w:color="auto" w:fill="595959"/>
          </w:tcPr>
          <w:p w14:paraId="3A1BBD6F" w14:textId="77777777" w:rsidR="00D23129" w:rsidRPr="008A0452" w:rsidRDefault="00D23129" w:rsidP="002B456D">
            <w:pPr>
              <w:widowControl w:val="0"/>
              <w:tabs>
                <w:tab w:val="left" w:pos="0"/>
              </w:tabs>
              <w:autoSpaceDE w:val="0"/>
              <w:autoSpaceDN w:val="0"/>
              <w:adjustRightInd w:val="0"/>
              <w:spacing w:before="40" w:after="40"/>
              <w:ind w:right="111"/>
              <w:rPr>
                <w:rFonts w:ascii="Arial" w:hAnsi="Arial" w:cs="Arial"/>
                <w:sz w:val="20"/>
              </w:rPr>
            </w:pPr>
            <w:r w:rsidRPr="008A0452">
              <w:rPr>
                <w:rFonts w:ascii="Arial" w:hAnsi="Arial" w:cs="Arial"/>
                <w:color w:val="FFFFFF"/>
                <w:sz w:val="20"/>
                <w:szCs w:val="18"/>
              </w:rPr>
              <w:t>Structure</w:t>
            </w:r>
          </w:p>
        </w:tc>
        <w:tc>
          <w:tcPr>
            <w:tcW w:w="6661" w:type="dxa"/>
            <w:tcBorders>
              <w:top w:val="nil"/>
              <w:left w:val="nil"/>
              <w:bottom w:val="nil"/>
              <w:right w:val="nil"/>
            </w:tcBorders>
            <w:shd w:val="clear" w:color="auto" w:fill="F2F2F2"/>
          </w:tcPr>
          <w:p w14:paraId="553F1162" w14:textId="77777777" w:rsidR="00D23129" w:rsidRPr="008A0452" w:rsidRDefault="002A5B05" w:rsidP="00400146">
            <w:pPr>
              <w:widowControl w:val="0"/>
              <w:tabs>
                <w:tab w:val="left" w:pos="144"/>
              </w:tabs>
              <w:autoSpaceDE w:val="0"/>
              <w:autoSpaceDN w:val="0"/>
              <w:adjustRightInd w:val="0"/>
              <w:spacing w:before="40" w:after="40"/>
              <w:ind w:left="144" w:right="254"/>
              <w:rPr>
                <w:rFonts w:ascii="Arial" w:hAnsi="Arial" w:cs="Arial"/>
                <w:sz w:val="20"/>
              </w:rPr>
            </w:pPr>
            <w:r>
              <w:rPr>
                <w:rFonts w:ascii="Arial" w:hAnsi="Arial" w:cs="Arial"/>
                <w:color w:val="000000"/>
                <w:sz w:val="20"/>
                <w:szCs w:val="18"/>
              </w:rPr>
              <w:t>Lot unique</w:t>
            </w:r>
          </w:p>
        </w:tc>
      </w:tr>
      <w:tr w:rsidR="00D23129" w:rsidRPr="008A0452" w14:paraId="59799F7A" w14:textId="77777777" w:rsidTr="00476456">
        <w:trPr>
          <w:trHeight w:val="823"/>
        </w:trPr>
        <w:tc>
          <w:tcPr>
            <w:tcW w:w="593" w:type="dxa"/>
            <w:tcBorders>
              <w:top w:val="nil"/>
              <w:left w:val="nil"/>
              <w:bottom w:val="nil"/>
              <w:right w:val="nil"/>
            </w:tcBorders>
            <w:shd w:val="clear" w:color="auto" w:fill="595959"/>
          </w:tcPr>
          <w:p w14:paraId="369189B7" w14:textId="77777777" w:rsidR="00D23129" w:rsidRPr="008A0452" w:rsidRDefault="000A778B" w:rsidP="002B456D">
            <w:pPr>
              <w:widowControl w:val="0"/>
              <w:tabs>
                <w:tab w:val="left" w:pos="0"/>
              </w:tabs>
              <w:autoSpaceDE w:val="0"/>
              <w:autoSpaceDN w:val="0"/>
              <w:adjustRightInd w:val="0"/>
              <w:spacing w:before="40" w:after="40"/>
              <w:ind w:right="127"/>
              <w:jc w:val="center"/>
              <w:rPr>
                <w:rFonts w:ascii="Arial" w:hAnsi="Arial" w:cs="Arial"/>
                <w:sz w:val="20"/>
              </w:rPr>
            </w:pPr>
            <w:r>
              <w:rPr>
                <w:rFonts w:ascii="Arial" w:hAnsi="Arial" w:cs="Arial"/>
                <w:noProof/>
                <w:sz w:val="20"/>
                <w:lang w:eastAsia="fr-FR"/>
              </w:rPr>
              <w:drawing>
                <wp:inline distT="0" distB="0" distL="0" distR="0" wp14:anchorId="3E5C1CBB" wp14:editId="6EC70CD2">
                  <wp:extent cx="123825" cy="1238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1982" w:type="dxa"/>
            <w:tcBorders>
              <w:top w:val="nil"/>
              <w:left w:val="nil"/>
              <w:bottom w:val="nil"/>
              <w:right w:val="nil"/>
            </w:tcBorders>
            <w:shd w:val="clear" w:color="auto" w:fill="595959"/>
          </w:tcPr>
          <w:p w14:paraId="085D0FF8" w14:textId="77777777" w:rsidR="00D23129" w:rsidRPr="008A0452" w:rsidRDefault="00D23129" w:rsidP="002B456D">
            <w:pPr>
              <w:widowControl w:val="0"/>
              <w:tabs>
                <w:tab w:val="left" w:pos="0"/>
              </w:tabs>
              <w:autoSpaceDE w:val="0"/>
              <w:autoSpaceDN w:val="0"/>
              <w:adjustRightInd w:val="0"/>
              <w:spacing w:before="40" w:after="40"/>
              <w:ind w:right="111"/>
              <w:rPr>
                <w:rFonts w:ascii="Arial" w:hAnsi="Arial" w:cs="Arial"/>
                <w:sz w:val="20"/>
              </w:rPr>
            </w:pPr>
            <w:r w:rsidRPr="008A0452">
              <w:rPr>
                <w:rFonts w:ascii="Arial" w:hAnsi="Arial" w:cs="Arial"/>
                <w:color w:val="FFFFFF"/>
                <w:sz w:val="20"/>
                <w:szCs w:val="18"/>
              </w:rPr>
              <w:t>Lieu d’exécution</w:t>
            </w:r>
          </w:p>
        </w:tc>
        <w:tc>
          <w:tcPr>
            <w:tcW w:w="6661" w:type="dxa"/>
            <w:tcBorders>
              <w:top w:val="nil"/>
              <w:left w:val="nil"/>
              <w:bottom w:val="nil"/>
              <w:right w:val="nil"/>
            </w:tcBorders>
            <w:shd w:val="clear" w:color="auto" w:fill="F2F2F2"/>
          </w:tcPr>
          <w:p w14:paraId="753A5271" w14:textId="77777777" w:rsidR="00D23129" w:rsidRPr="008A0452" w:rsidRDefault="00BB2842" w:rsidP="00F74264">
            <w:pPr>
              <w:widowControl w:val="0"/>
              <w:tabs>
                <w:tab w:val="left" w:pos="144"/>
              </w:tabs>
              <w:autoSpaceDE w:val="0"/>
              <w:autoSpaceDN w:val="0"/>
              <w:adjustRightInd w:val="0"/>
              <w:spacing w:before="40" w:after="40"/>
              <w:ind w:left="144" w:right="254"/>
              <w:jc w:val="both"/>
              <w:rPr>
                <w:rFonts w:ascii="Arial" w:hAnsi="Arial" w:cs="Arial"/>
                <w:sz w:val="20"/>
              </w:rPr>
            </w:pPr>
            <w:r>
              <w:rPr>
                <w:rFonts w:ascii="Arial" w:hAnsi="Arial" w:cs="Arial"/>
                <w:color w:val="000000"/>
                <w:sz w:val="20"/>
                <w:szCs w:val="18"/>
              </w:rPr>
              <w:t>L</w:t>
            </w:r>
            <w:r w:rsidR="00D23129" w:rsidRPr="008A0452">
              <w:rPr>
                <w:rFonts w:ascii="Arial" w:hAnsi="Arial" w:cs="Arial"/>
                <w:color w:val="000000"/>
                <w:sz w:val="20"/>
                <w:szCs w:val="18"/>
              </w:rPr>
              <w:t xml:space="preserve">es résidences </w:t>
            </w:r>
            <w:r w:rsidR="00F74264">
              <w:rPr>
                <w:rFonts w:ascii="Arial" w:hAnsi="Arial" w:cs="Arial"/>
                <w:color w:val="000000"/>
                <w:sz w:val="20"/>
                <w:szCs w:val="18"/>
              </w:rPr>
              <w:t xml:space="preserve">étudiantes </w:t>
            </w:r>
            <w:r w:rsidR="00D23129" w:rsidRPr="008A0452">
              <w:rPr>
                <w:rFonts w:ascii="Arial" w:hAnsi="Arial" w:cs="Arial"/>
                <w:color w:val="000000"/>
                <w:sz w:val="20"/>
                <w:szCs w:val="18"/>
              </w:rPr>
              <w:t xml:space="preserve">localisées dans les départements du 78, 91, 92 et 95 et gérées par le </w:t>
            </w:r>
            <w:r w:rsidR="00F52899">
              <w:rPr>
                <w:rFonts w:ascii="Arial" w:hAnsi="Arial" w:cs="Arial"/>
                <w:color w:val="000000"/>
                <w:sz w:val="20"/>
                <w:szCs w:val="18"/>
              </w:rPr>
              <w:t>Crous</w:t>
            </w:r>
            <w:r w:rsidR="00D23129" w:rsidRPr="008A0452">
              <w:rPr>
                <w:rFonts w:ascii="Arial" w:hAnsi="Arial" w:cs="Arial"/>
                <w:color w:val="000000"/>
                <w:sz w:val="20"/>
                <w:szCs w:val="18"/>
              </w:rPr>
              <w:t xml:space="preserve"> de Versailles</w:t>
            </w:r>
          </w:p>
        </w:tc>
      </w:tr>
      <w:tr w:rsidR="00D23129" w:rsidRPr="008A0452" w14:paraId="22089D09" w14:textId="77777777" w:rsidTr="00476456">
        <w:trPr>
          <w:trHeight w:val="526"/>
        </w:trPr>
        <w:tc>
          <w:tcPr>
            <w:tcW w:w="593" w:type="dxa"/>
            <w:tcBorders>
              <w:top w:val="nil"/>
              <w:left w:val="nil"/>
              <w:bottom w:val="nil"/>
              <w:right w:val="nil"/>
            </w:tcBorders>
            <w:shd w:val="clear" w:color="auto" w:fill="595959"/>
          </w:tcPr>
          <w:p w14:paraId="29E7F0DA" w14:textId="77777777" w:rsidR="00D23129" w:rsidRPr="008A0452" w:rsidRDefault="000A778B" w:rsidP="002B456D">
            <w:pPr>
              <w:widowControl w:val="0"/>
              <w:tabs>
                <w:tab w:val="left" w:pos="0"/>
              </w:tabs>
              <w:autoSpaceDE w:val="0"/>
              <w:autoSpaceDN w:val="0"/>
              <w:adjustRightInd w:val="0"/>
              <w:spacing w:before="40" w:after="40"/>
              <w:ind w:right="127"/>
              <w:jc w:val="center"/>
              <w:rPr>
                <w:rFonts w:ascii="Arial" w:hAnsi="Arial" w:cs="Arial"/>
                <w:sz w:val="20"/>
              </w:rPr>
            </w:pPr>
            <w:r>
              <w:rPr>
                <w:rFonts w:ascii="Arial" w:hAnsi="Arial" w:cs="Arial"/>
                <w:noProof/>
                <w:sz w:val="20"/>
                <w:lang w:eastAsia="fr-FR"/>
              </w:rPr>
              <w:drawing>
                <wp:inline distT="0" distB="0" distL="0" distR="0" wp14:anchorId="6543BACA" wp14:editId="7261C3CD">
                  <wp:extent cx="171450" cy="1714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1982" w:type="dxa"/>
            <w:tcBorders>
              <w:top w:val="nil"/>
              <w:left w:val="nil"/>
              <w:bottom w:val="nil"/>
              <w:right w:val="nil"/>
            </w:tcBorders>
            <w:shd w:val="clear" w:color="auto" w:fill="595959"/>
          </w:tcPr>
          <w:p w14:paraId="420F9364" w14:textId="77777777" w:rsidR="00D23129" w:rsidRPr="008A0452" w:rsidRDefault="00D23129" w:rsidP="002B456D">
            <w:pPr>
              <w:widowControl w:val="0"/>
              <w:tabs>
                <w:tab w:val="left" w:pos="0"/>
              </w:tabs>
              <w:autoSpaceDE w:val="0"/>
              <w:autoSpaceDN w:val="0"/>
              <w:adjustRightInd w:val="0"/>
              <w:spacing w:before="40" w:after="40"/>
              <w:ind w:right="111"/>
              <w:rPr>
                <w:rFonts w:ascii="Arial" w:hAnsi="Arial" w:cs="Arial"/>
                <w:sz w:val="20"/>
              </w:rPr>
            </w:pPr>
            <w:r w:rsidRPr="008A0452">
              <w:rPr>
                <w:rFonts w:ascii="Arial" w:hAnsi="Arial" w:cs="Arial"/>
                <w:color w:val="FFFFFF"/>
                <w:sz w:val="20"/>
                <w:szCs w:val="18"/>
              </w:rPr>
              <w:t>Durée</w:t>
            </w:r>
          </w:p>
        </w:tc>
        <w:tc>
          <w:tcPr>
            <w:tcW w:w="6661" w:type="dxa"/>
            <w:tcBorders>
              <w:top w:val="nil"/>
              <w:left w:val="nil"/>
              <w:bottom w:val="nil"/>
              <w:right w:val="nil"/>
            </w:tcBorders>
            <w:shd w:val="clear" w:color="auto" w:fill="F2F2F2"/>
          </w:tcPr>
          <w:p w14:paraId="6A964602" w14:textId="77777777" w:rsidR="00D23129" w:rsidRPr="008A0452" w:rsidRDefault="00F74264" w:rsidP="0021683C">
            <w:pPr>
              <w:widowControl w:val="0"/>
              <w:tabs>
                <w:tab w:val="left" w:pos="144"/>
              </w:tabs>
              <w:autoSpaceDE w:val="0"/>
              <w:autoSpaceDN w:val="0"/>
              <w:adjustRightInd w:val="0"/>
              <w:spacing w:before="40" w:after="40"/>
              <w:ind w:left="144" w:right="254"/>
              <w:rPr>
                <w:rFonts w:ascii="Arial" w:hAnsi="Arial" w:cs="Arial"/>
                <w:sz w:val="20"/>
              </w:rPr>
            </w:pPr>
            <w:r>
              <w:rPr>
                <w:rFonts w:ascii="Arial" w:hAnsi="Arial" w:cs="Arial"/>
                <w:color w:val="000000"/>
                <w:sz w:val="20"/>
                <w:szCs w:val="18"/>
              </w:rPr>
              <w:t>48</w:t>
            </w:r>
            <w:r w:rsidR="00982351" w:rsidRPr="00FF5E3C">
              <w:rPr>
                <w:rFonts w:ascii="Arial" w:hAnsi="Arial" w:cs="Arial"/>
                <w:color w:val="000000"/>
                <w:sz w:val="20"/>
                <w:szCs w:val="18"/>
              </w:rPr>
              <w:t xml:space="preserve"> </w:t>
            </w:r>
            <w:r w:rsidR="00982351">
              <w:rPr>
                <w:rFonts w:ascii="Arial" w:hAnsi="Arial" w:cs="Arial"/>
                <w:color w:val="000000"/>
                <w:sz w:val="20"/>
                <w:szCs w:val="18"/>
              </w:rPr>
              <w:t>m</w:t>
            </w:r>
            <w:r w:rsidR="00982351" w:rsidRPr="00FF5E3C">
              <w:rPr>
                <w:rFonts w:ascii="Arial" w:hAnsi="Arial" w:cs="Arial"/>
                <w:color w:val="000000"/>
                <w:sz w:val="20"/>
                <w:szCs w:val="18"/>
              </w:rPr>
              <w:t>ois</w:t>
            </w:r>
            <w:r w:rsidR="00982351">
              <w:rPr>
                <w:rFonts w:ascii="Arial" w:hAnsi="Arial" w:cs="Arial"/>
                <w:color w:val="000000"/>
                <w:sz w:val="20"/>
                <w:szCs w:val="18"/>
              </w:rPr>
              <w:t xml:space="preserve"> </w:t>
            </w:r>
            <w:r w:rsidR="00251037">
              <w:rPr>
                <w:rFonts w:ascii="Arial" w:hAnsi="Arial" w:cs="Arial"/>
                <w:color w:val="000000"/>
                <w:sz w:val="20"/>
                <w:szCs w:val="18"/>
              </w:rPr>
              <w:t xml:space="preserve">fermes </w:t>
            </w:r>
            <w:r w:rsidR="00982351">
              <w:rPr>
                <w:rFonts w:ascii="Arial" w:hAnsi="Arial" w:cs="Arial"/>
                <w:color w:val="000000"/>
                <w:sz w:val="20"/>
                <w:szCs w:val="18"/>
              </w:rPr>
              <w:t xml:space="preserve">+ </w:t>
            </w:r>
            <w:r w:rsidR="0021683C">
              <w:rPr>
                <w:rFonts w:ascii="Arial" w:hAnsi="Arial" w:cs="Arial"/>
                <w:color w:val="000000"/>
                <w:sz w:val="20"/>
                <w:szCs w:val="18"/>
              </w:rPr>
              <w:t>2</w:t>
            </w:r>
            <w:r w:rsidR="00982351">
              <w:rPr>
                <w:rFonts w:ascii="Arial" w:hAnsi="Arial" w:cs="Arial"/>
                <w:color w:val="000000"/>
                <w:sz w:val="20"/>
                <w:szCs w:val="18"/>
              </w:rPr>
              <w:t xml:space="preserve"> reconductions tacites par période de 12 mois</w:t>
            </w:r>
          </w:p>
        </w:tc>
      </w:tr>
    </w:tbl>
    <w:p w14:paraId="3F7D21BC" w14:textId="77777777" w:rsidR="00D23129" w:rsidRDefault="00D23129" w:rsidP="002B456D">
      <w:pPr>
        <w:widowControl w:val="0"/>
        <w:tabs>
          <w:tab w:val="left" w:pos="0"/>
        </w:tabs>
        <w:autoSpaceDE w:val="0"/>
        <w:autoSpaceDN w:val="0"/>
        <w:adjustRightInd w:val="0"/>
        <w:ind w:right="111"/>
        <w:rPr>
          <w:rFonts w:ascii="Arial" w:hAnsi="Arial" w:cs="Arial"/>
          <w:color w:val="000000"/>
          <w:sz w:val="6"/>
          <w:szCs w:val="6"/>
        </w:rPr>
      </w:pPr>
    </w:p>
    <w:p w14:paraId="3E83FD5E" w14:textId="77777777" w:rsidR="00D23129" w:rsidRPr="00F76CFD" w:rsidRDefault="00D23129" w:rsidP="002B456D">
      <w:pPr>
        <w:widowControl w:val="0"/>
        <w:tabs>
          <w:tab w:val="left" w:pos="0"/>
        </w:tabs>
        <w:autoSpaceDE w:val="0"/>
        <w:autoSpaceDN w:val="0"/>
        <w:adjustRightInd w:val="0"/>
        <w:ind w:right="111"/>
        <w:rPr>
          <w:rFonts w:ascii="Arial" w:hAnsi="Arial" w:cs="Arial"/>
          <w:color w:val="000000"/>
          <w:sz w:val="2"/>
          <w:szCs w:val="6"/>
        </w:rPr>
      </w:pPr>
      <w:r>
        <w:rPr>
          <w:rFonts w:ascii="Arial" w:hAnsi="Arial" w:cs="Arial"/>
        </w:rPr>
        <w:br w:type="page"/>
      </w:r>
    </w:p>
    <w:p w14:paraId="44711F76" w14:textId="28C2E149" w:rsidR="005B14DB" w:rsidRPr="002540E7" w:rsidRDefault="005B14DB" w:rsidP="00977E92">
      <w:pPr>
        <w:pStyle w:val="Titre1"/>
      </w:pPr>
      <w:bookmarkStart w:id="0" w:name="_Toc23942912"/>
      <w:bookmarkStart w:id="1" w:name="_Toc204268354"/>
      <w:bookmarkEnd w:id="0"/>
      <w:r w:rsidRPr="002540E7">
        <w:lastRenderedPageBreak/>
        <w:t>IDENTIFICATION DES PARTIES CONTRACTANTES</w:t>
      </w:r>
      <w:bookmarkEnd w:id="1"/>
    </w:p>
    <w:p w14:paraId="60B97436" w14:textId="77777777" w:rsidR="005B14DB" w:rsidRDefault="005B14DB" w:rsidP="005B14DB">
      <w:pPr>
        <w:widowControl w:val="0"/>
        <w:pBdr>
          <w:bottom w:val="single" w:sz="4" w:space="1" w:color="D9D9D9"/>
        </w:pBdr>
        <w:tabs>
          <w:tab w:val="left" w:pos="0"/>
        </w:tabs>
        <w:autoSpaceDE w:val="0"/>
        <w:autoSpaceDN w:val="0"/>
        <w:adjustRightInd w:val="0"/>
        <w:ind w:right="111"/>
        <w:jc w:val="both"/>
        <w:rPr>
          <w:rFonts w:ascii="Arial" w:hAnsi="Arial" w:cs="Arial"/>
          <w:color w:val="000000"/>
          <w:sz w:val="2"/>
          <w:szCs w:val="2"/>
        </w:rPr>
      </w:pPr>
    </w:p>
    <w:p w14:paraId="42D0CB8E" w14:textId="5BD2BD90" w:rsidR="005B14DB" w:rsidRPr="005B14DB" w:rsidRDefault="005B14DB" w:rsidP="005B14DB">
      <w:pPr>
        <w:widowControl w:val="0"/>
        <w:tabs>
          <w:tab w:val="left" w:pos="0"/>
          <w:tab w:val="left" w:pos="465"/>
        </w:tabs>
        <w:autoSpaceDE w:val="0"/>
        <w:autoSpaceDN w:val="0"/>
        <w:adjustRightInd w:val="0"/>
        <w:spacing w:before="480"/>
        <w:jc w:val="both"/>
        <w:rPr>
          <w:rFonts w:ascii="Arial" w:hAnsi="Arial" w:cs="Arial"/>
        </w:rPr>
      </w:pPr>
      <w:r w:rsidRPr="005B14DB">
        <w:rPr>
          <w:rFonts w:ascii="Arial" w:hAnsi="Arial" w:cs="Arial"/>
        </w:rPr>
        <w:t>Vu le code de la commande publique,</w:t>
      </w:r>
    </w:p>
    <w:p w14:paraId="5F1DF0AF" w14:textId="77777777" w:rsidR="005B14DB" w:rsidRPr="005B14DB" w:rsidRDefault="005B14DB" w:rsidP="005B14DB">
      <w:pPr>
        <w:widowControl w:val="0"/>
        <w:tabs>
          <w:tab w:val="left" w:pos="0"/>
          <w:tab w:val="left" w:pos="465"/>
        </w:tabs>
        <w:autoSpaceDE w:val="0"/>
        <w:autoSpaceDN w:val="0"/>
        <w:adjustRightInd w:val="0"/>
        <w:spacing w:before="480"/>
        <w:jc w:val="both"/>
        <w:rPr>
          <w:rFonts w:ascii="Arial" w:hAnsi="Arial" w:cs="Arial"/>
        </w:rPr>
      </w:pPr>
      <w:r w:rsidRPr="005B14DB">
        <w:rPr>
          <w:rFonts w:ascii="Arial" w:hAnsi="Arial" w:cs="Arial"/>
        </w:rPr>
        <w:t>Le présent contrat de concession est établi entre</w:t>
      </w:r>
    </w:p>
    <w:p w14:paraId="1AA74B35" w14:textId="54748CE4" w:rsidR="005B14DB" w:rsidRPr="005B14DB" w:rsidRDefault="005B14DB" w:rsidP="005B14DB">
      <w:pPr>
        <w:widowControl w:val="0"/>
        <w:tabs>
          <w:tab w:val="left" w:pos="0"/>
          <w:tab w:val="left" w:pos="465"/>
        </w:tabs>
        <w:autoSpaceDE w:val="0"/>
        <w:autoSpaceDN w:val="0"/>
        <w:adjustRightInd w:val="0"/>
        <w:spacing w:before="480"/>
        <w:jc w:val="both"/>
        <w:rPr>
          <w:rFonts w:ascii="Arial" w:hAnsi="Arial" w:cs="Arial"/>
        </w:rPr>
      </w:pPr>
      <w:r w:rsidRPr="005B14DB">
        <w:rPr>
          <w:rFonts w:ascii="Arial" w:hAnsi="Arial" w:cs="Arial"/>
        </w:rPr>
        <w:t xml:space="preserve">Le CENTRE REGIONAL DES OEUVRES UNIVERSITAIRES ET SCOLAIRES (CROUS) DE </w:t>
      </w:r>
      <w:r>
        <w:rPr>
          <w:rFonts w:ascii="Arial" w:hAnsi="Arial" w:cs="Arial"/>
        </w:rPr>
        <w:t>VERSAILLES</w:t>
      </w:r>
    </w:p>
    <w:p w14:paraId="06EB482B" w14:textId="08366984" w:rsidR="005B14DB" w:rsidRDefault="005B14DB" w:rsidP="005B14DB">
      <w:pPr>
        <w:widowControl w:val="0"/>
        <w:tabs>
          <w:tab w:val="left" w:pos="0"/>
          <w:tab w:val="left" w:pos="465"/>
        </w:tabs>
        <w:autoSpaceDE w:val="0"/>
        <w:autoSpaceDN w:val="0"/>
        <w:adjustRightInd w:val="0"/>
        <w:spacing w:before="480"/>
        <w:jc w:val="both"/>
        <w:rPr>
          <w:rFonts w:ascii="Arial" w:hAnsi="Arial" w:cs="Arial"/>
        </w:rPr>
      </w:pPr>
      <w:r w:rsidRPr="005B14DB">
        <w:rPr>
          <w:rFonts w:ascii="Arial" w:hAnsi="Arial" w:cs="Arial"/>
        </w:rPr>
        <w:t>145 bis, boulevard de la Reine - 78000 Versailles</w:t>
      </w:r>
    </w:p>
    <w:p w14:paraId="6A9EC1BA" w14:textId="49C53122" w:rsidR="005B14DB" w:rsidRPr="005B14DB" w:rsidRDefault="005B14DB" w:rsidP="005B14DB">
      <w:pPr>
        <w:widowControl w:val="0"/>
        <w:tabs>
          <w:tab w:val="left" w:pos="0"/>
          <w:tab w:val="left" w:pos="465"/>
        </w:tabs>
        <w:autoSpaceDE w:val="0"/>
        <w:autoSpaceDN w:val="0"/>
        <w:adjustRightInd w:val="0"/>
        <w:spacing w:before="480"/>
        <w:jc w:val="both"/>
        <w:rPr>
          <w:rFonts w:ascii="Arial" w:hAnsi="Arial" w:cs="Arial"/>
        </w:rPr>
      </w:pPr>
      <w:r w:rsidRPr="005B14DB">
        <w:rPr>
          <w:rFonts w:ascii="Arial" w:hAnsi="Arial" w:cs="Arial"/>
        </w:rPr>
        <w:t>Représenté par s</w:t>
      </w:r>
      <w:r>
        <w:rPr>
          <w:rFonts w:ascii="Arial" w:hAnsi="Arial" w:cs="Arial"/>
        </w:rPr>
        <w:t>on</w:t>
      </w:r>
      <w:r w:rsidRPr="005B14DB">
        <w:rPr>
          <w:rFonts w:ascii="Arial" w:hAnsi="Arial" w:cs="Arial"/>
        </w:rPr>
        <w:t xml:space="preserve"> Directeur général</w:t>
      </w:r>
      <w:r>
        <w:rPr>
          <w:rFonts w:ascii="Arial" w:hAnsi="Arial" w:cs="Arial"/>
        </w:rPr>
        <w:t xml:space="preserve"> </w:t>
      </w:r>
      <w:r w:rsidRPr="005B14DB">
        <w:rPr>
          <w:rFonts w:ascii="Arial" w:hAnsi="Arial" w:cs="Arial"/>
        </w:rPr>
        <w:t>Monsieur Emmanuel PARISIS et dont l’agent comptable assignataire est M</w:t>
      </w:r>
      <w:r>
        <w:rPr>
          <w:rFonts w:ascii="Arial" w:hAnsi="Arial" w:cs="Arial"/>
        </w:rPr>
        <w:t>onsieur Marc FRANCOIS</w:t>
      </w:r>
      <w:r w:rsidRPr="005B14DB">
        <w:rPr>
          <w:rFonts w:ascii="Arial" w:hAnsi="Arial" w:cs="Arial"/>
        </w:rPr>
        <w:t xml:space="preserve">, </w:t>
      </w:r>
    </w:p>
    <w:p w14:paraId="677AF1C2" w14:textId="77777777" w:rsidR="005B14DB" w:rsidRPr="005B14DB" w:rsidRDefault="005B14DB" w:rsidP="005B14DB">
      <w:pPr>
        <w:widowControl w:val="0"/>
        <w:tabs>
          <w:tab w:val="left" w:pos="0"/>
          <w:tab w:val="left" w:pos="465"/>
        </w:tabs>
        <w:autoSpaceDE w:val="0"/>
        <w:autoSpaceDN w:val="0"/>
        <w:adjustRightInd w:val="0"/>
        <w:spacing w:before="480"/>
        <w:jc w:val="both"/>
        <w:rPr>
          <w:rFonts w:ascii="Arial" w:hAnsi="Arial" w:cs="Arial"/>
        </w:rPr>
      </w:pPr>
      <w:r w:rsidRPr="005B14DB">
        <w:rPr>
          <w:rFonts w:ascii="Arial" w:hAnsi="Arial" w:cs="Arial"/>
        </w:rPr>
        <w:t>Ci-après dénommé « l’autorité concédante »</w:t>
      </w:r>
    </w:p>
    <w:p w14:paraId="72997C9C" w14:textId="77777777" w:rsidR="005B14DB" w:rsidRPr="005B14DB" w:rsidRDefault="005B14DB" w:rsidP="005B14DB">
      <w:pPr>
        <w:widowControl w:val="0"/>
        <w:tabs>
          <w:tab w:val="left" w:pos="0"/>
          <w:tab w:val="left" w:pos="465"/>
        </w:tabs>
        <w:autoSpaceDE w:val="0"/>
        <w:autoSpaceDN w:val="0"/>
        <w:adjustRightInd w:val="0"/>
        <w:spacing w:before="480"/>
        <w:jc w:val="both"/>
        <w:rPr>
          <w:rFonts w:ascii="Arial" w:hAnsi="Arial" w:cs="Arial"/>
        </w:rPr>
      </w:pPr>
      <w:r w:rsidRPr="005B14DB">
        <w:rPr>
          <w:rFonts w:ascii="Arial" w:hAnsi="Arial" w:cs="Arial"/>
        </w:rPr>
        <w:t>ET</w:t>
      </w:r>
    </w:p>
    <w:p w14:paraId="054E6469" w14:textId="30177D82" w:rsidR="005B14DB" w:rsidRDefault="005B14DB" w:rsidP="005B14DB">
      <w:pPr>
        <w:widowControl w:val="0"/>
        <w:tabs>
          <w:tab w:val="left" w:pos="0"/>
          <w:tab w:val="left" w:pos="465"/>
        </w:tabs>
        <w:autoSpaceDE w:val="0"/>
        <w:autoSpaceDN w:val="0"/>
        <w:adjustRightInd w:val="0"/>
        <w:spacing w:before="480"/>
        <w:jc w:val="both"/>
        <w:rPr>
          <w:rFonts w:ascii="Arial" w:hAnsi="Arial" w:cs="Arial"/>
        </w:rPr>
      </w:pPr>
      <w:r w:rsidRPr="005B14DB">
        <w:rPr>
          <w:rFonts w:ascii="Arial" w:hAnsi="Arial" w:cs="Arial"/>
        </w:rPr>
        <w:t xml:space="preserve">Le </w:t>
      </w:r>
      <w:r w:rsidR="00476456">
        <w:rPr>
          <w:rFonts w:ascii="Arial" w:hAnsi="Arial" w:cs="Arial"/>
        </w:rPr>
        <w:t>« </w:t>
      </w:r>
      <w:r w:rsidRPr="005B14DB">
        <w:rPr>
          <w:rFonts w:ascii="Arial" w:hAnsi="Arial" w:cs="Arial"/>
        </w:rPr>
        <w:t>CONCESSIONNAIRE</w:t>
      </w:r>
      <w:r w:rsidR="00476456">
        <w:rPr>
          <w:rFonts w:ascii="Arial" w:hAnsi="Arial" w:cs="Arial"/>
        </w:rPr>
        <w:t> »</w:t>
      </w:r>
    </w:p>
    <w:p w14:paraId="61E08A14" w14:textId="77777777" w:rsidR="005B14DB" w:rsidRDefault="005B14DB" w:rsidP="005B14DB">
      <w:pPr>
        <w:widowControl w:val="0"/>
        <w:tabs>
          <w:tab w:val="left" w:pos="0"/>
          <w:tab w:val="left" w:pos="465"/>
        </w:tabs>
        <w:autoSpaceDE w:val="0"/>
        <w:autoSpaceDN w:val="0"/>
        <w:adjustRightInd w:val="0"/>
        <w:spacing w:before="480"/>
        <w:jc w:val="both"/>
        <w:rPr>
          <w:rFonts w:ascii="Arial" w:hAnsi="Arial" w:cs="Arial"/>
        </w:rPr>
      </w:pPr>
      <w:r w:rsidRPr="005B14DB">
        <w:rPr>
          <w:rFonts w:ascii="Arial" w:hAnsi="Arial" w:cs="Arial"/>
        </w:rPr>
        <w:t>DENOMINATION DE LA SOCIETE OU DES MEMBRES DU GROUPEMENT : ………………………………………………………………………………………………………………………………………………………………………………………………………………………………………………………………………………………………………………</w:t>
      </w:r>
    </w:p>
    <w:p w14:paraId="1C5EA2ED" w14:textId="505EDA10" w:rsidR="005B14DB" w:rsidRPr="005B14DB" w:rsidRDefault="005B14DB" w:rsidP="005B14DB">
      <w:pPr>
        <w:widowControl w:val="0"/>
        <w:tabs>
          <w:tab w:val="left" w:pos="0"/>
          <w:tab w:val="left" w:pos="465"/>
        </w:tabs>
        <w:autoSpaceDE w:val="0"/>
        <w:autoSpaceDN w:val="0"/>
        <w:adjustRightInd w:val="0"/>
        <w:spacing w:before="480"/>
        <w:jc w:val="both"/>
        <w:rPr>
          <w:rFonts w:ascii="Arial" w:hAnsi="Arial" w:cs="Arial"/>
        </w:rPr>
      </w:pPr>
      <w:r w:rsidRPr="005B14DB">
        <w:rPr>
          <w:rFonts w:ascii="Arial" w:hAnsi="Arial" w:cs="Arial"/>
        </w:rPr>
        <w:t>ADRESSE DU SIEGE DE LA SOCIETE :</w:t>
      </w:r>
    </w:p>
    <w:p w14:paraId="759D16BE" w14:textId="7C11C7D4" w:rsidR="005B14DB" w:rsidRPr="005B14DB" w:rsidRDefault="005B14DB" w:rsidP="005B14DB">
      <w:pPr>
        <w:widowControl w:val="0"/>
        <w:tabs>
          <w:tab w:val="left" w:pos="0"/>
          <w:tab w:val="left" w:pos="465"/>
        </w:tabs>
        <w:autoSpaceDE w:val="0"/>
        <w:autoSpaceDN w:val="0"/>
        <w:adjustRightInd w:val="0"/>
        <w:spacing w:before="480"/>
        <w:jc w:val="both"/>
        <w:rPr>
          <w:rFonts w:ascii="Arial" w:hAnsi="Arial" w:cs="Arial"/>
        </w:rPr>
      </w:pPr>
      <w:r w:rsidRPr="005B14DB">
        <w:rPr>
          <w:rFonts w:ascii="Arial" w:hAnsi="Arial" w:cs="Arial"/>
        </w:rPr>
        <w:t>……………………………………………………………………………………………………………………………………………………………………………………………………………………………………………………………………………………………………………………………………………………………………………………………………………………</w:t>
      </w:r>
    </w:p>
    <w:p w14:paraId="5AE515A7" w14:textId="77777777" w:rsidR="00476456" w:rsidRDefault="005B14DB" w:rsidP="005B14DB">
      <w:pPr>
        <w:widowControl w:val="0"/>
        <w:tabs>
          <w:tab w:val="left" w:pos="0"/>
          <w:tab w:val="left" w:pos="465"/>
        </w:tabs>
        <w:autoSpaceDE w:val="0"/>
        <w:autoSpaceDN w:val="0"/>
        <w:adjustRightInd w:val="0"/>
        <w:spacing w:before="480"/>
        <w:jc w:val="both"/>
        <w:rPr>
          <w:rFonts w:ascii="Arial" w:hAnsi="Arial" w:cs="Arial"/>
        </w:rPr>
      </w:pPr>
      <w:r w:rsidRPr="005B14DB">
        <w:rPr>
          <w:rFonts w:ascii="Arial" w:hAnsi="Arial" w:cs="Arial"/>
        </w:rPr>
        <w:t>COORDONNEES TELEPHONIQUES ET ELECTRONIQUES</w:t>
      </w:r>
    </w:p>
    <w:p w14:paraId="1BB6E956" w14:textId="321164F2" w:rsidR="005B14DB" w:rsidRPr="005B14DB" w:rsidRDefault="005B14DB" w:rsidP="005B14DB">
      <w:pPr>
        <w:widowControl w:val="0"/>
        <w:tabs>
          <w:tab w:val="left" w:pos="0"/>
          <w:tab w:val="left" w:pos="465"/>
        </w:tabs>
        <w:autoSpaceDE w:val="0"/>
        <w:autoSpaceDN w:val="0"/>
        <w:adjustRightInd w:val="0"/>
        <w:spacing w:before="480"/>
        <w:jc w:val="both"/>
        <w:rPr>
          <w:rFonts w:ascii="Arial" w:hAnsi="Arial" w:cs="Arial"/>
        </w:rPr>
      </w:pPr>
      <w:r w:rsidRPr="005B14DB">
        <w:rPr>
          <w:rFonts w:ascii="Arial" w:hAnsi="Arial" w:cs="Arial"/>
        </w:rPr>
        <w:t>…………………………………………………………………………………………………………………………………………………………………………………………………………</w:t>
      </w:r>
    </w:p>
    <w:p w14:paraId="2ACD693E" w14:textId="605A7400" w:rsidR="005B14DB" w:rsidRPr="005B14DB" w:rsidRDefault="005B14DB" w:rsidP="005B14DB">
      <w:pPr>
        <w:widowControl w:val="0"/>
        <w:tabs>
          <w:tab w:val="left" w:pos="0"/>
          <w:tab w:val="left" w:pos="465"/>
        </w:tabs>
        <w:autoSpaceDE w:val="0"/>
        <w:autoSpaceDN w:val="0"/>
        <w:adjustRightInd w:val="0"/>
        <w:spacing w:before="480"/>
        <w:jc w:val="both"/>
        <w:rPr>
          <w:rFonts w:ascii="Arial" w:hAnsi="Arial" w:cs="Arial"/>
        </w:rPr>
      </w:pPr>
      <w:r w:rsidRPr="005B14DB">
        <w:rPr>
          <w:rFonts w:ascii="Arial" w:hAnsi="Arial" w:cs="Arial"/>
        </w:rPr>
        <w:t>N° DE SIRET</w:t>
      </w:r>
      <w:proofErr w:type="gramStart"/>
      <w:r w:rsidRPr="005B14DB">
        <w:rPr>
          <w:rFonts w:ascii="Arial" w:hAnsi="Arial" w:cs="Arial"/>
        </w:rPr>
        <w:t xml:space="preserve"> :</w:t>
      </w:r>
      <w:r>
        <w:rPr>
          <w:rFonts w:ascii="Arial" w:hAnsi="Arial" w:cs="Arial"/>
        </w:rPr>
        <w:t>…</w:t>
      </w:r>
      <w:proofErr w:type="gramEnd"/>
      <w:r>
        <w:rPr>
          <w:rFonts w:ascii="Arial" w:hAnsi="Arial" w:cs="Arial"/>
        </w:rPr>
        <w:t>……………</w:t>
      </w:r>
    </w:p>
    <w:p w14:paraId="3CBB00C6" w14:textId="77777777" w:rsidR="00F028D6" w:rsidRPr="00F028D6" w:rsidRDefault="00F028D6" w:rsidP="00F028D6">
      <w:pPr>
        <w:widowControl w:val="0"/>
        <w:tabs>
          <w:tab w:val="left" w:pos="0"/>
          <w:tab w:val="left" w:pos="465"/>
        </w:tabs>
        <w:autoSpaceDE w:val="0"/>
        <w:autoSpaceDN w:val="0"/>
        <w:adjustRightInd w:val="0"/>
        <w:spacing w:before="480"/>
        <w:jc w:val="both"/>
        <w:rPr>
          <w:rFonts w:ascii="Arial" w:hAnsi="Arial" w:cs="Arial"/>
        </w:rPr>
      </w:pPr>
    </w:p>
    <w:p w14:paraId="6D1983AB" w14:textId="77777777" w:rsidR="00D23129" w:rsidRPr="00F028D6" w:rsidRDefault="00D23129" w:rsidP="00977E92">
      <w:pPr>
        <w:pStyle w:val="Titre1"/>
      </w:pPr>
      <w:bookmarkStart w:id="2" w:name="_Toc204268355"/>
      <w:bookmarkStart w:id="3" w:name="_Hlk203483864"/>
      <w:r>
        <w:lastRenderedPageBreak/>
        <w:t>DÉFINITIONS</w:t>
      </w:r>
      <w:bookmarkEnd w:id="2"/>
    </w:p>
    <w:p w14:paraId="06DD2BDD" w14:textId="77777777" w:rsidR="00D23129" w:rsidRDefault="00D23129" w:rsidP="00AB51F7">
      <w:pPr>
        <w:widowControl w:val="0"/>
        <w:pBdr>
          <w:bottom w:val="single" w:sz="4" w:space="1" w:color="D9D9D9"/>
        </w:pBdr>
        <w:tabs>
          <w:tab w:val="left" w:pos="0"/>
        </w:tabs>
        <w:autoSpaceDE w:val="0"/>
        <w:autoSpaceDN w:val="0"/>
        <w:adjustRightInd w:val="0"/>
        <w:ind w:right="111"/>
        <w:jc w:val="both"/>
        <w:rPr>
          <w:rFonts w:ascii="Arial" w:hAnsi="Arial" w:cs="Arial"/>
          <w:color w:val="000000"/>
          <w:sz w:val="2"/>
          <w:szCs w:val="2"/>
        </w:rPr>
      </w:pPr>
    </w:p>
    <w:bookmarkEnd w:id="3"/>
    <w:p w14:paraId="6DE870C2" w14:textId="77777777" w:rsidR="00D23129" w:rsidRPr="00F028D6" w:rsidRDefault="00D23129" w:rsidP="00AB51F7">
      <w:pPr>
        <w:widowControl w:val="0"/>
        <w:tabs>
          <w:tab w:val="left" w:pos="0"/>
        </w:tabs>
        <w:autoSpaceDE w:val="0"/>
        <w:autoSpaceDN w:val="0"/>
        <w:adjustRightInd w:val="0"/>
        <w:ind w:right="111"/>
        <w:jc w:val="both"/>
        <w:rPr>
          <w:rFonts w:ascii="Arial" w:hAnsi="Arial" w:cs="Arial"/>
          <w:color w:val="000000"/>
          <w:sz w:val="20"/>
          <w:szCs w:val="20"/>
        </w:rPr>
      </w:pPr>
    </w:p>
    <w:tbl>
      <w:tblPr>
        <w:tblW w:w="9052" w:type="dxa"/>
        <w:tblInd w:w="152" w:type="dxa"/>
        <w:tblLayout w:type="fixed"/>
        <w:tblCellMar>
          <w:left w:w="0" w:type="dxa"/>
          <w:right w:w="0" w:type="dxa"/>
        </w:tblCellMar>
        <w:tblLook w:val="0000" w:firstRow="0" w:lastRow="0" w:firstColumn="0" w:lastColumn="0" w:noHBand="0" w:noVBand="0"/>
      </w:tblPr>
      <w:tblGrid>
        <w:gridCol w:w="1843"/>
        <w:gridCol w:w="20"/>
        <w:gridCol w:w="7189"/>
      </w:tblGrid>
      <w:tr w:rsidR="00D23129" w:rsidRPr="008A0452" w14:paraId="7EE3A6AD" w14:textId="77777777" w:rsidTr="00476456">
        <w:trPr>
          <w:cantSplit/>
          <w:tblHeader/>
        </w:trPr>
        <w:tc>
          <w:tcPr>
            <w:tcW w:w="1843" w:type="dxa"/>
            <w:tcBorders>
              <w:top w:val="single" w:sz="8" w:space="0" w:color="D9D9D9"/>
              <w:left w:val="single" w:sz="8" w:space="0" w:color="D9D9D9"/>
              <w:bottom w:val="single" w:sz="8" w:space="0" w:color="D9D9D9"/>
              <w:right w:val="nil"/>
            </w:tcBorders>
            <w:shd w:val="clear" w:color="auto" w:fill="595959"/>
          </w:tcPr>
          <w:p w14:paraId="093ABA84" w14:textId="77777777" w:rsidR="00D23129" w:rsidRPr="008A0452" w:rsidRDefault="00D23129" w:rsidP="00AB51F7">
            <w:pPr>
              <w:widowControl w:val="0"/>
              <w:tabs>
                <w:tab w:val="left" w:pos="0"/>
              </w:tabs>
              <w:autoSpaceDE w:val="0"/>
              <w:autoSpaceDN w:val="0"/>
              <w:adjustRightInd w:val="0"/>
              <w:spacing w:before="60" w:after="60"/>
              <w:ind w:right="102"/>
              <w:jc w:val="center"/>
              <w:rPr>
                <w:rFonts w:ascii="Arial" w:hAnsi="Arial" w:cs="Arial"/>
                <w:b/>
                <w:sz w:val="20"/>
                <w:szCs w:val="20"/>
              </w:rPr>
            </w:pPr>
            <w:r w:rsidRPr="008A0452">
              <w:rPr>
                <w:rFonts w:ascii="Arial" w:hAnsi="Arial" w:cs="Arial"/>
                <w:b/>
                <w:color w:val="FFFFFF"/>
                <w:sz w:val="20"/>
                <w:szCs w:val="20"/>
              </w:rPr>
              <w:t>Terme</w:t>
            </w:r>
          </w:p>
        </w:tc>
        <w:tc>
          <w:tcPr>
            <w:tcW w:w="20" w:type="dxa"/>
            <w:tcBorders>
              <w:top w:val="single" w:sz="8" w:space="0" w:color="D9D9D9"/>
              <w:left w:val="nil"/>
              <w:bottom w:val="single" w:sz="8" w:space="0" w:color="D9D9D9"/>
              <w:right w:val="nil"/>
            </w:tcBorders>
            <w:shd w:val="clear" w:color="auto" w:fill="595959"/>
          </w:tcPr>
          <w:p w14:paraId="2D120D21" w14:textId="77777777" w:rsidR="00D23129" w:rsidRPr="008A0452" w:rsidRDefault="00D23129" w:rsidP="00AB51F7">
            <w:pPr>
              <w:widowControl w:val="0"/>
              <w:tabs>
                <w:tab w:val="left" w:pos="0"/>
              </w:tabs>
              <w:autoSpaceDE w:val="0"/>
              <w:autoSpaceDN w:val="0"/>
              <w:adjustRightInd w:val="0"/>
              <w:spacing w:before="60" w:after="60"/>
              <w:ind w:right="102"/>
              <w:jc w:val="center"/>
              <w:rPr>
                <w:rFonts w:ascii="Arial" w:hAnsi="Arial" w:cs="Arial"/>
                <w:b/>
                <w:sz w:val="20"/>
                <w:szCs w:val="20"/>
              </w:rPr>
            </w:pPr>
          </w:p>
        </w:tc>
        <w:tc>
          <w:tcPr>
            <w:tcW w:w="7189" w:type="dxa"/>
            <w:tcBorders>
              <w:top w:val="single" w:sz="8" w:space="0" w:color="D9D9D9"/>
              <w:left w:val="nil"/>
              <w:bottom w:val="single" w:sz="8" w:space="0" w:color="D9D9D9"/>
              <w:right w:val="single" w:sz="8" w:space="0" w:color="D9D9D9"/>
            </w:tcBorders>
            <w:shd w:val="clear" w:color="auto" w:fill="595959"/>
          </w:tcPr>
          <w:p w14:paraId="288E8727" w14:textId="77777777" w:rsidR="00D23129" w:rsidRPr="008A0452" w:rsidRDefault="00D23129" w:rsidP="00AB51F7">
            <w:pPr>
              <w:widowControl w:val="0"/>
              <w:tabs>
                <w:tab w:val="left" w:pos="0"/>
              </w:tabs>
              <w:autoSpaceDE w:val="0"/>
              <w:autoSpaceDN w:val="0"/>
              <w:adjustRightInd w:val="0"/>
              <w:spacing w:before="60" w:after="60"/>
              <w:ind w:right="88"/>
              <w:jc w:val="center"/>
              <w:rPr>
                <w:rFonts w:ascii="Arial" w:hAnsi="Arial" w:cs="Arial"/>
                <w:b/>
                <w:sz w:val="20"/>
                <w:szCs w:val="20"/>
              </w:rPr>
            </w:pPr>
            <w:r w:rsidRPr="008A0452">
              <w:rPr>
                <w:rFonts w:ascii="Arial" w:hAnsi="Arial" w:cs="Arial"/>
                <w:b/>
                <w:color w:val="FFFFFF"/>
                <w:sz w:val="20"/>
                <w:szCs w:val="20"/>
              </w:rPr>
              <w:t>Définition</w:t>
            </w:r>
          </w:p>
        </w:tc>
      </w:tr>
      <w:tr w:rsidR="00D23129" w:rsidRPr="008A0452" w14:paraId="7355973D" w14:textId="77777777" w:rsidTr="00476456">
        <w:tc>
          <w:tcPr>
            <w:tcW w:w="1843" w:type="dxa"/>
            <w:tcBorders>
              <w:top w:val="single" w:sz="8" w:space="0" w:color="D9D9D9"/>
              <w:left w:val="single" w:sz="8" w:space="0" w:color="D9D9D9"/>
              <w:bottom w:val="single" w:sz="8" w:space="0" w:color="D9D9D9"/>
              <w:right w:val="nil"/>
            </w:tcBorders>
            <w:shd w:val="clear" w:color="auto" w:fill="FFFFFF"/>
          </w:tcPr>
          <w:p w14:paraId="7E7E2DEF" w14:textId="6A8F2690" w:rsidR="00D23129" w:rsidRPr="008A0452" w:rsidRDefault="00D23129" w:rsidP="00F028D6">
            <w:pPr>
              <w:widowControl w:val="0"/>
              <w:tabs>
                <w:tab w:val="left" w:pos="261"/>
              </w:tabs>
              <w:autoSpaceDE w:val="0"/>
              <w:autoSpaceDN w:val="0"/>
              <w:adjustRightInd w:val="0"/>
              <w:spacing w:before="120" w:after="60"/>
              <w:ind w:right="102"/>
              <w:jc w:val="both"/>
              <w:rPr>
                <w:rFonts w:ascii="Arial" w:hAnsi="Arial" w:cs="Arial"/>
                <w:sz w:val="20"/>
                <w:szCs w:val="20"/>
              </w:rPr>
            </w:pPr>
            <w:r w:rsidRPr="008A0452">
              <w:rPr>
                <w:rFonts w:ascii="Arial" w:hAnsi="Arial" w:cs="Arial"/>
                <w:b/>
                <w:bCs/>
                <w:color w:val="000000"/>
                <w:sz w:val="20"/>
                <w:szCs w:val="20"/>
              </w:rPr>
              <w:t>Contrat</w:t>
            </w:r>
          </w:p>
        </w:tc>
        <w:tc>
          <w:tcPr>
            <w:tcW w:w="20" w:type="dxa"/>
            <w:tcBorders>
              <w:top w:val="single" w:sz="8" w:space="0" w:color="D9D9D9"/>
              <w:left w:val="nil"/>
              <w:bottom w:val="single" w:sz="8" w:space="0" w:color="D9D9D9"/>
              <w:right w:val="nil"/>
            </w:tcBorders>
            <w:shd w:val="clear" w:color="auto" w:fill="FFFFFF"/>
          </w:tcPr>
          <w:p w14:paraId="49B52A07" w14:textId="77777777" w:rsidR="00D23129" w:rsidRPr="008A0452" w:rsidRDefault="00D23129" w:rsidP="00F028D6">
            <w:pPr>
              <w:widowControl w:val="0"/>
              <w:tabs>
                <w:tab w:val="left" w:pos="0"/>
              </w:tabs>
              <w:autoSpaceDE w:val="0"/>
              <w:autoSpaceDN w:val="0"/>
              <w:adjustRightInd w:val="0"/>
              <w:spacing w:before="120" w:after="60"/>
              <w:ind w:right="86"/>
              <w:jc w:val="both"/>
              <w:rPr>
                <w:rFonts w:ascii="Arial" w:hAnsi="Arial" w:cs="Arial"/>
                <w:sz w:val="20"/>
                <w:szCs w:val="20"/>
              </w:rPr>
            </w:pPr>
            <w:r w:rsidRPr="008A0452">
              <w:rPr>
                <w:rFonts w:ascii="Arial" w:hAnsi="Arial" w:cs="Arial"/>
                <w:color w:val="000000"/>
                <w:sz w:val="20"/>
                <w:szCs w:val="20"/>
              </w:rPr>
              <w:t>:</w:t>
            </w:r>
          </w:p>
        </w:tc>
        <w:tc>
          <w:tcPr>
            <w:tcW w:w="7189" w:type="dxa"/>
            <w:tcBorders>
              <w:top w:val="single" w:sz="8" w:space="0" w:color="D9D9D9"/>
              <w:left w:val="nil"/>
              <w:bottom w:val="single" w:sz="8" w:space="0" w:color="D9D9D9"/>
              <w:right w:val="single" w:sz="8" w:space="0" w:color="D9D9D9"/>
            </w:tcBorders>
            <w:shd w:val="clear" w:color="auto" w:fill="FFFFFF"/>
          </w:tcPr>
          <w:p w14:paraId="461A204A" w14:textId="35253287" w:rsidR="00D23129" w:rsidRPr="008A0452" w:rsidRDefault="00D23129" w:rsidP="009E2E91">
            <w:pPr>
              <w:widowControl w:val="0"/>
              <w:tabs>
                <w:tab w:val="left" w:pos="0"/>
              </w:tabs>
              <w:autoSpaceDE w:val="0"/>
              <w:autoSpaceDN w:val="0"/>
              <w:adjustRightInd w:val="0"/>
              <w:spacing w:before="120" w:after="60"/>
              <w:ind w:right="88"/>
              <w:jc w:val="both"/>
              <w:rPr>
                <w:rFonts w:ascii="Arial" w:hAnsi="Arial" w:cs="Arial"/>
                <w:color w:val="0563C1"/>
                <w:sz w:val="20"/>
                <w:szCs w:val="20"/>
              </w:rPr>
            </w:pPr>
            <w:r w:rsidRPr="008A0452">
              <w:rPr>
                <w:rFonts w:ascii="Arial" w:hAnsi="Arial" w:cs="Arial"/>
                <w:color w:val="000000"/>
                <w:sz w:val="20"/>
                <w:szCs w:val="20"/>
              </w:rPr>
              <w:t>Le contrat</w:t>
            </w:r>
            <w:r w:rsidR="004C6C30">
              <w:rPr>
                <w:rFonts w:ascii="Arial" w:hAnsi="Arial" w:cs="Arial"/>
                <w:color w:val="000000"/>
                <w:sz w:val="20"/>
                <w:szCs w:val="20"/>
              </w:rPr>
              <w:t>, objet du présent document,</w:t>
            </w:r>
            <w:r w:rsidRPr="008A0452">
              <w:rPr>
                <w:rFonts w:ascii="Arial" w:hAnsi="Arial" w:cs="Arial"/>
                <w:color w:val="000000"/>
                <w:sz w:val="20"/>
                <w:szCs w:val="20"/>
              </w:rPr>
              <w:t xml:space="preserve"> est </w:t>
            </w:r>
            <w:r w:rsidR="009E2E91">
              <w:rPr>
                <w:rFonts w:ascii="Arial" w:hAnsi="Arial" w:cs="Arial"/>
                <w:color w:val="000000"/>
                <w:sz w:val="20"/>
                <w:szCs w:val="20"/>
              </w:rPr>
              <w:t xml:space="preserve">une concession de services publics </w:t>
            </w:r>
            <w:r w:rsidRPr="008A0452">
              <w:rPr>
                <w:rFonts w:ascii="Arial" w:hAnsi="Arial" w:cs="Arial"/>
                <w:color w:val="000000"/>
                <w:sz w:val="20"/>
                <w:szCs w:val="20"/>
              </w:rPr>
              <w:t xml:space="preserve">passé en </w:t>
            </w:r>
            <w:r w:rsidR="00E23CC7">
              <w:rPr>
                <w:rFonts w:ascii="Arial" w:hAnsi="Arial" w:cs="Arial"/>
                <w:color w:val="000000"/>
                <w:sz w:val="20"/>
                <w:szCs w:val="20"/>
              </w:rPr>
              <w:t>Appel d’offres</w:t>
            </w:r>
            <w:r w:rsidR="004C6C30">
              <w:rPr>
                <w:rFonts w:ascii="Arial" w:hAnsi="Arial" w:cs="Arial"/>
                <w:color w:val="000000"/>
                <w:sz w:val="20"/>
                <w:szCs w:val="20"/>
              </w:rPr>
              <w:t xml:space="preserve"> ouvert</w:t>
            </w:r>
            <w:r w:rsidR="00C52B45">
              <w:rPr>
                <w:rFonts w:ascii="Arial" w:hAnsi="Arial" w:cs="Arial"/>
                <w:color w:val="000000"/>
                <w:sz w:val="20"/>
                <w:szCs w:val="20"/>
              </w:rPr>
              <w:t xml:space="preserve">, </w:t>
            </w:r>
            <w:r w:rsidR="001121AB" w:rsidRPr="008A0452">
              <w:rPr>
                <w:rFonts w:ascii="Arial" w:hAnsi="Arial" w:cs="Arial"/>
                <w:color w:val="000000"/>
                <w:sz w:val="20"/>
                <w:szCs w:val="20"/>
              </w:rPr>
              <w:t xml:space="preserve">en application </w:t>
            </w:r>
            <w:r w:rsidR="002E22AD" w:rsidRPr="002E22AD">
              <w:rPr>
                <w:rFonts w:ascii="Arial" w:hAnsi="Arial" w:cs="Arial"/>
                <w:color w:val="000000"/>
                <w:sz w:val="20"/>
                <w:szCs w:val="20"/>
              </w:rPr>
              <w:t xml:space="preserve">des articles R3126-1 à 14 </w:t>
            </w:r>
            <w:r w:rsidR="001121AB" w:rsidRPr="008A0452">
              <w:rPr>
                <w:rFonts w:ascii="Arial" w:hAnsi="Arial" w:cs="Arial"/>
                <w:color w:val="000000"/>
                <w:sz w:val="20"/>
                <w:szCs w:val="20"/>
              </w:rPr>
              <w:t xml:space="preserve">du </w:t>
            </w:r>
            <w:r w:rsidR="00276E37">
              <w:rPr>
                <w:rFonts w:ascii="Arial" w:hAnsi="Arial" w:cs="Arial"/>
                <w:color w:val="000000"/>
                <w:sz w:val="20"/>
                <w:szCs w:val="20"/>
              </w:rPr>
              <w:t>Code de la C</w:t>
            </w:r>
            <w:r w:rsidRPr="008A0452">
              <w:rPr>
                <w:rFonts w:ascii="Arial" w:hAnsi="Arial" w:cs="Arial"/>
                <w:color w:val="000000"/>
                <w:sz w:val="20"/>
                <w:szCs w:val="20"/>
              </w:rPr>
              <w:t xml:space="preserve">ommande publique. </w:t>
            </w:r>
          </w:p>
        </w:tc>
      </w:tr>
      <w:tr w:rsidR="00D23129" w:rsidRPr="008A0452" w14:paraId="30F97FBA" w14:textId="77777777" w:rsidTr="00476456">
        <w:tc>
          <w:tcPr>
            <w:tcW w:w="1843" w:type="dxa"/>
            <w:tcBorders>
              <w:top w:val="single" w:sz="8" w:space="0" w:color="D9D9D9"/>
              <w:left w:val="single" w:sz="8" w:space="0" w:color="D9D9D9"/>
              <w:bottom w:val="single" w:sz="8" w:space="0" w:color="D9D9D9"/>
              <w:right w:val="nil"/>
            </w:tcBorders>
            <w:shd w:val="clear" w:color="auto" w:fill="FFFFFF"/>
          </w:tcPr>
          <w:p w14:paraId="3597EFA1" w14:textId="692D789F" w:rsidR="00D23129" w:rsidRPr="008A0452" w:rsidRDefault="00011981" w:rsidP="00F028D6">
            <w:pPr>
              <w:widowControl w:val="0"/>
              <w:tabs>
                <w:tab w:val="left" w:pos="261"/>
              </w:tabs>
              <w:autoSpaceDE w:val="0"/>
              <w:autoSpaceDN w:val="0"/>
              <w:adjustRightInd w:val="0"/>
              <w:spacing w:before="120" w:after="60"/>
              <w:ind w:right="102"/>
              <w:jc w:val="both"/>
              <w:rPr>
                <w:rFonts w:ascii="Arial" w:hAnsi="Arial" w:cs="Arial"/>
                <w:sz w:val="20"/>
                <w:szCs w:val="20"/>
              </w:rPr>
            </w:pPr>
            <w:r w:rsidRPr="00011981">
              <w:rPr>
                <w:rFonts w:ascii="Arial" w:hAnsi="Arial" w:cs="Arial"/>
                <w:b/>
                <w:bCs/>
                <w:color w:val="000000"/>
                <w:sz w:val="20"/>
                <w:szCs w:val="20"/>
              </w:rPr>
              <w:t>L</w:t>
            </w:r>
            <w:r>
              <w:rPr>
                <w:rFonts w:ascii="Arial" w:hAnsi="Arial" w:cs="Arial"/>
                <w:b/>
                <w:bCs/>
                <w:color w:val="000000"/>
                <w:sz w:val="20"/>
                <w:szCs w:val="20"/>
              </w:rPr>
              <w:t>’</w:t>
            </w:r>
            <w:r w:rsidRPr="00011981">
              <w:rPr>
                <w:rFonts w:ascii="Arial" w:hAnsi="Arial" w:cs="Arial"/>
                <w:b/>
                <w:bCs/>
                <w:color w:val="000000"/>
                <w:sz w:val="20"/>
                <w:szCs w:val="20"/>
              </w:rPr>
              <w:t>autorité concédante</w:t>
            </w:r>
          </w:p>
        </w:tc>
        <w:tc>
          <w:tcPr>
            <w:tcW w:w="20" w:type="dxa"/>
            <w:tcBorders>
              <w:top w:val="single" w:sz="8" w:space="0" w:color="D9D9D9"/>
              <w:left w:val="nil"/>
              <w:bottom w:val="single" w:sz="8" w:space="0" w:color="D9D9D9"/>
              <w:right w:val="nil"/>
            </w:tcBorders>
            <w:shd w:val="clear" w:color="auto" w:fill="FFFFFF"/>
          </w:tcPr>
          <w:p w14:paraId="20D0BFB1" w14:textId="77777777" w:rsidR="00D23129" w:rsidRPr="008A0452" w:rsidRDefault="00D23129" w:rsidP="00F028D6">
            <w:pPr>
              <w:widowControl w:val="0"/>
              <w:tabs>
                <w:tab w:val="left" w:pos="0"/>
              </w:tabs>
              <w:autoSpaceDE w:val="0"/>
              <w:autoSpaceDN w:val="0"/>
              <w:adjustRightInd w:val="0"/>
              <w:spacing w:before="120" w:after="60"/>
              <w:ind w:right="86"/>
              <w:jc w:val="both"/>
              <w:rPr>
                <w:rFonts w:ascii="Arial" w:hAnsi="Arial" w:cs="Arial"/>
                <w:sz w:val="20"/>
                <w:szCs w:val="20"/>
              </w:rPr>
            </w:pPr>
            <w:r w:rsidRPr="008A0452">
              <w:rPr>
                <w:rFonts w:ascii="Arial" w:hAnsi="Arial" w:cs="Arial"/>
                <w:color w:val="000000"/>
                <w:sz w:val="20"/>
                <w:szCs w:val="20"/>
              </w:rPr>
              <w:t>:</w:t>
            </w:r>
          </w:p>
        </w:tc>
        <w:tc>
          <w:tcPr>
            <w:tcW w:w="7189" w:type="dxa"/>
            <w:tcBorders>
              <w:top w:val="single" w:sz="8" w:space="0" w:color="D9D9D9"/>
              <w:left w:val="nil"/>
              <w:bottom w:val="single" w:sz="8" w:space="0" w:color="D9D9D9"/>
              <w:right w:val="single" w:sz="8" w:space="0" w:color="D9D9D9"/>
            </w:tcBorders>
            <w:shd w:val="clear" w:color="auto" w:fill="FFFFFF"/>
          </w:tcPr>
          <w:p w14:paraId="0356B8BB" w14:textId="4CE9970D" w:rsidR="00011981" w:rsidRPr="008A0452" w:rsidRDefault="00011981" w:rsidP="00F028D6">
            <w:pPr>
              <w:widowControl w:val="0"/>
              <w:tabs>
                <w:tab w:val="left" w:pos="0"/>
              </w:tabs>
              <w:autoSpaceDE w:val="0"/>
              <w:autoSpaceDN w:val="0"/>
              <w:adjustRightInd w:val="0"/>
              <w:spacing w:before="120" w:after="60"/>
              <w:ind w:right="88"/>
              <w:jc w:val="both"/>
              <w:rPr>
                <w:rFonts w:ascii="Arial" w:hAnsi="Arial" w:cs="Arial"/>
                <w:color w:val="000000"/>
                <w:sz w:val="20"/>
                <w:szCs w:val="20"/>
              </w:rPr>
            </w:pPr>
            <w:r w:rsidRPr="00011981">
              <w:rPr>
                <w:rFonts w:ascii="Arial" w:hAnsi="Arial" w:cs="Arial"/>
                <w:color w:val="000000"/>
                <w:sz w:val="20"/>
                <w:szCs w:val="20"/>
              </w:rPr>
              <w:t xml:space="preserve">L’autorité concédante </w:t>
            </w:r>
            <w:r w:rsidR="00D23129" w:rsidRPr="008A0452">
              <w:rPr>
                <w:rFonts w:ascii="Arial" w:hAnsi="Arial" w:cs="Arial"/>
                <w:color w:val="000000"/>
                <w:sz w:val="20"/>
                <w:szCs w:val="20"/>
              </w:rPr>
              <w:t>désigné da</w:t>
            </w:r>
            <w:r w:rsidR="00276E37">
              <w:rPr>
                <w:rFonts w:ascii="Arial" w:hAnsi="Arial" w:cs="Arial"/>
                <w:color w:val="000000"/>
                <w:sz w:val="20"/>
                <w:szCs w:val="20"/>
              </w:rPr>
              <w:t>ns le contrat agit en tant que P</w:t>
            </w:r>
            <w:r w:rsidR="00D23129" w:rsidRPr="008A0452">
              <w:rPr>
                <w:rFonts w:ascii="Arial" w:hAnsi="Arial" w:cs="Arial"/>
                <w:color w:val="000000"/>
                <w:sz w:val="20"/>
                <w:szCs w:val="20"/>
              </w:rPr>
              <w:t>ouvoir adjudicateur. Il est le donneur d’ordre du contrat pour le compte duquel le contrat est exécuté</w:t>
            </w:r>
            <w:r>
              <w:rPr>
                <w:rFonts w:ascii="Arial" w:hAnsi="Arial" w:cs="Arial"/>
                <w:color w:val="000000"/>
                <w:sz w:val="20"/>
                <w:szCs w:val="20"/>
              </w:rPr>
              <w:t>.</w:t>
            </w:r>
          </w:p>
        </w:tc>
      </w:tr>
      <w:tr w:rsidR="00D23129" w:rsidRPr="008A0452" w14:paraId="22F19949" w14:textId="77777777" w:rsidTr="00476456">
        <w:tc>
          <w:tcPr>
            <w:tcW w:w="1843" w:type="dxa"/>
            <w:tcBorders>
              <w:top w:val="single" w:sz="8" w:space="0" w:color="D9D9D9"/>
              <w:left w:val="single" w:sz="8" w:space="0" w:color="D9D9D9"/>
              <w:bottom w:val="single" w:sz="8" w:space="0" w:color="D9D9D9"/>
              <w:right w:val="nil"/>
            </w:tcBorders>
            <w:shd w:val="clear" w:color="auto" w:fill="FFFFFF"/>
          </w:tcPr>
          <w:p w14:paraId="6EA5D956" w14:textId="0EEFFA28" w:rsidR="00D23129" w:rsidRPr="008A0452" w:rsidRDefault="00011981" w:rsidP="00F028D6">
            <w:pPr>
              <w:widowControl w:val="0"/>
              <w:tabs>
                <w:tab w:val="left" w:pos="261"/>
              </w:tabs>
              <w:autoSpaceDE w:val="0"/>
              <w:autoSpaceDN w:val="0"/>
              <w:adjustRightInd w:val="0"/>
              <w:spacing w:before="120" w:after="60"/>
              <w:ind w:right="102"/>
              <w:jc w:val="both"/>
              <w:rPr>
                <w:rFonts w:ascii="Arial" w:hAnsi="Arial" w:cs="Arial"/>
                <w:sz w:val="20"/>
                <w:szCs w:val="20"/>
              </w:rPr>
            </w:pPr>
            <w:r>
              <w:rPr>
                <w:rFonts w:ascii="Arial" w:hAnsi="Arial" w:cs="Arial"/>
                <w:b/>
                <w:bCs/>
                <w:color w:val="000000"/>
                <w:sz w:val="20"/>
                <w:szCs w:val="20"/>
              </w:rPr>
              <w:t>Concessionn</w:t>
            </w:r>
            <w:r w:rsidR="00476456">
              <w:rPr>
                <w:rFonts w:ascii="Arial" w:hAnsi="Arial" w:cs="Arial"/>
                <w:b/>
                <w:bCs/>
                <w:color w:val="000000"/>
                <w:sz w:val="20"/>
                <w:szCs w:val="20"/>
              </w:rPr>
              <w:t>a</w:t>
            </w:r>
            <w:r>
              <w:rPr>
                <w:rFonts w:ascii="Arial" w:hAnsi="Arial" w:cs="Arial"/>
                <w:b/>
                <w:bCs/>
                <w:color w:val="000000"/>
                <w:sz w:val="20"/>
                <w:szCs w:val="20"/>
              </w:rPr>
              <w:t>ire</w:t>
            </w:r>
          </w:p>
        </w:tc>
        <w:tc>
          <w:tcPr>
            <w:tcW w:w="20" w:type="dxa"/>
            <w:tcBorders>
              <w:top w:val="single" w:sz="8" w:space="0" w:color="D9D9D9"/>
              <w:left w:val="nil"/>
              <w:bottom w:val="single" w:sz="8" w:space="0" w:color="D9D9D9"/>
              <w:right w:val="nil"/>
            </w:tcBorders>
            <w:shd w:val="clear" w:color="auto" w:fill="FFFFFF"/>
          </w:tcPr>
          <w:p w14:paraId="6B8F9F1E" w14:textId="77777777" w:rsidR="00D23129" w:rsidRPr="008A0452" w:rsidRDefault="00D23129" w:rsidP="00F028D6">
            <w:pPr>
              <w:widowControl w:val="0"/>
              <w:tabs>
                <w:tab w:val="left" w:pos="0"/>
              </w:tabs>
              <w:autoSpaceDE w:val="0"/>
              <w:autoSpaceDN w:val="0"/>
              <w:adjustRightInd w:val="0"/>
              <w:spacing w:before="120" w:after="60"/>
              <w:ind w:right="86"/>
              <w:jc w:val="both"/>
              <w:rPr>
                <w:rFonts w:ascii="Arial" w:hAnsi="Arial" w:cs="Arial"/>
                <w:sz w:val="20"/>
                <w:szCs w:val="20"/>
              </w:rPr>
            </w:pPr>
            <w:r w:rsidRPr="008A0452">
              <w:rPr>
                <w:rFonts w:ascii="Arial" w:hAnsi="Arial" w:cs="Arial"/>
                <w:color w:val="000000"/>
                <w:sz w:val="20"/>
                <w:szCs w:val="20"/>
              </w:rPr>
              <w:t>:</w:t>
            </w:r>
          </w:p>
        </w:tc>
        <w:tc>
          <w:tcPr>
            <w:tcW w:w="7189" w:type="dxa"/>
            <w:tcBorders>
              <w:top w:val="single" w:sz="8" w:space="0" w:color="D9D9D9"/>
              <w:left w:val="nil"/>
              <w:bottom w:val="single" w:sz="8" w:space="0" w:color="D9D9D9"/>
              <w:right w:val="single" w:sz="8" w:space="0" w:color="D9D9D9"/>
            </w:tcBorders>
            <w:shd w:val="clear" w:color="auto" w:fill="FFFFFF"/>
          </w:tcPr>
          <w:p w14:paraId="7FD82ADF" w14:textId="1E786CE1" w:rsidR="00D23129" w:rsidRPr="008A0452" w:rsidRDefault="00D23129" w:rsidP="00F028D6">
            <w:pPr>
              <w:widowControl w:val="0"/>
              <w:tabs>
                <w:tab w:val="left" w:pos="0"/>
              </w:tabs>
              <w:autoSpaceDE w:val="0"/>
              <w:autoSpaceDN w:val="0"/>
              <w:adjustRightInd w:val="0"/>
              <w:spacing w:before="120" w:after="60"/>
              <w:ind w:right="88"/>
              <w:jc w:val="both"/>
              <w:rPr>
                <w:rFonts w:ascii="Arial" w:hAnsi="Arial" w:cs="Arial"/>
                <w:color w:val="000000"/>
                <w:sz w:val="20"/>
                <w:szCs w:val="20"/>
              </w:rPr>
            </w:pPr>
            <w:r w:rsidRPr="008A0452">
              <w:rPr>
                <w:rFonts w:ascii="Arial" w:hAnsi="Arial" w:cs="Arial"/>
                <w:color w:val="000000"/>
                <w:sz w:val="20"/>
                <w:szCs w:val="20"/>
              </w:rPr>
              <w:t xml:space="preserve">Le </w:t>
            </w:r>
            <w:r w:rsidR="00011981">
              <w:rPr>
                <w:rFonts w:ascii="Arial" w:hAnsi="Arial" w:cs="Arial"/>
                <w:color w:val="000000"/>
                <w:sz w:val="20"/>
                <w:szCs w:val="20"/>
              </w:rPr>
              <w:t xml:space="preserve">concessionnaire </w:t>
            </w:r>
            <w:r w:rsidRPr="008A0452">
              <w:rPr>
                <w:rFonts w:ascii="Arial" w:hAnsi="Arial" w:cs="Arial"/>
                <w:color w:val="000000"/>
                <w:sz w:val="20"/>
                <w:szCs w:val="20"/>
              </w:rPr>
              <w:t xml:space="preserve">désigné dans le contrat est l’opérateur économique qui conclut le contrat avec </w:t>
            </w:r>
            <w:r w:rsidR="00011981">
              <w:rPr>
                <w:rFonts w:ascii="Arial" w:hAnsi="Arial" w:cs="Arial"/>
                <w:color w:val="000000"/>
                <w:sz w:val="20"/>
                <w:szCs w:val="20"/>
              </w:rPr>
              <w:t>l</w:t>
            </w:r>
            <w:r w:rsidR="00011981" w:rsidRPr="00011981">
              <w:rPr>
                <w:rFonts w:ascii="Arial" w:hAnsi="Arial" w:cs="Arial"/>
                <w:color w:val="000000"/>
                <w:sz w:val="20"/>
                <w:szCs w:val="20"/>
              </w:rPr>
              <w:t>’autorité concédante</w:t>
            </w:r>
            <w:r w:rsidRPr="008A0452">
              <w:rPr>
                <w:rFonts w:ascii="Arial" w:hAnsi="Arial" w:cs="Arial"/>
                <w:color w:val="000000"/>
                <w:sz w:val="20"/>
                <w:szCs w:val="20"/>
              </w:rPr>
              <w:t>. En cas d’attribution à un groupement d’opérateurs économiques, le</w:t>
            </w:r>
            <w:r w:rsidR="00011981">
              <w:rPr>
                <w:rFonts w:ascii="Arial" w:hAnsi="Arial" w:cs="Arial"/>
                <w:color w:val="000000"/>
                <w:sz w:val="20"/>
                <w:szCs w:val="20"/>
              </w:rPr>
              <w:t xml:space="preserve"> concessionnaire</w:t>
            </w:r>
            <w:r w:rsidRPr="008A0452">
              <w:rPr>
                <w:rFonts w:ascii="Arial" w:hAnsi="Arial" w:cs="Arial"/>
                <w:color w:val="000000"/>
                <w:sz w:val="20"/>
                <w:szCs w:val="20"/>
              </w:rPr>
              <w:t xml:space="preserve"> désigne le groupement représenté par son mandataire.</w:t>
            </w:r>
          </w:p>
        </w:tc>
      </w:tr>
      <w:tr w:rsidR="00D23129" w:rsidRPr="008A0452" w14:paraId="3111E70D" w14:textId="77777777" w:rsidTr="00476456">
        <w:tc>
          <w:tcPr>
            <w:tcW w:w="1843" w:type="dxa"/>
            <w:tcBorders>
              <w:top w:val="single" w:sz="8" w:space="0" w:color="D9D9D9"/>
              <w:left w:val="single" w:sz="8" w:space="0" w:color="D9D9D9"/>
              <w:bottom w:val="single" w:sz="8" w:space="0" w:color="D9D9D9"/>
              <w:right w:val="nil"/>
            </w:tcBorders>
            <w:shd w:val="clear" w:color="auto" w:fill="FFFFFF"/>
          </w:tcPr>
          <w:p w14:paraId="29924B21" w14:textId="10C74359" w:rsidR="00D23129" w:rsidRPr="008A0452" w:rsidRDefault="00D23129" w:rsidP="00F028D6">
            <w:pPr>
              <w:widowControl w:val="0"/>
              <w:tabs>
                <w:tab w:val="left" w:pos="261"/>
              </w:tabs>
              <w:autoSpaceDE w:val="0"/>
              <w:autoSpaceDN w:val="0"/>
              <w:adjustRightInd w:val="0"/>
              <w:spacing w:before="120" w:after="60"/>
              <w:ind w:right="102"/>
              <w:jc w:val="both"/>
              <w:rPr>
                <w:rFonts w:ascii="Arial" w:hAnsi="Arial" w:cs="Arial"/>
                <w:sz w:val="20"/>
                <w:szCs w:val="20"/>
              </w:rPr>
            </w:pPr>
            <w:r w:rsidRPr="008A0452">
              <w:rPr>
                <w:rFonts w:ascii="Arial" w:hAnsi="Arial" w:cs="Arial"/>
                <w:b/>
                <w:bCs/>
                <w:color w:val="000000"/>
                <w:sz w:val="20"/>
                <w:szCs w:val="20"/>
              </w:rPr>
              <w:t>Prestation</w:t>
            </w:r>
          </w:p>
        </w:tc>
        <w:tc>
          <w:tcPr>
            <w:tcW w:w="20" w:type="dxa"/>
            <w:tcBorders>
              <w:top w:val="single" w:sz="8" w:space="0" w:color="D9D9D9"/>
              <w:left w:val="nil"/>
              <w:bottom w:val="single" w:sz="8" w:space="0" w:color="D9D9D9"/>
              <w:right w:val="nil"/>
            </w:tcBorders>
            <w:shd w:val="clear" w:color="auto" w:fill="FFFFFF"/>
          </w:tcPr>
          <w:p w14:paraId="6C590102" w14:textId="77777777" w:rsidR="00D23129" w:rsidRPr="008A0452" w:rsidRDefault="00D23129" w:rsidP="00F028D6">
            <w:pPr>
              <w:widowControl w:val="0"/>
              <w:tabs>
                <w:tab w:val="left" w:pos="0"/>
              </w:tabs>
              <w:autoSpaceDE w:val="0"/>
              <w:autoSpaceDN w:val="0"/>
              <w:adjustRightInd w:val="0"/>
              <w:spacing w:before="120" w:after="60"/>
              <w:ind w:right="86"/>
              <w:jc w:val="both"/>
              <w:rPr>
                <w:rFonts w:ascii="Arial" w:hAnsi="Arial" w:cs="Arial"/>
                <w:sz w:val="20"/>
                <w:szCs w:val="20"/>
              </w:rPr>
            </w:pPr>
            <w:r w:rsidRPr="008A0452">
              <w:rPr>
                <w:rFonts w:ascii="Arial" w:hAnsi="Arial" w:cs="Arial"/>
                <w:color w:val="000000"/>
                <w:sz w:val="20"/>
                <w:szCs w:val="20"/>
              </w:rPr>
              <w:t>:</w:t>
            </w:r>
          </w:p>
        </w:tc>
        <w:tc>
          <w:tcPr>
            <w:tcW w:w="7189" w:type="dxa"/>
            <w:tcBorders>
              <w:top w:val="single" w:sz="8" w:space="0" w:color="D9D9D9"/>
              <w:left w:val="nil"/>
              <w:bottom w:val="single" w:sz="8" w:space="0" w:color="D9D9D9"/>
              <w:right w:val="single" w:sz="8" w:space="0" w:color="D9D9D9"/>
            </w:tcBorders>
            <w:shd w:val="clear" w:color="auto" w:fill="FFFFFF"/>
          </w:tcPr>
          <w:p w14:paraId="2D88A9A1" w14:textId="07D3A546" w:rsidR="00D23129" w:rsidRPr="008A0452" w:rsidRDefault="00D23129" w:rsidP="00F028D6">
            <w:pPr>
              <w:widowControl w:val="0"/>
              <w:tabs>
                <w:tab w:val="left" w:pos="0"/>
              </w:tabs>
              <w:autoSpaceDE w:val="0"/>
              <w:autoSpaceDN w:val="0"/>
              <w:adjustRightInd w:val="0"/>
              <w:spacing w:before="120" w:after="60"/>
              <w:ind w:right="88"/>
              <w:jc w:val="both"/>
              <w:rPr>
                <w:rFonts w:ascii="Arial" w:hAnsi="Arial" w:cs="Arial"/>
                <w:color w:val="000000"/>
                <w:sz w:val="20"/>
                <w:szCs w:val="20"/>
              </w:rPr>
            </w:pPr>
            <w:r w:rsidRPr="008A0452">
              <w:rPr>
                <w:rFonts w:ascii="Arial" w:hAnsi="Arial" w:cs="Arial"/>
                <w:color w:val="000000"/>
                <w:sz w:val="20"/>
                <w:szCs w:val="20"/>
              </w:rPr>
              <w:t xml:space="preserve">La prestation est l’ensemble des tâches prévues au contrat qui incombent </w:t>
            </w:r>
            <w:r w:rsidR="00011981" w:rsidRPr="008A0452">
              <w:rPr>
                <w:rFonts w:ascii="Arial" w:hAnsi="Arial" w:cs="Arial"/>
                <w:color w:val="000000"/>
                <w:sz w:val="20"/>
                <w:szCs w:val="20"/>
              </w:rPr>
              <w:t>au concessionnaire</w:t>
            </w:r>
            <w:r w:rsidRPr="008A0452">
              <w:rPr>
                <w:rFonts w:ascii="Arial" w:hAnsi="Arial" w:cs="Arial"/>
                <w:color w:val="000000"/>
                <w:sz w:val="20"/>
                <w:szCs w:val="20"/>
              </w:rPr>
              <w:t>. Le terme prestation vise également une partie du contrat soumise à des règles spécifiques.</w:t>
            </w:r>
          </w:p>
          <w:p w14:paraId="6EE061B9" w14:textId="60545732" w:rsidR="00D23129" w:rsidRPr="008A0452" w:rsidRDefault="00D23129" w:rsidP="00F028D6">
            <w:pPr>
              <w:widowControl w:val="0"/>
              <w:tabs>
                <w:tab w:val="left" w:pos="0"/>
              </w:tabs>
              <w:autoSpaceDE w:val="0"/>
              <w:autoSpaceDN w:val="0"/>
              <w:adjustRightInd w:val="0"/>
              <w:spacing w:before="120" w:after="60"/>
              <w:ind w:right="91"/>
              <w:jc w:val="both"/>
              <w:rPr>
                <w:rFonts w:ascii="Arial" w:hAnsi="Arial" w:cs="Arial"/>
                <w:color w:val="000000"/>
                <w:sz w:val="20"/>
                <w:szCs w:val="20"/>
              </w:rPr>
            </w:pPr>
            <w:r w:rsidRPr="008A0452">
              <w:rPr>
                <w:rFonts w:ascii="Arial" w:hAnsi="Arial" w:cs="Arial"/>
                <w:color w:val="000000"/>
                <w:sz w:val="20"/>
                <w:szCs w:val="20"/>
              </w:rPr>
              <w:t xml:space="preserve">Dans le cas du présent contrat, un droit est accordé au </w:t>
            </w:r>
            <w:r w:rsidR="006C2421">
              <w:rPr>
                <w:rFonts w:ascii="Arial" w:hAnsi="Arial" w:cs="Arial"/>
                <w:color w:val="000000"/>
                <w:sz w:val="20"/>
                <w:szCs w:val="20"/>
              </w:rPr>
              <w:t>Concessionnaire</w:t>
            </w:r>
            <w:r w:rsidRPr="008A0452">
              <w:rPr>
                <w:rFonts w:ascii="Arial" w:hAnsi="Arial" w:cs="Arial"/>
                <w:color w:val="000000"/>
                <w:sz w:val="20"/>
                <w:szCs w:val="20"/>
              </w:rPr>
              <w:t xml:space="preserve"> de percevoir une partie des recettes nées de l’exécution du contrat (et dont le montant est évalué à partir du montant des recettes concédées sur le chiffre d’affaires hors taxes réalisé sur la durée du contrat).</w:t>
            </w:r>
          </w:p>
        </w:tc>
      </w:tr>
    </w:tbl>
    <w:p w14:paraId="16D9A67B" w14:textId="77777777" w:rsidR="00D23129" w:rsidRPr="00B86A36" w:rsidRDefault="00D23129" w:rsidP="00AB51F7">
      <w:pPr>
        <w:widowControl w:val="0"/>
        <w:tabs>
          <w:tab w:val="left" w:pos="0"/>
        </w:tabs>
        <w:autoSpaceDE w:val="0"/>
        <w:autoSpaceDN w:val="0"/>
        <w:adjustRightInd w:val="0"/>
        <w:ind w:right="111"/>
        <w:jc w:val="both"/>
        <w:rPr>
          <w:rFonts w:ascii="Arial" w:hAnsi="Arial" w:cs="Arial"/>
          <w:color w:val="000000"/>
          <w:sz w:val="2"/>
          <w:szCs w:val="8"/>
        </w:rPr>
      </w:pPr>
    </w:p>
    <w:p w14:paraId="36D47E79" w14:textId="77777777" w:rsidR="00D23129" w:rsidRDefault="00D23129" w:rsidP="00977E92">
      <w:pPr>
        <w:pStyle w:val="Titre1"/>
      </w:pPr>
      <w:bookmarkStart w:id="4" w:name="_Toc23942913"/>
      <w:bookmarkStart w:id="5" w:name="_Toc204268356"/>
      <w:bookmarkEnd w:id="4"/>
      <w:r>
        <w:t>OBJET DU CONTRAT</w:t>
      </w:r>
      <w:bookmarkEnd w:id="5"/>
    </w:p>
    <w:p w14:paraId="1104ADDE" w14:textId="77777777" w:rsidR="00D23129" w:rsidRDefault="00D23129" w:rsidP="00AB51F7">
      <w:pPr>
        <w:widowControl w:val="0"/>
        <w:pBdr>
          <w:bottom w:val="single" w:sz="4" w:space="1" w:color="D9D9D9"/>
        </w:pBdr>
        <w:tabs>
          <w:tab w:val="left" w:pos="0"/>
        </w:tabs>
        <w:autoSpaceDE w:val="0"/>
        <w:autoSpaceDN w:val="0"/>
        <w:adjustRightInd w:val="0"/>
        <w:ind w:right="111"/>
        <w:jc w:val="both"/>
        <w:rPr>
          <w:rFonts w:ascii="Arial" w:hAnsi="Arial" w:cs="Arial"/>
          <w:color w:val="000000"/>
          <w:sz w:val="2"/>
          <w:szCs w:val="2"/>
        </w:rPr>
      </w:pPr>
    </w:p>
    <w:p w14:paraId="7B8EE32E" w14:textId="77777777" w:rsidR="00A753B3" w:rsidRPr="00977E92" w:rsidRDefault="00D23129" w:rsidP="00977E92">
      <w:pPr>
        <w:pStyle w:val="Titre2"/>
      </w:pPr>
      <w:r w:rsidRPr="00977E92">
        <w:t>Description des prestations</w:t>
      </w:r>
    </w:p>
    <w:p w14:paraId="33AE4B21" w14:textId="77777777" w:rsidR="00517868" w:rsidRPr="00C52B45" w:rsidRDefault="00A753B3" w:rsidP="006D382F">
      <w:pPr>
        <w:widowControl w:val="0"/>
        <w:numPr>
          <w:ilvl w:val="0"/>
          <w:numId w:val="3"/>
        </w:numPr>
        <w:tabs>
          <w:tab w:val="clear" w:pos="392"/>
          <w:tab w:val="left" w:pos="828"/>
        </w:tabs>
        <w:autoSpaceDE w:val="0"/>
        <w:autoSpaceDN w:val="0"/>
        <w:adjustRightInd w:val="0"/>
        <w:spacing w:before="240"/>
        <w:ind w:left="426" w:firstLine="0"/>
        <w:jc w:val="both"/>
        <w:rPr>
          <w:rFonts w:ascii="Arial" w:hAnsi="Arial" w:cs="Arial"/>
          <w:sz w:val="22"/>
          <w:szCs w:val="22"/>
        </w:rPr>
      </w:pPr>
      <w:r>
        <w:rPr>
          <w:rFonts w:ascii="Arial" w:hAnsi="Arial" w:cs="Arial"/>
          <w:b/>
          <w:bCs/>
          <w:color w:val="000000"/>
          <w:sz w:val="22"/>
          <w:szCs w:val="22"/>
        </w:rPr>
        <w:t>Contexte</w:t>
      </w:r>
    </w:p>
    <w:p w14:paraId="40850EB9" w14:textId="77777777" w:rsidR="004E7271" w:rsidRPr="00520282" w:rsidRDefault="004E7271" w:rsidP="00AB51F7">
      <w:pPr>
        <w:widowControl w:val="0"/>
        <w:tabs>
          <w:tab w:val="left" w:pos="0"/>
        </w:tabs>
        <w:kinsoku w:val="0"/>
        <w:ind w:right="74"/>
        <w:jc w:val="both"/>
        <w:rPr>
          <w:rFonts w:ascii="Arial" w:hAnsi="Arial" w:cs="Arial"/>
          <w:color w:val="000000"/>
          <w:sz w:val="20"/>
          <w:szCs w:val="20"/>
        </w:rPr>
      </w:pPr>
    </w:p>
    <w:p w14:paraId="654C0552" w14:textId="2B908984" w:rsidR="006C2421" w:rsidRDefault="006C2421" w:rsidP="00AB51F7">
      <w:pPr>
        <w:widowControl w:val="0"/>
        <w:tabs>
          <w:tab w:val="left" w:pos="0"/>
        </w:tabs>
        <w:kinsoku w:val="0"/>
        <w:ind w:right="74"/>
        <w:jc w:val="both"/>
        <w:rPr>
          <w:rFonts w:ascii="Arial" w:hAnsi="Arial" w:cs="Arial"/>
          <w:color w:val="000000"/>
          <w:sz w:val="20"/>
          <w:szCs w:val="20"/>
        </w:rPr>
      </w:pPr>
      <w:r w:rsidRPr="006C2421">
        <w:rPr>
          <w:rFonts w:ascii="Arial" w:hAnsi="Arial" w:cs="Arial"/>
          <w:color w:val="000000"/>
          <w:sz w:val="20"/>
          <w:szCs w:val="20"/>
        </w:rPr>
        <w:t xml:space="preserve">Etablissement public administratif, le Centre régional des œuvres universitaires et scolaires (CROUS) de </w:t>
      </w:r>
      <w:r w:rsidR="005B14DB">
        <w:rPr>
          <w:rFonts w:ascii="Arial" w:hAnsi="Arial" w:cs="Arial"/>
          <w:color w:val="000000"/>
          <w:sz w:val="20"/>
          <w:szCs w:val="20"/>
        </w:rPr>
        <w:t>Versailles</w:t>
      </w:r>
      <w:r w:rsidRPr="006C2421">
        <w:rPr>
          <w:rFonts w:ascii="Arial" w:hAnsi="Arial" w:cs="Arial"/>
          <w:color w:val="000000"/>
          <w:sz w:val="20"/>
          <w:szCs w:val="20"/>
        </w:rPr>
        <w:t xml:space="preserve"> gère des résidences implantées au cœur d’universités, de grandes écoles et d’instituts de l’enseignement supérieur. Sa mission est d’accompagner l’étudiant dans son parcours universitaire et lui permettre de disposer, notamment, d’un hébergement à caractère social.</w:t>
      </w:r>
    </w:p>
    <w:p w14:paraId="5D28E47C" w14:textId="77777777" w:rsidR="006C2421" w:rsidRDefault="006C2421" w:rsidP="00AB51F7">
      <w:pPr>
        <w:widowControl w:val="0"/>
        <w:tabs>
          <w:tab w:val="left" w:pos="0"/>
        </w:tabs>
        <w:kinsoku w:val="0"/>
        <w:ind w:right="74"/>
        <w:jc w:val="both"/>
        <w:rPr>
          <w:rFonts w:ascii="Arial" w:hAnsi="Arial" w:cs="Arial"/>
          <w:color w:val="000000"/>
          <w:sz w:val="20"/>
          <w:szCs w:val="20"/>
        </w:rPr>
      </w:pPr>
    </w:p>
    <w:p w14:paraId="4B92B1F6" w14:textId="480AE6FB" w:rsidR="00F32224" w:rsidRPr="00520282" w:rsidRDefault="00517868" w:rsidP="00AB51F7">
      <w:pPr>
        <w:widowControl w:val="0"/>
        <w:tabs>
          <w:tab w:val="left" w:pos="0"/>
        </w:tabs>
        <w:kinsoku w:val="0"/>
        <w:ind w:right="74"/>
        <w:jc w:val="both"/>
        <w:rPr>
          <w:rFonts w:ascii="Arial" w:hAnsi="Arial" w:cs="Arial"/>
          <w:color w:val="000000"/>
          <w:sz w:val="20"/>
          <w:szCs w:val="20"/>
        </w:rPr>
      </w:pPr>
      <w:r w:rsidRPr="00520282">
        <w:rPr>
          <w:rFonts w:ascii="Arial" w:hAnsi="Arial" w:cs="Arial"/>
          <w:color w:val="000000"/>
          <w:sz w:val="20"/>
          <w:szCs w:val="20"/>
        </w:rPr>
        <w:t>Ne souhaitant pas assurer lui-même la gestion, ni prendre à sa charge l’achat de lave-linge</w:t>
      </w:r>
      <w:r w:rsidR="00635B7C">
        <w:rPr>
          <w:rFonts w:ascii="Arial" w:hAnsi="Arial" w:cs="Arial"/>
          <w:color w:val="000000"/>
          <w:sz w:val="20"/>
          <w:szCs w:val="20"/>
        </w:rPr>
        <w:t>s</w:t>
      </w:r>
      <w:r w:rsidRPr="00520282">
        <w:rPr>
          <w:rFonts w:ascii="Arial" w:hAnsi="Arial" w:cs="Arial"/>
          <w:color w:val="000000"/>
          <w:sz w:val="20"/>
          <w:szCs w:val="20"/>
        </w:rPr>
        <w:t xml:space="preserve"> et de sèche-linge</w:t>
      </w:r>
      <w:r w:rsidR="00635B7C">
        <w:rPr>
          <w:rFonts w:ascii="Arial" w:hAnsi="Arial" w:cs="Arial"/>
          <w:color w:val="000000"/>
          <w:sz w:val="20"/>
          <w:szCs w:val="20"/>
        </w:rPr>
        <w:t>s</w:t>
      </w:r>
      <w:r w:rsidRPr="00520282">
        <w:rPr>
          <w:rFonts w:ascii="Arial" w:hAnsi="Arial" w:cs="Arial"/>
          <w:color w:val="000000"/>
          <w:sz w:val="20"/>
          <w:szCs w:val="20"/>
        </w:rPr>
        <w:t xml:space="preserve">, </w:t>
      </w:r>
      <w:r w:rsidR="00F32224" w:rsidRPr="00520282">
        <w:rPr>
          <w:rFonts w:ascii="Arial" w:hAnsi="Arial" w:cs="Arial"/>
          <w:color w:val="000000"/>
          <w:sz w:val="20"/>
          <w:szCs w:val="20"/>
        </w:rPr>
        <w:t xml:space="preserve">le </w:t>
      </w:r>
      <w:r w:rsidR="00F52899" w:rsidRPr="00520282">
        <w:rPr>
          <w:rFonts w:ascii="Arial" w:hAnsi="Arial" w:cs="Arial"/>
          <w:color w:val="000000"/>
          <w:sz w:val="20"/>
          <w:szCs w:val="20"/>
        </w:rPr>
        <w:t>Crous</w:t>
      </w:r>
      <w:r w:rsidR="00F32224" w:rsidRPr="00520282">
        <w:rPr>
          <w:rFonts w:ascii="Arial" w:hAnsi="Arial" w:cs="Arial"/>
          <w:color w:val="000000"/>
          <w:sz w:val="20"/>
          <w:szCs w:val="20"/>
        </w:rPr>
        <w:t xml:space="preserve"> de Versailles, </w:t>
      </w:r>
      <w:r w:rsidRPr="00520282">
        <w:rPr>
          <w:rFonts w:ascii="Arial" w:hAnsi="Arial" w:cs="Arial"/>
          <w:color w:val="000000"/>
          <w:sz w:val="20"/>
          <w:szCs w:val="20"/>
        </w:rPr>
        <w:t xml:space="preserve">pour assurer ce service, sélectionne le </w:t>
      </w:r>
      <w:r w:rsidR="006C2421">
        <w:rPr>
          <w:rFonts w:ascii="Arial" w:hAnsi="Arial" w:cs="Arial"/>
          <w:color w:val="000000"/>
          <w:sz w:val="20"/>
          <w:szCs w:val="20"/>
        </w:rPr>
        <w:t>concessionnaire</w:t>
      </w:r>
      <w:r w:rsidRPr="00520282">
        <w:rPr>
          <w:rFonts w:ascii="Arial" w:hAnsi="Arial" w:cs="Arial"/>
          <w:color w:val="000000"/>
          <w:sz w:val="20"/>
          <w:szCs w:val="20"/>
        </w:rPr>
        <w:t xml:space="preserve"> qui est un professionnel de la laverie automatique et lui concède le soin d’implanter, d’installer, de mettre en service, d’exploiter dans </w:t>
      </w:r>
      <w:r w:rsidR="00BC20F9" w:rsidRPr="00520282">
        <w:rPr>
          <w:rFonts w:ascii="Arial" w:hAnsi="Arial" w:cs="Arial"/>
          <w:color w:val="000000"/>
          <w:sz w:val="20"/>
          <w:szCs w:val="20"/>
        </w:rPr>
        <w:t>d</w:t>
      </w:r>
      <w:r w:rsidRPr="00520282">
        <w:rPr>
          <w:rFonts w:ascii="Arial" w:hAnsi="Arial" w:cs="Arial"/>
          <w:color w:val="000000"/>
          <w:sz w:val="20"/>
          <w:szCs w:val="20"/>
        </w:rPr>
        <w:t xml:space="preserve">es locaux </w:t>
      </w:r>
      <w:r w:rsidR="00BC20F9" w:rsidRPr="00520282">
        <w:rPr>
          <w:rFonts w:ascii="Arial" w:hAnsi="Arial" w:cs="Arial"/>
          <w:color w:val="000000"/>
          <w:sz w:val="20"/>
          <w:szCs w:val="20"/>
        </w:rPr>
        <w:t xml:space="preserve">dédiés </w:t>
      </w:r>
      <w:r w:rsidR="00730489" w:rsidRPr="00520282">
        <w:rPr>
          <w:rFonts w:ascii="Arial" w:hAnsi="Arial" w:cs="Arial"/>
          <w:color w:val="000000"/>
          <w:sz w:val="20"/>
          <w:szCs w:val="20"/>
        </w:rPr>
        <w:t xml:space="preserve">de ses résidences </w:t>
      </w:r>
      <w:r w:rsidRPr="00520282">
        <w:rPr>
          <w:rFonts w:ascii="Arial" w:hAnsi="Arial" w:cs="Arial"/>
          <w:color w:val="000000"/>
          <w:sz w:val="20"/>
          <w:szCs w:val="20"/>
        </w:rPr>
        <w:t xml:space="preserve">et de gérer les </w:t>
      </w:r>
      <w:r w:rsidR="002F312B" w:rsidRPr="00520282">
        <w:rPr>
          <w:rFonts w:ascii="Arial" w:hAnsi="Arial" w:cs="Arial"/>
          <w:color w:val="000000"/>
          <w:sz w:val="20"/>
          <w:szCs w:val="20"/>
        </w:rPr>
        <w:t>machine</w:t>
      </w:r>
      <w:r w:rsidRPr="00520282">
        <w:rPr>
          <w:rFonts w:ascii="Arial" w:hAnsi="Arial" w:cs="Arial"/>
          <w:color w:val="000000"/>
          <w:sz w:val="20"/>
          <w:szCs w:val="20"/>
        </w:rPr>
        <w:t>s utiles à ce service, à savoir des machines à laver ou laveuses</w:t>
      </w:r>
      <w:r w:rsidR="008612F7" w:rsidRPr="00520282">
        <w:rPr>
          <w:rFonts w:ascii="Arial" w:hAnsi="Arial" w:cs="Arial"/>
          <w:color w:val="000000"/>
          <w:sz w:val="20"/>
          <w:szCs w:val="20"/>
        </w:rPr>
        <w:t>-</w:t>
      </w:r>
      <w:r w:rsidRPr="00520282">
        <w:rPr>
          <w:rFonts w:ascii="Arial" w:hAnsi="Arial" w:cs="Arial"/>
          <w:color w:val="000000"/>
          <w:sz w:val="20"/>
          <w:szCs w:val="20"/>
        </w:rPr>
        <w:t>essoreuses dénommées « lave-linge</w:t>
      </w:r>
      <w:r w:rsidR="00135255">
        <w:rPr>
          <w:rFonts w:ascii="Arial" w:hAnsi="Arial" w:cs="Arial"/>
          <w:color w:val="000000"/>
          <w:sz w:val="20"/>
          <w:szCs w:val="20"/>
        </w:rPr>
        <w:t>s</w:t>
      </w:r>
      <w:r w:rsidRPr="00520282">
        <w:rPr>
          <w:rFonts w:ascii="Arial" w:hAnsi="Arial" w:cs="Arial"/>
          <w:color w:val="000000"/>
          <w:sz w:val="20"/>
          <w:szCs w:val="20"/>
        </w:rPr>
        <w:t> » et des séchoirs dénommés « sèche-linge</w:t>
      </w:r>
      <w:r w:rsidR="00135255">
        <w:rPr>
          <w:rFonts w:ascii="Arial" w:hAnsi="Arial" w:cs="Arial"/>
          <w:color w:val="000000"/>
          <w:sz w:val="20"/>
          <w:szCs w:val="20"/>
        </w:rPr>
        <w:t>s</w:t>
      </w:r>
      <w:r w:rsidRPr="00520282">
        <w:rPr>
          <w:rFonts w:ascii="Arial" w:hAnsi="Arial" w:cs="Arial"/>
          <w:color w:val="000000"/>
          <w:sz w:val="20"/>
          <w:szCs w:val="20"/>
        </w:rPr>
        <w:t xml:space="preserve"> ». </w:t>
      </w:r>
    </w:p>
    <w:p w14:paraId="55C213A4" w14:textId="77777777" w:rsidR="004E7271" w:rsidRPr="00520282" w:rsidRDefault="004E7271" w:rsidP="00AB51F7">
      <w:pPr>
        <w:widowControl w:val="0"/>
        <w:tabs>
          <w:tab w:val="left" w:pos="0"/>
        </w:tabs>
        <w:kinsoku w:val="0"/>
        <w:jc w:val="both"/>
        <w:rPr>
          <w:rFonts w:ascii="Arial" w:hAnsi="Arial" w:cs="Arial"/>
          <w:color w:val="000000"/>
          <w:sz w:val="20"/>
          <w:szCs w:val="20"/>
        </w:rPr>
      </w:pPr>
    </w:p>
    <w:p w14:paraId="11785C4A" w14:textId="77777777" w:rsidR="00517868" w:rsidRPr="00517868" w:rsidRDefault="00F32224" w:rsidP="00AB51F7">
      <w:pPr>
        <w:widowControl w:val="0"/>
        <w:tabs>
          <w:tab w:val="left" w:pos="0"/>
        </w:tabs>
        <w:kinsoku w:val="0"/>
        <w:jc w:val="both"/>
        <w:rPr>
          <w:rFonts w:ascii="Arial" w:hAnsi="Arial" w:cs="Arial"/>
          <w:color w:val="000000"/>
          <w:sz w:val="20"/>
          <w:szCs w:val="20"/>
        </w:rPr>
      </w:pPr>
      <w:r w:rsidRPr="00520282">
        <w:rPr>
          <w:rFonts w:ascii="Arial" w:hAnsi="Arial" w:cs="Arial"/>
          <w:color w:val="000000"/>
          <w:sz w:val="20"/>
          <w:szCs w:val="20"/>
        </w:rPr>
        <w:t xml:space="preserve">Le parc des laveries automatiques </w:t>
      </w:r>
      <w:r w:rsidR="00730489" w:rsidRPr="00520282">
        <w:rPr>
          <w:rFonts w:ascii="Arial" w:hAnsi="Arial" w:cs="Arial"/>
          <w:color w:val="000000"/>
          <w:sz w:val="20"/>
          <w:szCs w:val="20"/>
        </w:rPr>
        <w:t xml:space="preserve">implanté dans les départements des Yvelines, </w:t>
      </w:r>
      <w:r w:rsidR="00520282" w:rsidRPr="00520282">
        <w:rPr>
          <w:rFonts w:ascii="Arial" w:hAnsi="Arial" w:cs="Arial"/>
          <w:color w:val="000000"/>
          <w:sz w:val="20"/>
          <w:szCs w:val="20"/>
        </w:rPr>
        <w:t>de l’</w:t>
      </w:r>
      <w:r w:rsidR="00730489" w:rsidRPr="00520282">
        <w:rPr>
          <w:rFonts w:ascii="Arial" w:hAnsi="Arial" w:cs="Arial"/>
          <w:color w:val="000000"/>
          <w:sz w:val="20"/>
          <w:szCs w:val="20"/>
        </w:rPr>
        <w:t xml:space="preserve">Essonne, </w:t>
      </w:r>
      <w:r w:rsidR="00520282" w:rsidRPr="00520282">
        <w:rPr>
          <w:rFonts w:ascii="Arial" w:hAnsi="Arial" w:cs="Arial"/>
          <w:color w:val="000000"/>
          <w:sz w:val="20"/>
          <w:szCs w:val="20"/>
        </w:rPr>
        <w:t xml:space="preserve">des </w:t>
      </w:r>
      <w:r w:rsidR="00730489" w:rsidRPr="00520282">
        <w:rPr>
          <w:rFonts w:ascii="Arial" w:hAnsi="Arial" w:cs="Arial"/>
          <w:color w:val="000000"/>
          <w:sz w:val="20"/>
          <w:szCs w:val="20"/>
        </w:rPr>
        <w:t>H</w:t>
      </w:r>
      <w:r w:rsidR="00730489" w:rsidRPr="00730489">
        <w:rPr>
          <w:rFonts w:ascii="Arial" w:hAnsi="Arial" w:cs="Arial"/>
          <w:color w:val="000000"/>
          <w:sz w:val="20"/>
          <w:szCs w:val="20"/>
        </w:rPr>
        <w:t xml:space="preserve">auts de Seine et </w:t>
      </w:r>
      <w:r w:rsidR="00520282">
        <w:rPr>
          <w:rFonts w:ascii="Arial" w:hAnsi="Arial" w:cs="Arial"/>
          <w:color w:val="000000"/>
          <w:sz w:val="20"/>
          <w:szCs w:val="20"/>
        </w:rPr>
        <w:t xml:space="preserve">du </w:t>
      </w:r>
      <w:r w:rsidR="00730489" w:rsidRPr="00730489">
        <w:rPr>
          <w:rFonts w:ascii="Arial" w:hAnsi="Arial" w:cs="Arial"/>
          <w:color w:val="000000"/>
          <w:sz w:val="20"/>
          <w:szCs w:val="20"/>
        </w:rPr>
        <w:t xml:space="preserve">Val d’Oise </w:t>
      </w:r>
      <w:r w:rsidRPr="00F32224">
        <w:rPr>
          <w:rFonts w:ascii="Arial" w:hAnsi="Arial" w:cs="Arial"/>
          <w:color w:val="000000"/>
          <w:sz w:val="20"/>
          <w:szCs w:val="20"/>
        </w:rPr>
        <w:t>est important et en développement constant.</w:t>
      </w:r>
    </w:p>
    <w:p w14:paraId="517930F7" w14:textId="77777777" w:rsidR="00517868" w:rsidRPr="00C52B45" w:rsidRDefault="00517868" w:rsidP="006D382F">
      <w:pPr>
        <w:widowControl w:val="0"/>
        <w:numPr>
          <w:ilvl w:val="0"/>
          <w:numId w:val="3"/>
        </w:numPr>
        <w:tabs>
          <w:tab w:val="clear" w:pos="392"/>
          <w:tab w:val="left" w:pos="828"/>
        </w:tabs>
        <w:autoSpaceDE w:val="0"/>
        <w:autoSpaceDN w:val="0"/>
        <w:adjustRightInd w:val="0"/>
        <w:spacing w:before="240"/>
        <w:ind w:left="426" w:firstLine="0"/>
        <w:jc w:val="both"/>
        <w:rPr>
          <w:rFonts w:ascii="Arial" w:hAnsi="Arial" w:cs="Arial"/>
          <w:sz w:val="22"/>
          <w:szCs w:val="22"/>
        </w:rPr>
      </w:pPr>
      <w:r w:rsidRPr="00D03727">
        <w:rPr>
          <w:rFonts w:ascii="Arial" w:hAnsi="Arial" w:cs="Arial"/>
          <w:b/>
          <w:bCs/>
          <w:color w:val="000000"/>
          <w:sz w:val="22"/>
          <w:szCs w:val="22"/>
        </w:rPr>
        <w:t>Objet de la prestation</w:t>
      </w:r>
    </w:p>
    <w:p w14:paraId="31584268" w14:textId="77777777" w:rsidR="004E7271" w:rsidRPr="00520282" w:rsidRDefault="004E7271" w:rsidP="00AB51F7">
      <w:pPr>
        <w:widowControl w:val="0"/>
        <w:tabs>
          <w:tab w:val="left" w:pos="0"/>
        </w:tabs>
        <w:autoSpaceDE w:val="0"/>
        <w:autoSpaceDN w:val="0"/>
        <w:adjustRightInd w:val="0"/>
        <w:ind w:right="111"/>
        <w:jc w:val="both"/>
        <w:rPr>
          <w:rFonts w:ascii="Arial" w:hAnsi="Arial" w:cs="Arial"/>
          <w:color w:val="000000"/>
          <w:sz w:val="20"/>
          <w:szCs w:val="20"/>
        </w:rPr>
      </w:pPr>
    </w:p>
    <w:p w14:paraId="4C43478C" w14:textId="3ECB8CFC" w:rsidR="002D7017" w:rsidRPr="002D7017" w:rsidRDefault="002D7017" w:rsidP="002D7017">
      <w:pPr>
        <w:widowControl w:val="0"/>
        <w:tabs>
          <w:tab w:val="left" w:pos="0"/>
        </w:tabs>
        <w:autoSpaceDE w:val="0"/>
        <w:autoSpaceDN w:val="0"/>
        <w:adjustRightInd w:val="0"/>
        <w:ind w:right="111"/>
        <w:jc w:val="both"/>
        <w:rPr>
          <w:rFonts w:ascii="Arial" w:hAnsi="Arial" w:cs="Arial"/>
          <w:color w:val="000000"/>
          <w:sz w:val="20"/>
          <w:szCs w:val="20"/>
        </w:rPr>
      </w:pPr>
      <w:r w:rsidRPr="002D7017">
        <w:rPr>
          <w:rFonts w:ascii="Arial" w:hAnsi="Arial" w:cs="Arial"/>
          <w:color w:val="000000"/>
          <w:sz w:val="20"/>
          <w:szCs w:val="20"/>
        </w:rPr>
        <w:t>Le présent contrat de consiste, d’une part, en la mise à disposition</w:t>
      </w:r>
      <w:r>
        <w:rPr>
          <w:rFonts w:ascii="Arial" w:hAnsi="Arial" w:cs="Arial"/>
          <w:color w:val="000000"/>
          <w:sz w:val="20"/>
          <w:szCs w:val="20"/>
        </w:rPr>
        <w:t>,</w:t>
      </w:r>
      <w:r w:rsidRPr="002D7017">
        <w:rPr>
          <w:rFonts w:ascii="Arial" w:hAnsi="Arial" w:cs="Arial"/>
          <w:color w:val="000000"/>
          <w:sz w:val="20"/>
          <w:szCs w:val="20"/>
        </w:rPr>
        <w:t xml:space="preserve"> </w:t>
      </w:r>
      <w:r>
        <w:rPr>
          <w:rFonts w:ascii="Arial" w:hAnsi="Arial" w:cs="Arial"/>
          <w:color w:val="000000"/>
          <w:sz w:val="20"/>
          <w:szCs w:val="20"/>
        </w:rPr>
        <w:t>l’</w:t>
      </w:r>
      <w:r w:rsidRPr="002D7017">
        <w:rPr>
          <w:rFonts w:ascii="Arial" w:hAnsi="Arial" w:cs="Arial"/>
          <w:color w:val="000000"/>
          <w:sz w:val="20"/>
          <w:szCs w:val="20"/>
        </w:rPr>
        <w:t>implantation</w:t>
      </w:r>
      <w:r>
        <w:rPr>
          <w:rFonts w:ascii="Arial" w:hAnsi="Arial" w:cs="Arial"/>
          <w:color w:val="000000"/>
          <w:sz w:val="20"/>
          <w:szCs w:val="20"/>
        </w:rPr>
        <w:t xml:space="preserve"> </w:t>
      </w:r>
      <w:r w:rsidRPr="002D7017">
        <w:rPr>
          <w:rFonts w:ascii="Arial" w:hAnsi="Arial" w:cs="Arial"/>
          <w:color w:val="000000"/>
          <w:sz w:val="20"/>
          <w:szCs w:val="20"/>
        </w:rPr>
        <w:t xml:space="preserve">et la maintenance tant préventive que curative de machines lave-linge et sèche-linge en espaces laverie libre-service et, d’autre part, en l’exploitation de ces espaces laverie dans les résidences universitaires du Crous de </w:t>
      </w:r>
      <w:r>
        <w:rPr>
          <w:rFonts w:ascii="Arial" w:hAnsi="Arial" w:cs="Arial"/>
          <w:color w:val="000000"/>
          <w:sz w:val="20"/>
          <w:szCs w:val="20"/>
        </w:rPr>
        <w:t>Versailles</w:t>
      </w:r>
      <w:r w:rsidRPr="002D7017">
        <w:rPr>
          <w:rFonts w:ascii="Arial" w:hAnsi="Arial" w:cs="Arial"/>
          <w:color w:val="000000"/>
          <w:sz w:val="20"/>
          <w:szCs w:val="20"/>
        </w:rPr>
        <w:t xml:space="preserve">, y compris </w:t>
      </w:r>
      <w:r>
        <w:rPr>
          <w:rFonts w:ascii="Arial" w:hAnsi="Arial" w:cs="Arial"/>
          <w:color w:val="000000"/>
          <w:sz w:val="20"/>
          <w:szCs w:val="20"/>
        </w:rPr>
        <w:t xml:space="preserve">la </w:t>
      </w:r>
      <w:r w:rsidRPr="002D7017">
        <w:rPr>
          <w:rFonts w:ascii="Arial" w:hAnsi="Arial" w:cs="Arial"/>
          <w:color w:val="000000"/>
          <w:sz w:val="20"/>
          <w:szCs w:val="20"/>
        </w:rPr>
        <w:t>fourniture des produits lessiviels.</w:t>
      </w:r>
    </w:p>
    <w:p w14:paraId="4C1CB547" w14:textId="77777777" w:rsidR="002D7017" w:rsidRPr="002D7017" w:rsidRDefault="002D7017" w:rsidP="002D7017">
      <w:pPr>
        <w:widowControl w:val="0"/>
        <w:tabs>
          <w:tab w:val="left" w:pos="0"/>
        </w:tabs>
        <w:autoSpaceDE w:val="0"/>
        <w:autoSpaceDN w:val="0"/>
        <w:adjustRightInd w:val="0"/>
        <w:ind w:right="111"/>
        <w:jc w:val="both"/>
        <w:rPr>
          <w:rFonts w:ascii="Arial" w:hAnsi="Arial" w:cs="Arial"/>
          <w:color w:val="000000"/>
          <w:sz w:val="20"/>
          <w:szCs w:val="20"/>
        </w:rPr>
      </w:pPr>
      <w:r w:rsidRPr="002D7017">
        <w:rPr>
          <w:rFonts w:ascii="Arial" w:hAnsi="Arial" w:cs="Arial"/>
          <w:color w:val="000000"/>
          <w:sz w:val="20"/>
          <w:szCs w:val="20"/>
        </w:rPr>
        <w:t>La mise en service, l’approvisionnement en produits lessiviels, l’entretien et les vérifications réglementaires des et matériels installés sont exclusivement assurés par le concessionnaire à ses frais exclusifs.</w:t>
      </w:r>
    </w:p>
    <w:p w14:paraId="1C26A5D9" w14:textId="608DF3F5" w:rsidR="002D7017" w:rsidRPr="002D7017" w:rsidRDefault="002D7017" w:rsidP="002D7017">
      <w:pPr>
        <w:widowControl w:val="0"/>
        <w:tabs>
          <w:tab w:val="left" w:pos="0"/>
        </w:tabs>
        <w:autoSpaceDE w:val="0"/>
        <w:autoSpaceDN w:val="0"/>
        <w:adjustRightInd w:val="0"/>
        <w:ind w:right="111"/>
        <w:jc w:val="both"/>
        <w:rPr>
          <w:rFonts w:ascii="Arial" w:hAnsi="Arial" w:cs="Arial"/>
          <w:color w:val="000000"/>
          <w:sz w:val="20"/>
          <w:szCs w:val="20"/>
        </w:rPr>
      </w:pPr>
      <w:r w:rsidRPr="002D7017">
        <w:rPr>
          <w:rFonts w:ascii="Arial" w:hAnsi="Arial" w:cs="Arial"/>
          <w:color w:val="000000"/>
          <w:sz w:val="20"/>
          <w:szCs w:val="20"/>
        </w:rPr>
        <w:t>La mission du Crous est d’accompagner l’étudiant dans son parcours universitaire et de lui permettre de disposer d’un hébergement à caractère social. La volonté du concessionnaire à s’inscrire durablement comme partenaire du Crous de Versailles est essentielle et déterminera sa capacité à porter l’image du Crous au sein des sites universitaires.</w:t>
      </w:r>
    </w:p>
    <w:p w14:paraId="40D4DFC9" w14:textId="77777777" w:rsidR="002D7017" w:rsidRPr="002D7017" w:rsidRDefault="002D7017" w:rsidP="002D7017">
      <w:pPr>
        <w:widowControl w:val="0"/>
        <w:tabs>
          <w:tab w:val="left" w:pos="0"/>
        </w:tabs>
        <w:autoSpaceDE w:val="0"/>
        <w:autoSpaceDN w:val="0"/>
        <w:adjustRightInd w:val="0"/>
        <w:ind w:right="111"/>
        <w:jc w:val="both"/>
        <w:rPr>
          <w:rFonts w:ascii="Arial" w:hAnsi="Arial" w:cs="Arial"/>
          <w:color w:val="000000"/>
          <w:sz w:val="20"/>
          <w:szCs w:val="20"/>
        </w:rPr>
      </w:pPr>
    </w:p>
    <w:p w14:paraId="11B537D9" w14:textId="77777777" w:rsidR="002D7017" w:rsidRPr="002D7017" w:rsidRDefault="002D7017" w:rsidP="002D7017">
      <w:pPr>
        <w:widowControl w:val="0"/>
        <w:tabs>
          <w:tab w:val="left" w:pos="0"/>
        </w:tabs>
        <w:autoSpaceDE w:val="0"/>
        <w:autoSpaceDN w:val="0"/>
        <w:adjustRightInd w:val="0"/>
        <w:ind w:right="111"/>
        <w:jc w:val="both"/>
        <w:rPr>
          <w:rFonts w:ascii="Arial" w:hAnsi="Arial" w:cs="Arial"/>
          <w:color w:val="000000"/>
          <w:sz w:val="20"/>
          <w:szCs w:val="20"/>
        </w:rPr>
      </w:pPr>
      <w:r w:rsidRPr="002D7017">
        <w:rPr>
          <w:rFonts w:ascii="Arial" w:hAnsi="Arial" w:cs="Arial"/>
          <w:color w:val="000000"/>
          <w:sz w:val="20"/>
          <w:szCs w:val="20"/>
        </w:rPr>
        <w:t>C’est pourquoi, l’appréciation de la pertinence de l'offre en matériel est fondée et mesurée sur une obligation de résultat ainsi que l'initiative du prestataire à présenter des solutions prometteuses en matière de développement de la performance et du service.</w:t>
      </w:r>
    </w:p>
    <w:p w14:paraId="50609CCC" w14:textId="3817E1F4" w:rsidR="004E7271" w:rsidRDefault="002D7017" w:rsidP="002D7017">
      <w:pPr>
        <w:widowControl w:val="0"/>
        <w:tabs>
          <w:tab w:val="left" w:pos="0"/>
        </w:tabs>
        <w:autoSpaceDE w:val="0"/>
        <w:autoSpaceDN w:val="0"/>
        <w:adjustRightInd w:val="0"/>
        <w:ind w:right="111"/>
        <w:jc w:val="both"/>
        <w:rPr>
          <w:rFonts w:ascii="Arial" w:hAnsi="Arial" w:cs="Arial"/>
          <w:color w:val="000000"/>
          <w:sz w:val="20"/>
          <w:szCs w:val="20"/>
        </w:rPr>
      </w:pPr>
      <w:r w:rsidRPr="002D7017">
        <w:rPr>
          <w:rFonts w:ascii="Arial" w:hAnsi="Arial" w:cs="Arial"/>
          <w:color w:val="000000"/>
          <w:sz w:val="20"/>
          <w:szCs w:val="20"/>
        </w:rPr>
        <w:t>L’implantation, la disposition et la typologie des appareils sont susceptibles d’évoluer en fonction des besoins du Crous.</w:t>
      </w:r>
    </w:p>
    <w:p w14:paraId="07442217" w14:textId="5BDC74AA" w:rsidR="00C31E78" w:rsidRDefault="00C31E78" w:rsidP="002D7017">
      <w:pPr>
        <w:widowControl w:val="0"/>
        <w:tabs>
          <w:tab w:val="left" w:pos="0"/>
        </w:tabs>
        <w:autoSpaceDE w:val="0"/>
        <w:autoSpaceDN w:val="0"/>
        <w:adjustRightInd w:val="0"/>
        <w:ind w:right="111"/>
        <w:jc w:val="both"/>
        <w:rPr>
          <w:rFonts w:ascii="Arial" w:hAnsi="Arial" w:cs="Arial"/>
          <w:b/>
          <w:color w:val="000000"/>
          <w:sz w:val="20"/>
          <w:szCs w:val="20"/>
        </w:rPr>
      </w:pPr>
    </w:p>
    <w:p w14:paraId="48F93B94" w14:textId="50F97A2A" w:rsidR="000A6404" w:rsidRPr="000A6404" w:rsidRDefault="00C31E78" w:rsidP="000A6404">
      <w:pPr>
        <w:widowControl w:val="0"/>
        <w:tabs>
          <w:tab w:val="left" w:pos="0"/>
        </w:tabs>
        <w:autoSpaceDE w:val="0"/>
        <w:autoSpaceDN w:val="0"/>
        <w:adjustRightInd w:val="0"/>
        <w:ind w:right="111"/>
        <w:jc w:val="both"/>
        <w:rPr>
          <w:rFonts w:ascii="Arial" w:hAnsi="Arial" w:cs="Arial"/>
          <w:b/>
          <w:color w:val="000000"/>
          <w:sz w:val="20"/>
          <w:szCs w:val="20"/>
        </w:rPr>
      </w:pPr>
      <w:r>
        <w:rPr>
          <w:rFonts w:ascii="Arial" w:hAnsi="Arial" w:cs="Arial"/>
          <w:b/>
          <w:color w:val="000000"/>
          <w:sz w:val="20"/>
          <w:szCs w:val="20"/>
        </w:rPr>
        <w:t xml:space="preserve">En tout </w:t>
      </w:r>
      <w:r w:rsidR="000A6404">
        <w:rPr>
          <w:rFonts w:ascii="Arial" w:hAnsi="Arial" w:cs="Arial"/>
          <w:b/>
          <w:color w:val="000000"/>
          <w:sz w:val="20"/>
          <w:szCs w:val="20"/>
        </w:rPr>
        <w:t>état</w:t>
      </w:r>
      <w:r>
        <w:rPr>
          <w:rFonts w:ascii="Arial" w:hAnsi="Arial" w:cs="Arial"/>
          <w:b/>
          <w:color w:val="000000"/>
          <w:sz w:val="20"/>
          <w:szCs w:val="20"/>
        </w:rPr>
        <w:t xml:space="preserve"> de cause</w:t>
      </w:r>
      <w:r w:rsidR="000A6404">
        <w:rPr>
          <w:rFonts w:ascii="Arial" w:hAnsi="Arial" w:cs="Arial"/>
          <w:b/>
          <w:color w:val="000000"/>
          <w:sz w:val="20"/>
          <w:szCs w:val="20"/>
        </w:rPr>
        <w:t>,</w:t>
      </w:r>
      <w:r>
        <w:rPr>
          <w:rFonts w:ascii="Arial" w:hAnsi="Arial" w:cs="Arial"/>
          <w:b/>
          <w:color w:val="000000"/>
          <w:sz w:val="20"/>
          <w:szCs w:val="20"/>
        </w:rPr>
        <w:t xml:space="preserve"> </w:t>
      </w:r>
      <w:r w:rsidR="000A6404" w:rsidRPr="000A6404">
        <w:rPr>
          <w:rFonts w:ascii="Arial" w:hAnsi="Arial" w:cs="Arial"/>
          <w:b/>
          <w:color w:val="000000"/>
          <w:sz w:val="20"/>
          <w:szCs w:val="20"/>
        </w:rPr>
        <w:t xml:space="preserve">le Crous souhaite se doter : </w:t>
      </w:r>
    </w:p>
    <w:p w14:paraId="1C6F8332" w14:textId="213C05DA" w:rsidR="000A6404" w:rsidRPr="000A6404" w:rsidRDefault="000A6404" w:rsidP="000A6404">
      <w:pPr>
        <w:pStyle w:val="Paragraphedeliste"/>
        <w:widowControl w:val="0"/>
        <w:numPr>
          <w:ilvl w:val="0"/>
          <w:numId w:val="33"/>
        </w:numPr>
        <w:tabs>
          <w:tab w:val="left" w:pos="0"/>
        </w:tabs>
        <w:autoSpaceDE w:val="0"/>
        <w:autoSpaceDN w:val="0"/>
        <w:adjustRightInd w:val="0"/>
        <w:ind w:right="111"/>
        <w:jc w:val="both"/>
        <w:rPr>
          <w:rFonts w:ascii="Arial" w:hAnsi="Arial" w:cs="Arial"/>
          <w:b/>
          <w:color w:val="000000"/>
          <w:sz w:val="20"/>
          <w:szCs w:val="20"/>
        </w:rPr>
      </w:pPr>
      <w:r w:rsidRPr="000A6404">
        <w:rPr>
          <w:rFonts w:ascii="Arial" w:hAnsi="Arial" w:cs="Arial"/>
          <w:b/>
          <w:color w:val="000000"/>
          <w:sz w:val="20"/>
          <w:szCs w:val="20"/>
        </w:rPr>
        <w:t>D’espaces laveries modernes et agréables ;</w:t>
      </w:r>
    </w:p>
    <w:p w14:paraId="7D08D440" w14:textId="183B0F5E" w:rsidR="000A6404" w:rsidRPr="000A6404" w:rsidRDefault="000A6404" w:rsidP="000A6404">
      <w:pPr>
        <w:pStyle w:val="Paragraphedeliste"/>
        <w:widowControl w:val="0"/>
        <w:numPr>
          <w:ilvl w:val="0"/>
          <w:numId w:val="33"/>
        </w:numPr>
        <w:tabs>
          <w:tab w:val="left" w:pos="0"/>
        </w:tabs>
        <w:autoSpaceDE w:val="0"/>
        <w:autoSpaceDN w:val="0"/>
        <w:adjustRightInd w:val="0"/>
        <w:ind w:right="111"/>
        <w:jc w:val="both"/>
        <w:rPr>
          <w:rFonts w:ascii="Arial" w:hAnsi="Arial" w:cs="Arial"/>
          <w:b/>
          <w:color w:val="000000"/>
          <w:sz w:val="20"/>
          <w:szCs w:val="20"/>
        </w:rPr>
      </w:pPr>
      <w:r w:rsidRPr="000A6404">
        <w:rPr>
          <w:rFonts w:ascii="Arial" w:hAnsi="Arial" w:cs="Arial"/>
          <w:b/>
          <w:color w:val="000000"/>
          <w:sz w:val="20"/>
          <w:szCs w:val="20"/>
        </w:rPr>
        <w:t>De machines connectées et silencieuses ;</w:t>
      </w:r>
    </w:p>
    <w:p w14:paraId="13AA728C" w14:textId="5B67C3AA" w:rsidR="000A6404" w:rsidRPr="000A6404" w:rsidRDefault="000A6404" w:rsidP="000A6404">
      <w:pPr>
        <w:pStyle w:val="Paragraphedeliste"/>
        <w:widowControl w:val="0"/>
        <w:numPr>
          <w:ilvl w:val="0"/>
          <w:numId w:val="33"/>
        </w:numPr>
        <w:tabs>
          <w:tab w:val="left" w:pos="0"/>
        </w:tabs>
        <w:autoSpaceDE w:val="0"/>
        <w:autoSpaceDN w:val="0"/>
        <w:adjustRightInd w:val="0"/>
        <w:ind w:right="111"/>
        <w:jc w:val="both"/>
        <w:rPr>
          <w:rFonts w:ascii="Arial" w:hAnsi="Arial" w:cs="Arial"/>
          <w:b/>
          <w:color w:val="000000"/>
          <w:sz w:val="20"/>
          <w:szCs w:val="20"/>
        </w:rPr>
      </w:pPr>
      <w:r w:rsidRPr="000A6404">
        <w:rPr>
          <w:rFonts w:ascii="Arial" w:hAnsi="Arial" w:cs="Arial"/>
          <w:b/>
          <w:color w:val="000000"/>
          <w:sz w:val="20"/>
          <w:szCs w:val="20"/>
        </w:rPr>
        <w:t>Dans un cadre sécurisé donnant envie aux étudiants de s’y retrouver.</w:t>
      </w:r>
    </w:p>
    <w:p w14:paraId="054B0CD3" w14:textId="2B37ADFB" w:rsidR="002D7017" w:rsidRDefault="002D7017" w:rsidP="00AB51F7">
      <w:pPr>
        <w:widowControl w:val="0"/>
        <w:tabs>
          <w:tab w:val="left" w:pos="0"/>
        </w:tabs>
        <w:autoSpaceDE w:val="0"/>
        <w:autoSpaceDN w:val="0"/>
        <w:adjustRightInd w:val="0"/>
        <w:ind w:right="111"/>
        <w:jc w:val="both"/>
        <w:rPr>
          <w:rFonts w:ascii="Arial" w:hAnsi="Arial" w:cs="Arial"/>
          <w:color w:val="000000"/>
          <w:sz w:val="20"/>
          <w:szCs w:val="20"/>
        </w:rPr>
      </w:pPr>
    </w:p>
    <w:p w14:paraId="6EBB25DF" w14:textId="1490E748" w:rsidR="002D7017" w:rsidRDefault="002D7017" w:rsidP="002D7017">
      <w:pPr>
        <w:widowControl w:val="0"/>
        <w:tabs>
          <w:tab w:val="left" w:pos="0"/>
        </w:tabs>
        <w:autoSpaceDE w:val="0"/>
        <w:autoSpaceDN w:val="0"/>
        <w:adjustRightInd w:val="0"/>
        <w:ind w:right="111"/>
        <w:jc w:val="both"/>
        <w:rPr>
          <w:rFonts w:ascii="Arial" w:hAnsi="Arial" w:cs="Arial"/>
          <w:color w:val="000000"/>
          <w:sz w:val="20"/>
          <w:szCs w:val="20"/>
        </w:rPr>
      </w:pPr>
      <w:r w:rsidRPr="002D7017">
        <w:rPr>
          <w:rFonts w:ascii="Arial" w:hAnsi="Arial" w:cs="Arial"/>
          <w:color w:val="000000"/>
          <w:sz w:val="20"/>
          <w:szCs w:val="20"/>
        </w:rPr>
        <w:t>La valeur du contrat correspond à la rémunération du concessionnaire constituée par le droit qui lui est accordé de percevoir une partie des recettes nées de l'exécution du contrat.</w:t>
      </w:r>
    </w:p>
    <w:p w14:paraId="16056231" w14:textId="77777777" w:rsidR="002D7017" w:rsidRPr="002D7017" w:rsidRDefault="002D7017" w:rsidP="002D7017">
      <w:pPr>
        <w:widowControl w:val="0"/>
        <w:tabs>
          <w:tab w:val="left" w:pos="0"/>
        </w:tabs>
        <w:autoSpaceDE w:val="0"/>
        <w:autoSpaceDN w:val="0"/>
        <w:adjustRightInd w:val="0"/>
        <w:ind w:right="111"/>
        <w:jc w:val="both"/>
        <w:rPr>
          <w:rFonts w:ascii="Arial" w:hAnsi="Arial" w:cs="Arial"/>
          <w:color w:val="000000"/>
          <w:sz w:val="20"/>
          <w:szCs w:val="20"/>
        </w:rPr>
      </w:pPr>
    </w:p>
    <w:p w14:paraId="1CA8CF8E" w14:textId="6794ABA5" w:rsidR="002D7017" w:rsidRDefault="002D7017" w:rsidP="002D7017">
      <w:pPr>
        <w:widowControl w:val="0"/>
        <w:tabs>
          <w:tab w:val="left" w:pos="0"/>
        </w:tabs>
        <w:autoSpaceDE w:val="0"/>
        <w:autoSpaceDN w:val="0"/>
        <w:adjustRightInd w:val="0"/>
        <w:ind w:right="111"/>
        <w:jc w:val="both"/>
        <w:rPr>
          <w:rFonts w:ascii="Arial" w:hAnsi="Arial" w:cs="Arial"/>
          <w:color w:val="000000"/>
          <w:sz w:val="20"/>
          <w:szCs w:val="20"/>
        </w:rPr>
      </w:pPr>
      <w:r w:rsidRPr="002D7017">
        <w:rPr>
          <w:rFonts w:ascii="Arial" w:hAnsi="Arial" w:cs="Arial"/>
          <w:color w:val="000000"/>
          <w:sz w:val="20"/>
          <w:szCs w:val="20"/>
        </w:rPr>
        <w:t>En ce sens, le concessionnaire est tenu de verser au Crous une redevance calculée en fonction d’un pourcentage de reversement sur le chiffre d’affaires HT réalisé par chaque machine implantée dans les espaces laverie libre-service.</w:t>
      </w:r>
    </w:p>
    <w:p w14:paraId="4D89BB79" w14:textId="77777777" w:rsidR="002D7017" w:rsidRPr="002D7017" w:rsidRDefault="002D7017" w:rsidP="002D7017">
      <w:pPr>
        <w:widowControl w:val="0"/>
        <w:tabs>
          <w:tab w:val="left" w:pos="0"/>
        </w:tabs>
        <w:autoSpaceDE w:val="0"/>
        <w:autoSpaceDN w:val="0"/>
        <w:adjustRightInd w:val="0"/>
        <w:ind w:right="111"/>
        <w:jc w:val="both"/>
        <w:rPr>
          <w:rFonts w:ascii="Arial" w:hAnsi="Arial" w:cs="Arial"/>
          <w:color w:val="000000"/>
          <w:sz w:val="20"/>
          <w:szCs w:val="20"/>
        </w:rPr>
      </w:pPr>
    </w:p>
    <w:p w14:paraId="121A39EC" w14:textId="132F31A9" w:rsidR="002D7017" w:rsidRPr="00520282" w:rsidRDefault="002D7017" w:rsidP="002D7017">
      <w:pPr>
        <w:widowControl w:val="0"/>
        <w:tabs>
          <w:tab w:val="left" w:pos="0"/>
        </w:tabs>
        <w:autoSpaceDE w:val="0"/>
        <w:autoSpaceDN w:val="0"/>
        <w:adjustRightInd w:val="0"/>
        <w:ind w:right="111"/>
        <w:jc w:val="both"/>
        <w:rPr>
          <w:rFonts w:ascii="Arial" w:hAnsi="Arial" w:cs="Arial"/>
          <w:color w:val="000000"/>
          <w:sz w:val="20"/>
          <w:szCs w:val="20"/>
        </w:rPr>
      </w:pPr>
      <w:r w:rsidRPr="002D7017">
        <w:rPr>
          <w:rFonts w:ascii="Arial" w:hAnsi="Arial" w:cs="Arial"/>
          <w:color w:val="000000"/>
          <w:sz w:val="20"/>
          <w:szCs w:val="20"/>
        </w:rPr>
        <w:t>Le concessionnaire ne dispose d’aucun droit réel dans le cadre de l’occupation effectuée sur le domaine public.</w:t>
      </w:r>
    </w:p>
    <w:p w14:paraId="404406EA" w14:textId="77777777" w:rsidR="004E7271" w:rsidRPr="00520282" w:rsidRDefault="004E7271" w:rsidP="00AB51F7">
      <w:pPr>
        <w:widowControl w:val="0"/>
        <w:tabs>
          <w:tab w:val="left" w:pos="0"/>
        </w:tabs>
        <w:kinsoku w:val="0"/>
        <w:rPr>
          <w:rFonts w:ascii="Arial" w:hAnsi="Arial" w:cs="Arial"/>
          <w:sz w:val="20"/>
          <w:szCs w:val="20"/>
        </w:rPr>
      </w:pPr>
    </w:p>
    <w:p w14:paraId="3E3F647D" w14:textId="528F52C8" w:rsidR="00F32224" w:rsidRDefault="00F32224" w:rsidP="00AB51F7">
      <w:pPr>
        <w:widowControl w:val="0"/>
        <w:tabs>
          <w:tab w:val="left" w:pos="0"/>
        </w:tabs>
        <w:kinsoku w:val="0"/>
        <w:rPr>
          <w:rFonts w:ascii="Arial" w:hAnsi="Arial" w:cs="Arial"/>
          <w:sz w:val="20"/>
          <w:szCs w:val="20"/>
        </w:rPr>
      </w:pPr>
      <w:r w:rsidRPr="00D230FF">
        <w:rPr>
          <w:rFonts w:ascii="Arial" w:hAnsi="Arial" w:cs="Arial"/>
          <w:sz w:val="20"/>
          <w:szCs w:val="20"/>
        </w:rPr>
        <w:t xml:space="preserve">Les prestations </w:t>
      </w:r>
      <w:r w:rsidR="002D7017">
        <w:rPr>
          <w:rFonts w:ascii="Arial" w:hAnsi="Arial" w:cs="Arial"/>
          <w:sz w:val="20"/>
          <w:szCs w:val="20"/>
        </w:rPr>
        <w:t xml:space="preserve">comprennent </w:t>
      </w:r>
      <w:r w:rsidR="002D7017" w:rsidRPr="00D230FF">
        <w:rPr>
          <w:rFonts w:ascii="Arial" w:hAnsi="Arial" w:cs="Arial"/>
          <w:sz w:val="20"/>
          <w:szCs w:val="20"/>
        </w:rPr>
        <w:t>:</w:t>
      </w:r>
    </w:p>
    <w:p w14:paraId="20FEF2D8" w14:textId="77777777" w:rsidR="00115CC4" w:rsidRPr="00520282" w:rsidRDefault="00115CC4" w:rsidP="00AB51F7">
      <w:pPr>
        <w:widowControl w:val="0"/>
        <w:tabs>
          <w:tab w:val="left" w:pos="0"/>
        </w:tabs>
        <w:kinsoku w:val="0"/>
        <w:rPr>
          <w:rFonts w:ascii="Arial" w:hAnsi="Arial" w:cs="Arial"/>
          <w:sz w:val="20"/>
          <w:szCs w:val="20"/>
        </w:rPr>
      </w:pPr>
    </w:p>
    <w:p w14:paraId="6FB6FD5E" w14:textId="77777777" w:rsidR="00F32224" w:rsidRPr="00520282" w:rsidRDefault="00F32224" w:rsidP="006D382F">
      <w:pPr>
        <w:widowControl w:val="0"/>
        <w:numPr>
          <w:ilvl w:val="0"/>
          <w:numId w:val="5"/>
        </w:numPr>
        <w:tabs>
          <w:tab w:val="num" w:pos="709"/>
        </w:tabs>
        <w:kinsoku w:val="0"/>
        <w:ind w:left="284" w:right="72" w:firstLine="0"/>
        <w:rPr>
          <w:rFonts w:ascii="Arial" w:hAnsi="Arial" w:cs="Arial"/>
          <w:sz w:val="20"/>
          <w:szCs w:val="20"/>
        </w:rPr>
      </w:pPr>
      <w:proofErr w:type="gramStart"/>
      <w:r w:rsidRPr="00520282">
        <w:rPr>
          <w:rFonts w:ascii="Arial" w:hAnsi="Arial" w:cs="Arial"/>
          <w:sz w:val="20"/>
          <w:szCs w:val="20"/>
        </w:rPr>
        <w:t>la</w:t>
      </w:r>
      <w:proofErr w:type="gramEnd"/>
      <w:r w:rsidRPr="00520282">
        <w:rPr>
          <w:rFonts w:ascii="Arial" w:hAnsi="Arial" w:cs="Arial"/>
          <w:sz w:val="20"/>
          <w:szCs w:val="20"/>
        </w:rPr>
        <w:t xml:space="preserve"> livraison, l’installation et la mise en service sur les sites d’exploitation des matériels de </w:t>
      </w:r>
      <w:r w:rsidR="003B3B00" w:rsidRPr="00520282">
        <w:rPr>
          <w:rFonts w:ascii="Arial" w:hAnsi="Arial" w:cs="Arial"/>
          <w:sz w:val="20"/>
          <w:szCs w:val="20"/>
        </w:rPr>
        <w:tab/>
      </w:r>
      <w:r w:rsidRPr="00520282">
        <w:rPr>
          <w:rFonts w:ascii="Arial" w:hAnsi="Arial" w:cs="Arial"/>
          <w:sz w:val="20"/>
          <w:szCs w:val="20"/>
        </w:rPr>
        <w:t>laveries automatique (lave-linge</w:t>
      </w:r>
      <w:r w:rsidR="00135255">
        <w:rPr>
          <w:rFonts w:ascii="Arial" w:hAnsi="Arial" w:cs="Arial"/>
          <w:sz w:val="20"/>
          <w:szCs w:val="20"/>
        </w:rPr>
        <w:t>s</w:t>
      </w:r>
      <w:r w:rsidRPr="00520282">
        <w:rPr>
          <w:rFonts w:ascii="Arial" w:hAnsi="Arial" w:cs="Arial"/>
          <w:sz w:val="20"/>
          <w:szCs w:val="20"/>
        </w:rPr>
        <w:t>, sèche-linge</w:t>
      </w:r>
      <w:r w:rsidR="00135255">
        <w:rPr>
          <w:rFonts w:ascii="Arial" w:hAnsi="Arial" w:cs="Arial"/>
          <w:sz w:val="20"/>
          <w:szCs w:val="20"/>
        </w:rPr>
        <w:t xml:space="preserve">s </w:t>
      </w:r>
      <w:r w:rsidRPr="00520282">
        <w:rPr>
          <w:rFonts w:ascii="Arial" w:hAnsi="Arial" w:cs="Arial"/>
          <w:sz w:val="20"/>
          <w:szCs w:val="20"/>
        </w:rPr>
        <w:t>et autres accessoires),</w:t>
      </w:r>
    </w:p>
    <w:p w14:paraId="5A22E221" w14:textId="77777777" w:rsidR="00DC1477" w:rsidRPr="00520282" w:rsidRDefault="00DC1477" w:rsidP="006D382F">
      <w:pPr>
        <w:widowControl w:val="0"/>
        <w:numPr>
          <w:ilvl w:val="0"/>
          <w:numId w:val="5"/>
        </w:numPr>
        <w:tabs>
          <w:tab w:val="num" w:pos="709"/>
        </w:tabs>
        <w:kinsoku w:val="0"/>
        <w:ind w:left="284" w:right="72" w:firstLine="0"/>
        <w:rPr>
          <w:rFonts w:ascii="Arial" w:hAnsi="Arial" w:cs="Arial"/>
          <w:sz w:val="20"/>
          <w:szCs w:val="20"/>
        </w:rPr>
      </w:pPr>
      <w:proofErr w:type="gramStart"/>
      <w:r w:rsidRPr="00520282">
        <w:rPr>
          <w:rFonts w:ascii="Arial" w:hAnsi="Arial" w:cs="Arial"/>
          <w:spacing w:val="3"/>
          <w:sz w:val="20"/>
          <w:szCs w:val="20"/>
        </w:rPr>
        <w:t>le</w:t>
      </w:r>
      <w:proofErr w:type="gramEnd"/>
      <w:r w:rsidRPr="00520282">
        <w:rPr>
          <w:rFonts w:ascii="Arial" w:hAnsi="Arial" w:cs="Arial"/>
          <w:spacing w:val="3"/>
          <w:sz w:val="20"/>
          <w:szCs w:val="20"/>
        </w:rPr>
        <w:t xml:space="preserve"> réglage, le paramétrage et la configuration des matériels de laveries automatique ainsi </w:t>
      </w:r>
      <w:r w:rsidRPr="00520282">
        <w:rPr>
          <w:rFonts w:ascii="Arial" w:hAnsi="Arial" w:cs="Arial"/>
          <w:spacing w:val="3"/>
          <w:sz w:val="20"/>
          <w:szCs w:val="20"/>
        </w:rPr>
        <w:tab/>
        <w:t xml:space="preserve">que des </w:t>
      </w:r>
      <w:r w:rsidR="00644E73" w:rsidRPr="00520282">
        <w:rPr>
          <w:rFonts w:ascii="Arial" w:hAnsi="Arial" w:cs="Arial"/>
          <w:sz w:val="20"/>
          <w:szCs w:val="20"/>
        </w:rPr>
        <w:t>systèmes de paiement,</w:t>
      </w:r>
    </w:p>
    <w:p w14:paraId="0749E3E2" w14:textId="77777777" w:rsidR="00F32224" w:rsidRPr="00520282" w:rsidRDefault="00F32224" w:rsidP="006D382F">
      <w:pPr>
        <w:widowControl w:val="0"/>
        <w:numPr>
          <w:ilvl w:val="0"/>
          <w:numId w:val="5"/>
        </w:numPr>
        <w:tabs>
          <w:tab w:val="num" w:pos="709"/>
        </w:tabs>
        <w:kinsoku w:val="0"/>
        <w:ind w:left="284" w:firstLine="0"/>
        <w:rPr>
          <w:rFonts w:ascii="Arial" w:hAnsi="Arial" w:cs="Arial"/>
          <w:spacing w:val="6"/>
          <w:sz w:val="20"/>
          <w:szCs w:val="20"/>
        </w:rPr>
      </w:pPr>
      <w:proofErr w:type="gramStart"/>
      <w:r w:rsidRPr="00520282">
        <w:rPr>
          <w:rFonts w:ascii="Arial" w:hAnsi="Arial" w:cs="Arial"/>
          <w:spacing w:val="6"/>
          <w:sz w:val="20"/>
          <w:szCs w:val="20"/>
        </w:rPr>
        <w:t>l’approvisionnement</w:t>
      </w:r>
      <w:proofErr w:type="gramEnd"/>
      <w:r w:rsidRPr="00520282">
        <w:rPr>
          <w:rFonts w:ascii="Arial" w:hAnsi="Arial" w:cs="Arial"/>
          <w:spacing w:val="6"/>
          <w:sz w:val="20"/>
          <w:szCs w:val="20"/>
        </w:rPr>
        <w:t xml:space="preserve"> des </w:t>
      </w:r>
      <w:r w:rsidR="00F76CFD" w:rsidRPr="00520282">
        <w:rPr>
          <w:rFonts w:ascii="Arial" w:hAnsi="Arial" w:cs="Arial"/>
          <w:spacing w:val="6"/>
          <w:sz w:val="20"/>
          <w:szCs w:val="20"/>
        </w:rPr>
        <w:t>lave-linge</w:t>
      </w:r>
      <w:r w:rsidR="00135255">
        <w:rPr>
          <w:rFonts w:ascii="Arial" w:hAnsi="Arial" w:cs="Arial"/>
          <w:spacing w:val="6"/>
          <w:sz w:val="20"/>
          <w:szCs w:val="20"/>
        </w:rPr>
        <w:t>s</w:t>
      </w:r>
      <w:r w:rsidRPr="00520282">
        <w:rPr>
          <w:rFonts w:ascii="Arial" w:hAnsi="Arial" w:cs="Arial"/>
          <w:spacing w:val="6"/>
          <w:sz w:val="20"/>
          <w:szCs w:val="20"/>
        </w:rPr>
        <w:t xml:space="preserve"> en </w:t>
      </w:r>
      <w:r w:rsidR="003B3B00" w:rsidRPr="00520282">
        <w:rPr>
          <w:rFonts w:ascii="Arial" w:hAnsi="Arial" w:cs="Arial"/>
          <w:spacing w:val="6"/>
          <w:sz w:val="20"/>
          <w:szCs w:val="20"/>
        </w:rPr>
        <w:t>produit de lavage</w:t>
      </w:r>
      <w:r w:rsidR="00644E73" w:rsidRPr="00520282">
        <w:rPr>
          <w:rFonts w:ascii="Arial" w:hAnsi="Arial" w:cs="Arial"/>
          <w:spacing w:val="6"/>
          <w:sz w:val="20"/>
          <w:szCs w:val="20"/>
        </w:rPr>
        <w:t>,</w:t>
      </w:r>
    </w:p>
    <w:p w14:paraId="38B80B0D" w14:textId="77777777" w:rsidR="00F32224" w:rsidRPr="00520282" w:rsidRDefault="00F32224" w:rsidP="006D382F">
      <w:pPr>
        <w:widowControl w:val="0"/>
        <w:numPr>
          <w:ilvl w:val="0"/>
          <w:numId w:val="5"/>
        </w:numPr>
        <w:tabs>
          <w:tab w:val="num" w:pos="709"/>
        </w:tabs>
        <w:kinsoku w:val="0"/>
        <w:ind w:left="284" w:firstLine="0"/>
        <w:rPr>
          <w:rFonts w:ascii="Arial" w:hAnsi="Arial" w:cs="Arial"/>
          <w:spacing w:val="3"/>
          <w:sz w:val="20"/>
          <w:szCs w:val="20"/>
        </w:rPr>
      </w:pPr>
      <w:proofErr w:type="gramStart"/>
      <w:r w:rsidRPr="00520282">
        <w:rPr>
          <w:rFonts w:ascii="Arial" w:hAnsi="Arial" w:cs="Arial"/>
          <w:spacing w:val="3"/>
          <w:sz w:val="20"/>
          <w:szCs w:val="20"/>
        </w:rPr>
        <w:t>la</w:t>
      </w:r>
      <w:proofErr w:type="gramEnd"/>
      <w:r w:rsidRPr="00520282">
        <w:rPr>
          <w:rFonts w:ascii="Arial" w:hAnsi="Arial" w:cs="Arial"/>
          <w:spacing w:val="3"/>
          <w:sz w:val="20"/>
          <w:szCs w:val="20"/>
        </w:rPr>
        <w:t xml:space="preserve"> maintenance préventive</w:t>
      </w:r>
      <w:r w:rsidR="003B3B00" w:rsidRPr="00520282">
        <w:rPr>
          <w:rFonts w:ascii="Arial" w:hAnsi="Arial" w:cs="Arial"/>
          <w:spacing w:val="3"/>
          <w:sz w:val="20"/>
          <w:szCs w:val="20"/>
        </w:rPr>
        <w:t xml:space="preserve"> (</w:t>
      </w:r>
      <w:r w:rsidRPr="00520282">
        <w:rPr>
          <w:rFonts w:ascii="Arial" w:hAnsi="Arial" w:cs="Arial"/>
          <w:spacing w:val="3"/>
          <w:sz w:val="20"/>
          <w:szCs w:val="20"/>
        </w:rPr>
        <w:t xml:space="preserve">entretien et </w:t>
      </w:r>
      <w:r w:rsidR="00F76CFD" w:rsidRPr="00520282">
        <w:rPr>
          <w:rFonts w:ascii="Arial" w:hAnsi="Arial" w:cs="Arial"/>
          <w:spacing w:val="3"/>
          <w:sz w:val="20"/>
          <w:szCs w:val="20"/>
        </w:rPr>
        <w:t>n</w:t>
      </w:r>
      <w:r w:rsidRPr="00520282">
        <w:rPr>
          <w:rFonts w:ascii="Arial" w:hAnsi="Arial" w:cs="Arial"/>
          <w:spacing w:val="3"/>
          <w:sz w:val="20"/>
          <w:szCs w:val="20"/>
        </w:rPr>
        <w:t>ettoyage</w:t>
      </w:r>
      <w:r w:rsidR="003B3B00" w:rsidRPr="00520282">
        <w:rPr>
          <w:rFonts w:ascii="Arial" w:hAnsi="Arial" w:cs="Arial"/>
          <w:spacing w:val="3"/>
          <w:sz w:val="20"/>
          <w:szCs w:val="20"/>
        </w:rPr>
        <w:t>)</w:t>
      </w:r>
      <w:r w:rsidRPr="00520282">
        <w:rPr>
          <w:rFonts w:ascii="Arial" w:hAnsi="Arial" w:cs="Arial"/>
          <w:spacing w:val="3"/>
          <w:sz w:val="20"/>
          <w:szCs w:val="20"/>
        </w:rPr>
        <w:t xml:space="preserve"> des matériels de laveries automatique,</w:t>
      </w:r>
    </w:p>
    <w:p w14:paraId="078CC32C" w14:textId="77777777" w:rsidR="00F32224" w:rsidRPr="00520282" w:rsidRDefault="00F32224" w:rsidP="006D382F">
      <w:pPr>
        <w:widowControl w:val="0"/>
        <w:numPr>
          <w:ilvl w:val="0"/>
          <w:numId w:val="5"/>
        </w:numPr>
        <w:tabs>
          <w:tab w:val="num" w:pos="709"/>
        </w:tabs>
        <w:kinsoku w:val="0"/>
        <w:ind w:left="284" w:right="74" w:firstLine="0"/>
        <w:rPr>
          <w:rFonts w:ascii="Arial" w:hAnsi="Arial" w:cs="Arial"/>
          <w:sz w:val="20"/>
          <w:szCs w:val="20"/>
        </w:rPr>
      </w:pPr>
      <w:proofErr w:type="gramStart"/>
      <w:r w:rsidRPr="00520282">
        <w:rPr>
          <w:rFonts w:ascii="Arial" w:hAnsi="Arial" w:cs="Arial"/>
          <w:spacing w:val="3"/>
          <w:sz w:val="20"/>
          <w:szCs w:val="20"/>
        </w:rPr>
        <w:t>la</w:t>
      </w:r>
      <w:proofErr w:type="gramEnd"/>
      <w:r w:rsidRPr="00520282">
        <w:rPr>
          <w:rFonts w:ascii="Arial" w:hAnsi="Arial" w:cs="Arial"/>
          <w:spacing w:val="3"/>
          <w:sz w:val="20"/>
          <w:szCs w:val="20"/>
        </w:rPr>
        <w:t xml:space="preserve"> maintenance corrective des matériels de laveries automatique et des systèmes de </w:t>
      </w:r>
      <w:r w:rsidR="00680161" w:rsidRPr="00520282">
        <w:rPr>
          <w:rFonts w:ascii="Arial" w:hAnsi="Arial" w:cs="Arial"/>
          <w:spacing w:val="3"/>
          <w:sz w:val="20"/>
          <w:szCs w:val="20"/>
        </w:rPr>
        <w:tab/>
      </w:r>
      <w:r w:rsidR="003B3B00" w:rsidRPr="00520282">
        <w:rPr>
          <w:rFonts w:ascii="Arial" w:hAnsi="Arial" w:cs="Arial"/>
          <w:spacing w:val="3"/>
          <w:sz w:val="20"/>
          <w:szCs w:val="20"/>
        </w:rPr>
        <w:t>paiement (</w:t>
      </w:r>
      <w:r w:rsidR="003B3B00" w:rsidRPr="00520282">
        <w:rPr>
          <w:rFonts w:ascii="Arial" w:hAnsi="Arial" w:cs="Arial"/>
          <w:sz w:val="20"/>
          <w:szCs w:val="20"/>
        </w:rPr>
        <w:t xml:space="preserve">diagnostic et </w:t>
      </w:r>
      <w:r w:rsidRPr="00520282">
        <w:rPr>
          <w:rFonts w:ascii="Arial" w:hAnsi="Arial" w:cs="Arial"/>
          <w:sz w:val="20"/>
          <w:szCs w:val="20"/>
        </w:rPr>
        <w:t>rétablissement du service en cas de panne</w:t>
      </w:r>
      <w:r w:rsidR="003B3B00" w:rsidRPr="00520282">
        <w:rPr>
          <w:rFonts w:ascii="Arial" w:hAnsi="Arial" w:cs="Arial"/>
          <w:sz w:val="20"/>
          <w:szCs w:val="20"/>
        </w:rPr>
        <w:t>)</w:t>
      </w:r>
    </w:p>
    <w:p w14:paraId="3E283378" w14:textId="77777777" w:rsidR="00982351" w:rsidRPr="00520282" w:rsidRDefault="005E6FCA" w:rsidP="006D382F">
      <w:pPr>
        <w:widowControl w:val="0"/>
        <w:numPr>
          <w:ilvl w:val="0"/>
          <w:numId w:val="5"/>
        </w:numPr>
        <w:tabs>
          <w:tab w:val="num" w:pos="709"/>
        </w:tabs>
        <w:kinsoku w:val="0"/>
        <w:ind w:left="284" w:right="74" w:firstLine="0"/>
        <w:rPr>
          <w:rFonts w:ascii="Arial" w:hAnsi="Arial" w:cs="Arial"/>
          <w:sz w:val="20"/>
          <w:szCs w:val="20"/>
        </w:rPr>
      </w:pPr>
      <w:proofErr w:type="gramStart"/>
      <w:r w:rsidRPr="00520282">
        <w:rPr>
          <w:rFonts w:ascii="Arial" w:hAnsi="Arial" w:cs="Arial"/>
          <w:sz w:val="20"/>
          <w:szCs w:val="20"/>
        </w:rPr>
        <w:t>un</w:t>
      </w:r>
      <w:proofErr w:type="gramEnd"/>
      <w:r w:rsidRPr="00520282">
        <w:rPr>
          <w:rFonts w:ascii="Arial" w:hAnsi="Arial" w:cs="Arial"/>
          <w:sz w:val="20"/>
          <w:szCs w:val="20"/>
        </w:rPr>
        <w:t xml:space="preserve"> système connecté</w:t>
      </w:r>
      <w:r w:rsidR="00AC0543" w:rsidRPr="00520282">
        <w:rPr>
          <w:rFonts w:ascii="Arial" w:hAnsi="Arial" w:cs="Arial"/>
          <w:sz w:val="20"/>
          <w:szCs w:val="20"/>
        </w:rPr>
        <w:t xml:space="preserve"> permettant de réserver sa machine à distance, de recevoir une   </w:t>
      </w:r>
      <w:r w:rsidR="00E60DD7" w:rsidRPr="00520282">
        <w:rPr>
          <w:rFonts w:ascii="Arial" w:hAnsi="Arial" w:cs="Arial"/>
          <w:sz w:val="20"/>
          <w:szCs w:val="20"/>
        </w:rPr>
        <w:tab/>
      </w:r>
      <w:r w:rsidR="00AC0543" w:rsidRPr="00520282">
        <w:rPr>
          <w:rFonts w:ascii="Arial" w:hAnsi="Arial" w:cs="Arial"/>
          <w:sz w:val="20"/>
          <w:szCs w:val="20"/>
        </w:rPr>
        <w:t>notification quand son cycle est terminé, de payer son lavage et son séchage,</w:t>
      </w:r>
    </w:p>
    <w:p w14:paraId="274B5D2F" w14:textId="59D6DD07" w:rsidR="00AC0543" w:rsidRPr="00520282" w:rsidRDefault="00AC0543" w:rsidP="006D382F">
      <w:pPr>
        <w:widowControl w:val="0"/>
        <w:numPr>
          <w:ilvl w:val="0"/>
          <w:numId w:val="5"/>
        </w:numPr>
        <w:tabs>
          <w:tab w:val="num" w:pos="709"/>
        </w:tabs>
        <w:kinsoku w:val="0"/>
        <w:ind w:left="284" w:right="74" w:firstLine="0"/>
        <w:rPr>
          <w:rFonts w:ascii="Arial" w:hAnsi="Arial" w:cs="Arial"/>
          <w:sz w:val="20"/>
          <w:szCs w:val="20"/>
        </w:rPr>
      </w:pPr>
      <w:proofErr w:type="gramStart"/>
      <w:r w:rsidRPr="00A70EFD">
        <w:rPr>
          <w:rFonts w:ascii="Arial" w:hAnsi="Arial" w:cs="Arial"/>
          <w:color w:val="0D0D0D" w:themeColor="text1" w:themeTint="F2"/>
          <w:sz w:val="20"/>
          <w:szCs w:val="20"/>
        </w:rPr>
        <w:t>une</w:t>
      </w:r>
      <w:proofErr w:type="gramEnd"/>
      <w:r w:rsidRPr="00A70EFD">
        <w:rPr>
          <w:rFonts w:ascii="Arial" w:hAnsi="Arial" w:cs="Arial"/>
          <w:color w:val="0D0D0D" w:themeColor="text1" w:themeTint="F2"/>
          <w:sz w:val="20"/>
          <w:szCs w:val="20"/>
        </w:rPr>
        <w:t xml:space="preserve"> laverie automatique </w:t>
      </w:r>
      <w:r w:rsidR="00251037" w:rsidRPr="00A70EFD">
        <w:rPr>
          <w:rFonts w:ascii="Arial" w:hAnsi="Arial" w:cs="Arial"/>
          <w:color w:val="0D0D0D" w:themeColor="text1" w:themeTint="F2"/>
          <w:sz w:val="20"/>
          <w:szCs w:val="20"/>
        </w:rPr>
        <w:t>écoresponsable</w:t>
      </w:r>
      <w:r w:rsidRPr="00A70EFD">
        <w:rPr>
          <w:rFonts w:ascii="Arial" w:hAnsi="Arial" w:cs="Arial"/>
          <w:color w:val="0D0D0D" w:themeColor="text1" w:themeTint="F2"/>
          <w:sz w:val="20"/>
          <w:szCs w:val="20"/>
        </w:rPr>
        <w:t xml:space="preserve">, </w:t>
      </w:r>
      <w:r w:rsidRPr="00520282">
        <w:rPr>
          <w:rFonts w:ascii="Arial" w:hAnsi="Arial" w:cs="Arial"/>
          <w:sz w:val="20"/>
          <w:szCs w:val="20"/>
        </w:rPr>
        <w:t>la lessive doit être écologique : écolabel</w:t>
      </w:r>
      <w:r w:rsidR="002D7017">
        <w:rPr>
          <w:rFonts w:ascii="Arial" w:hAnsi="Arial" w:cs="Arial"/>
          <w:sz w:val="20"/>
          <w:szCs w:val="20"/>
        </w:rPr>
        <w:t xml:space="preserve"> </w:t>
      </w:r>
      <w:r w:rsidRPr="00520282">
        <w:rPr>
          <w:rFonts w:ascii="Arial" w:hAnsi="Arial" w:cs="Arial"/>
          <w:sz w:val="20"/>
          <w:szCs w:val="20"/>
        </w:rPr>
        <w:t>et si possible hypoallergénique, le linge doit être lavé et séché dans des conditions parfaitement saines et respectueuses de l’environnement.</w:t>
      </w:r>
    </w:p>
    <w:p w14:paraId="11429EB5" w14:textId="77777777" w:rsidR="003C4450" w:rsidRPr="00520282" w:rsidRDefault="003C4450" w:rsidP="00AB51F7">
      <w:pPr>
        <w:widowControl w:val="0"/>
        <w:tabs>
          <w:tab w:val="left" w:pos="0"/>
        </w:tabs>
        <w:kinsoku w:val="0"/>
        <w:ind w:right="74"/>
        <w:jc w:val="both"/>
        <w:rPr>
          <w:rFonts w:ascii="Arial" w:hAnsi="Arial" w:cs="Arial"/>
          <w:color w:val="000000"/>
          <w:sz w:val="20"/>
          <w:szCs w:val="20"/>
        </w:rPr>
      </w:pPr>
    </w:p>
    <w:p w14:paraId="7F54E3CB" w14:textId="77777777" w:rsidR="00D23129" w:rsidRPr="00D03727" w:rsidRDefault="00D23129" w:rsidP="006D382F">
      <w:pPr>
        <w:widowControl w:val="0"/>
        <w:numPr>
          <w:ilvl w:val="0"/>
          <w:numId w:val="3"/>
        </w:numPr>
        <w:tabs>
          <w:tab w:val="clear" w:pos="392"/>
          <w:tab w:val="left" w:pos="822"/>
        </w:tabs>
        <w:autoSpaceDE w:val="0"/>
        <w:autoSpaceDN w:val="0"/>
        <w:adjustRightInd w:val="0"/>
        <w:spacing w:before="240"/>
        <w:ind w:left="426" w:firstLine="0"/>
        <w:jc w:val="both"/>
        <w:rPr>
          <w:rFonts w:ascii="Arial" w:hAnsi="Arial" w:cs="Arial"/>
          <w:sz w:val="22"/>
          <w:szCs w:val="22"/>
        </w:rPr>
      </w:pPr>
      <w:r w:rsidRPr="00D03727">
        <w:rPr>
          <w:rFonts w:ascii="Arial" w:hAnsi="Arial" w:cs="Arial"/>
          <w:b/>
          <w:bCs/>
          <w:color w:val="000000"/>
          <w:sz w:val="22"/>
          <w:szCs w:val="22"/>
        </w:rPr>
        <w:t>Lieu d’exécution</w:t>
      </w:r>
    </w:p>
    <w:p w14:paraId="76B3D802" w14:textId="77777777" w:rsidR="00D23129" w:rsidRPr="00F028D6" w:rsidRDefault="00D23129" w:rsidP="00AB51F7">
      <w:pPr>
        <w:widowControl w:val="0"/>
        <w:tabs>
          <w:tab w:val="left" w:pos="0"/>
        </w:tabs>
        <w:autoSpaceDE w:val="0"/>
        <w:autoSpaceDN w:val="0"/>
        <w:adjustRightInd w:val="0"/>
        <w:ind w:right="111"/>
        <w:jc w:val="both"/>
        <w:rPr>
          <w:rFonts w:ascii="Arial" w:hAnsi="Arial" w:cs="Arial"/>
          <w:color w:val="000000"/>
          <w:sz w:val="20"/>
          <w:szCs w:val="12"/>
        </w:rPr>
      </w:pPr>
    </w:p>
    <w:p w14:paraId="6C72A8E7" w14:textId="77777777" w:rsidR="00D23129" w:rsidRDefault="00D23129" w:rsidP="00AB51F7">
      <w:pPr>
        <w:widowControl w:val="0"/>
        <w:tabs>
          <w:tab w:val="left" w:pos="0"/>
        </w:tabs>
        <w:autoSpaceDE w:val="0"/>
        <w:autoSpaceDN w:val="0"/>
        <w:adjustRightInd w:val="0"/>
        <w:ind w:right="111"/>
        <w:jc w:val="both"/>
        <w:rPr>
          <w:rFonts w:ascii="Arial" w:hAnsi="Arial" w:cs="Arial"/>
          <w:color w:val="000000"/>
          <w:sz w:val="20"/>
          <w:szCs w:val="20"/>
        </w:rPr>
      </w:pPr>
      <w:r>
        <w:rPr>
          <w:rFonts w:ascii="Arial" w:hAnsi="Arial" w:cs="Arial"/>
          <w:color w:val="000000"/>
          <w:sz w:val="20"/>
          <w:szCs w:val="20"/>
        </w:rPr>
        <w:t xml:space="preserve">Le lieu d’exécution des prestations est </w:t>
      </w:r>
      <w:r>
        <w:rPr>
          <w:rFonts w:ascii="Arial" w:hAnsi="Arial" w:cs="Arial"/>
          <w:b/>
          <w:bCs/>
          <w:color w:val="000000"/>
          <w:sz w:val="20"/>
          <w:szCs w:val="20"/>
        </w:rPr>
        <w:t xml:space="preserve">l'ensemble des résidences </w:t>
      </w:r>
      <w:r w:rsidR="00EF5193">
        <w:rPr>
          <w:rFonts w:ascii="Arial" w:hAnsi="Arial" w:cs="Arial"/>
          <w:b/>
          <w:bCs/>
          <w:color w:val="000000"/>
          <w:sz w:val="20"/>
          <w:szCs w:val="20"/>
        </w:rPr>
        <w:t xml:space="preserve">étudiantes </w:t>
      </w:r>
      <w:r>
        <w:rPr>
          <w:rFonts w:ascii="Arial" w:hAnsi="Arial" w:cs="Arial"/>
          <w:b/>
          <w:bCs/>
          <w:color w:val="000000"/>
          <w:sz w:val="20"/>
          <w:szCs w:val="20"/>
        </w:rPr>
        <w:t xml:space="preserve">localisées dans les départements du 78, 91, 92 et 95 et gérées par le </w:t>
      </w:r>
      <w:r w:rsidR="00F52899">
        <w:rPr>
          <w:rFonts w:ascii="Arial" w:hAnsi="Arial" w:cs="Arial"/>
          <w:b/>
          <w:bCs/>
          <w:color w:val="000000"/>
          <w:sz w:val="20"/>
          <w:szCs w:val="20"/>
        </w:rPr>
        <w:t>Crous</w:t>
      </w:r>
      <w:r>
        <w:rPr>
          <w:rFonts w:ascii="Arial" w:hAnsi="Arial" w:cs="Arial"/>
          <w:b/>
          <w:bCs/>
          <w:color w:val="000000"/>
          <w:sz w:val="20"/>
          <w:szCs w:val="20"/>
        </w:rPr>
        <w:t xml:space="preserve"> de Versailles</w:t>
      </w:r>
      <w:r>
        <w:rPr>
          <w:rFonts w:ascii="Arial" w:hAnsi="Arial" w:cs="Arial"/>
          <w:color w:val="000000"/>
          <w:sz w:val="20"/>
          <w:szCs w:val="20"/>
        </w:rPr>
        <w:t>.</w:t>
      </w:r>
    </w:p>
    <w:p w14:paraId="05C6A094" w14:textId="77777777" w:rsidR="00D22CDD" w:rsidRPr="00DA124C" w:rsidRDefault="00D22CDD" w:rsidP="006D382F">
      <w:pPr>
        <w:widowControl w:val="0"/>
        <w:numPr>
          <w:ilvl w:val="0"/>
          <w:numId w:val="3"/>
        </w:numPr>
        <w:tabs>
          <w:tab w:val="clear" w:pos="392"/>
          <w:tab w:val="left" w:pos="822"/>
        </w:tabs>
        <w:autoSpaceDE w:val="0"/>
        <w:autoSpaceDN w:val="0"/>
        <w:adjustRightInd w:val="0"/>
        <w:spacing w:before="240"/>
        <w:ind w:left="426" w:firstLine="0"/>
        <w:jc w:val="both"/>
        <w:rPr>
          <w:rFonts w:ascii="Arial" w:hAnsi="Arial" w:cs="Arial"/>
          <w:sz w:val="22"/>
          <w:szCs w:val="22"/>
        </w:rPr>
      </w:pPr>
      <w:r>
        <w:rPr>
          <w:rFonts w:ascii="Arial" w:hAnsi="Arial" w:cs="Arial"/>
          <w:b/>
          <w:bCs/>
          <w:color w:val="000000"/>
          <w:sz w:val="22"/>
          <w:szCs w:val="22"/>
        </w:rPr>
        <w:t xml:space="preserve">Implantation </w:t>
      </w:r>
      <w:r w:rsidR="00D230FF">
        <w:rPr>
          <w:rFonts w:ascii="Arial" w:hAnsi="Arial" w:cs="Arial"/>
          <w:b/>
          <w:bCs/>
          <w:color w:val="000000"/>
          <w:sz w:val="22"/>
          <w:szCs w:val="22"/>
        </w:rPr>
        <w:t xml:space="preserve">actuelle </w:t>
      </w:r>
      <w:r>
        <w:rPr>
          <w:rFonts w:ascii="Arial" w:hAnsi="Arial" w:cs="Arial"/>
          <w:b/>
          <w:bCs/>
          <w:color w:val="000000"/>
          <w:sz w:val="22"/>
          <w:szCs w:val="22"/>
        </w:rPr>
        <w:t>des lave-linge</w:t>
      </w:r>
      <w:r w:rsidR="00135255">
        <w:rPr>
          <w:rFonts w:ascii="Arial" w:hAnsi="Arial" w:cs="Arial"/>
          <w:b/>
          <w:bCs/>
          <w:color w:val="000000"/>
          <w:sz w:val="22"/>
          <w:szCs w:val="22"/>
        </w:rPr>
        <w:t>s</w:t>
      </w:r>
      <w:r>
        <w:rPr>
          <w:rFonts w:ascii="Arial" w:hAnsi="Arial" w:cs="Arial"/>
          <w:b/>
          <w:bCs/>
          <w:color w:val="000000"/>
          <w:sz w:val="22"/>
          <w:szCs w:val="22"/>
        </w:rPr>
        <w:t xml:space="preserve"> et sèche-linge</w:t>
      </w:r>
      <w:r w:rsidR="00135255">
        <w:rPr>
          <w:rFonts w:ascii="Arial" w:hAnsi="Arial" w:cs="Arial"/>
          <w:b/>
          <w:bCs/>
          <w:color w:val="000000"/>
          <w:sz w:val="22"/>
          <w:szCs w:val="22"/>
        </w:rPr>
        <w:t>s</w:t>
      </w:r>
      <w:r>
        <w:rPr>
          <w:rFonts w:ascii="Arial" w:hAnsi="Arial" w:cs="Arial"/>
          <w:b/>
          <w:bCs/>
          <w:color w:val="000000"/>
          <w:sz w:val="22"/>
          <w:szCs w:val="22"/>
        </w:rPr>
        <w:t xml:space="preserve"> </w:t>
      </w:r>
    </w:p>
    <w:p w14:paraId="300B0E94" w14:textId="2F28B5C2" w:rsidR="00A55511" w:rsidRDefault="00A55511" w:rsidP="00F028D6">
      <w:pPr>
        <w:widowControl w:val="0"/>
        <w:tabs>
          <w:tab w:val="left" w:pos="0"/>
        </w:tabs>
        <w:autoSpaceDE w:val="0"/>
        <w:autoSpaceDN w:val="0"/>
        <w:adjustRightInd w:val="0"/>
        <w:spacing w:before="200"/>
        <w:ind w:right="113"/>
        <w:jc w:val="both"/>
        <w:rPr>
          <w:rFonts w:ascii="Arial" w:hAnsi="Arial" w:cs="Arial"/>
          <w:color w:val="000000"/>
          <w:sz w:val="20"/>
          <w:szCs w:val="20"/>
        </w:rPr>
      </w:pPr>
      <w:r w:rsidRPr="006051B7">
        <w:rPr>
          <w:rFonts w:ascii="Arial" w:hAnsi="Arial" w:cs="Arial"/>
          <w:color w:val="000000"/>
          <w:sz w:val="20"/>
          <w:szCs w:val="20"/>
        </w:rPr>
        <w:t>Se reporter à l’</w:t>
      </w:r>
      <w:r w:rsidRPr="006051B7">
        <w:rPr>
          <w:rFonts w:ascii="Arial" w:hAnsi="Arial" w:cs="Arial"/>
          <w:b/>
          <w:color w:val="000000"/>
          <w:sz w:val="20"/>
          <w:szCs w:val="20"/>
          <w:u w:val="single"/>
        </w:rPr>
        <w:t xml:space="preserve">annexe </w:t>
      </w:r>
      <w:r w:rsidR="00AD0596">
        <w:rPr>
          <w:rFonts w:ascii="Arial" w:hAnsi="Arial" w:cs="Arial"/>
          <w:b/>
          <w:color w:val="000000"/>
          <w:sz w:val="20"/>
          <w:szCs w:val="20"/>
          <w:u w:val="single"/>
        </w:rPr>
        <w:t>2</w:t>
      </w:r>
      <w:r w:rsidR="00E60DD7">
        <w:rPr>
          <w:rFonts w:ascii="Arial" w:hAnsi="Arial" w:cs="Arial"/>
          <w:color w:val="000000"/>
          <w:sz w:val="20"/>
          <w:szCs w:val="20"/>
        </w:rPr>
        <w:t xml:space="preserve"> « Implantation </w:t>
      </w:r>
      <w:r w:rsidRPr="006051B7">
        <w:rPr>
          <w:rFonts w:ascii="Arial" w:hAnsi="Arial" w:cs="Arial"/>
          <w:color w:val="000000"/>
          <w:sz w:val="20"/>
          <w:szCs w:val="20"/>
        </w:rPr>
        <w:t xml:space="preserve">actuelle » jointe au présent </w:t>
      </w:r>
      <w:r w:rsidR="0085599A">
        <w:rPr>
          <w:rFonts w:ascii="Arial" w:hAnsi="Arial" w:cs="Arial"/>
          <w:color w:val="000000"/>
          <w:sz w:val="20"/>
          <w:szCs w:val="20"/>
        </w:rPr>
        <w:t>contrat</w:t>
      </w:r>
      <w:r w:rsidRPr="006051B7">
        <w:rPr>
          <w:rFonts w:ascii="Arial" w:hAnsi="Arial" w:cs="Arial"/>
          <w:color w:val="000000"/>
          <w:sz w:val="20"/>
          <w:szCs w:val="20"/>
        </w:rPr>
        <w:t>.</w:t>
      </w:r>
    </w:p>
    <w:p w14:paraId="333B222D" w14:textId="77777777" w:rsidR="00D23129" w:rsidRPr="005A798C" w:rsidRDefault="00D23129" w:rsidP="006D382F">
      <w:pPr>
        <w:widowControl w:val="0"/>
        <w:numPr>
          <w:ilvl w:val="1"/>
          <w:numId w:val="12"/>
        </w:numPr>
        <w:tabs>
          <w:tab w:val="left" w:pos="0"/>
          <w:tab w:val="left" w:pos="822"/>
          <w:tab w:val="left" w:pos="1101"/>
        </w:tabs>
        <w:autoSpaceDE w:val="0"/>
        <w:autoSpaceDN w:val="0"/>
        <w:adjustRightInd w:val="0"/>
        <w:spacing w:before="320"/>
        <w:ind w:left="0"/>
        <w:jc w:val="both"/>
        <w:rPr>
          <w:rFonts w:ascii="Arial" w:hAnsi="Arial" w:cs="Arial"/>
        </w:rPr>
      </w:pPr>
      <w:r w:rsidRPr="005A798C">
        <w:rPr>
          <w:rFonts w:ascii="Arial" w:hAnsi="Arial" w:cs="Arial"/>
          <w:b/>
          <w:bCs/>
          <w:color w:val="595959"/>
        </w:rPr>
        <w:t>Intervenants</w:t>
      </w:r>
    </w:p>
    <w:p w14:paraId="7E9AED17" w14:textId="77777777" w:rsidR="00B86A36" w:rsidRPr="00F028D6" w:rsidRDefault="00B86A36" w:rsidP="00AB51F7">
      <w:pPr>
        <w:widowControl w:val="0"/>
        <w:tabs>
          <w:tab w:val="left" w:pos="0"/>
        </w:tabs>
        <w:autoSpaceDE w:val="0"/>
        <w:autoSpaceDN w:val="0"/>
        <w:adjustRightInd w:val="0"/>
        <w:ind w:right="111"/>
        <w:jc w:val="both"/>
        <w:rPr>
          <w:rFonts w:ascii="Arial" w:hAnsi="Arial" w:cs="Arial"/>
          <w:color w:val="000000"/>
          <w:sz w:val="20"/>
          <w:szCs w:val="20"/>
        </w:rPr>
      </w:pPr>
    </w:p>
    <w:p w14:paraId="188675E8" w14:textId="77777777" w:rsidR="00783F8D" w:rsidRPr="003D0CA5" w:rsidRDefault="00783F8D" w:rsidP="00783F8D">
      <w:pPr>
        <w:tabs>
          <w:tab w:val="left" w:pos="851"/>
        </w:tabs>
        <w:ind w:left="426" w:right="120"/>
        <w:rPr>
          <w:rFonts w:ascii="Century Gothic" w:eastAsia="Century Gothic" w:hAnsi="Century Gothic" w:cs="Century Gothic"/>
          <w:b/>
          <w:color w:val="FF9900"/>
          <w:sz w:val="22"/>
        </w:rPr>
      </w:pPr>
      <w:r w:rsidRPr="00B75EC8">
        <w:rPr>
          <w:rFonts w:ascii="Century Gothic" w:eastAsia="Century Gothic" w:hAnsi="Century Gothic" w:cs="Century Gothic"/>
          <w:b/>
          <w:color w:val="FF9900"/>
          <w:sz w:val="22"/>
        </w:rPr>
        <w:t>■</w:t>
      </w:r>
      <w:r w:rsidRPr="003D0CA5">
        <w:rPr>
          <w:rFonts w:ascii="Century Gothic" w:eastAsia="Century Gothic" w:hAnsi="Century Gothic" w:cs="Century Gothic"/>
          <w:b/>
          <w:color w:val="FF9900"/>
          <w:sz w:val="22"/>
        </w:rPr>
        <w:t xml:space="preserve"> </w:t>
      </w:r>
      <w:r>
        <w:rPr>
          <w:rFonts w:ascii="Century Gothic" w:eastAsia="Century Gothic" w:hAnsi="Century Gothic" w:cs="Century Gothic"/>
          <w:b/>
          <w:color w:val="FF9900"/>
          <w:sz w:val="22"/>
        </w:rPr>
        <w:tab/>
      </w:r>
      <w:r w:rsidRPr="00783F8D">
        <w:rPr>
          <w:rFonts w:ascii="Arial" w:eastAsia="Century Gothic" w:hAnsi="Arial" w:cs="Arial"/>
          <w:b/>
          <w:sz w:val="22"/>
        </w:rPr>
        <w:t>Identification du Pouvoir adjudicateur</w:t>
      </w:r>
    </w:p>
    <w:p w14:paraId="79660425" w14:textId="77777777" w:rsidR="00783F8D" w:rsidRPr="007926EE" w:rsidRDefault="00783F8D" w:rsidP="00783F8D">
      <w:pPr>
        <w:ind w:right="120"/>
        <w:rPr>
          <w:sz w:val="18"/>
        </w:rPr>
      </w:pPr>
      <w:r w:rsidRPr="007926EE">
        <w:rPr>
          <w:sz w:val="20"/>
        </w:rPr>
        <w:t xml:space="preserve"> </w:t>
      </w:r>
    </w:p>
    <w:p w14:paraId="59B9E87D" w14:textId="77777777" w:rsidR="00783F8D" w:rsidRPr="00783F8D" w:rsidRDefault="00783F8D" w:rsidP="00783F8D">
      <w:pPr>
        <w:ind w:right="120"/>
        <w:jc w:val="both"/>
        <w:rPr>
          <w:rFonts w:ascii="Arial" w:hAnsi="Arial" w:cs="Arial"/>
          <w:sz w:val="20"/>
          <w:szCs w:val="20"/>
        </w:rPr>
      </w:pPr>
      <w:r w:rsidRPr="00783F8D">
        <w:rPr>
          <w:rFonts w:ascii="Arial" w:hAnsi="Arial" w:cs="Arial"/>
          <w:sz w:val="20"/>
          <w:szCs w:val="20"/>
        </w:rPr>
        <w:t>Les prestations sont réalisées pour le compte de l’acheteur Crou</w:t>
      </w:r>
      <w:r>
        <w:rPr>
          <w:rFonts w:ascii="Arial" w:hAnsi="Arial" w:cs="Arial"/>
          <w:sz w:val="20"/>
          <w:szCs w:val="20"/>
        </w:rPr>
        <w:t xml:space="preserve">s de Versailles, représenté par </w:t>
      </w:r>
      <w:r w:rsidRPr="00783F8D">
        <w:rPr>
          <w:rFonts w:ascii="Arial" w:hAnsi="Arial" w:cs="Arial"/>
          <w:sz w:val="20"/>
          <w:szCs w:val="20"/>
        </w:rPr>
        <w:t xml:space="preserve">Monsieur Emmanuel PARISIS, </w:t>
      </w:r>
      <w:r>
        <w:rPr>
          <w:rFonts w:ascii="Arial" w:hAnsi="Arial" w:cs="Arial"/>
          <w:sz w:val="20"/>
          <w:szCs w:val="20"/>
        </w:rPr>
        <w:t>D</w:t>
      </w:r>
      <w:r w:rsidRPr="00783F8D">
        <w:rPr>
          <w:rFonts w:ascii="Arial" w:hAnsi="Arial" w:cs="Arial"/>
          <w:sz w:val="20"/>
          <w:szCs w:val="20"/>
        </w:rPr>
        <w:t xml:space="preserve">irecteur général. </w:t>
      </w:r>
    </w:p>
    <w:p w14:paraId="4C18F6B9" w14:textId="77777777" w:rsidR="00783F8D" w:rsidRPr="00783F8D" w:rsidRDefault="00783F8D" w:rsidP="00783F8D">
      <w:pPr>
        <w:spacing w:line="259" w:lineRule="auto"/>
        <w:ind w:right="120"/>
        <w:rPr>
          <w:rFonts w:ascii="Arial" w:hAnsi="Arial" w:cs="Arial"/>
          <w:sz w:val="20"/>
          <w:szCs w:val="20"/>
        </w:rPr>
      </w:pPr>
      <w:r w:rsidRPr="00783F8D">
        <w:rPr>
          <w:rFonts w:ascii="Arial" w:hAnsi="Arial" w:cs="Arial"/>
          <w:b/>
          <w:sz w:val="20"/>
          <w:szCs w:val="20"/>
        </w:rPr>
        <w:t xml:space="preserve"> </w:t>
      </w:r>
    </w:p>
    <w:p w14:paraId="74BE05F3" w14:textId="77777777" w:rsidR="00783F8D" w:rsidRPr="00783F8D" w:rsidRDefault="00783F8D" w:rsidP="00783F8D">
      <w:pPr>
        <w:spacing w:after="4" w:line="254" w:lineRule="auto"/>
        <w:ind w:left="426" w:right="120"/>
        <w:rPr>
          <w:rFonts w:ascii="Arial" w:hAnsi="Arial" w:cs="Arial"/>
          <w:sz w:val="20"/>
          <w:szCs w:val="20"/>
        </w:rPr>
      </w:pPr>
      <w:r w:rsidRPr="00783F8D">
        <w:rPr>
          <w:rFonts w:ascii="Arial" w:hAnsi="Arial" w:cs="Arial"/>
          <w:b/>
          <w:sz w:val="20"/>
          <w:szCs w:val="20"/>
        </w:rPr>
        <w:t>Coordonnées</w:t>
      </w:r>
    </w:p>
    <w:p w14:paraId="38F726F3" w14:textId="77777777" w:rsidR="00783F8D" w:rsidRPr="00783F8D" w:rsidRDefault="00783F8D" w:rsidP="00783F8D">
      <w:pPr>
        <w:ind w:left="426" w:right="120"/>
        <w:rPr>
          <w:rFonts w:ascii="Arial" w:hAnsi="Arial" w:cs="Arial"/>
          <w:sz w:val="20"/>
          <w:szCs w:val="20"/>
        </w:rPr>
      </w:pPr>
      <w:r w:rsidRPr="00783F8D">
        <w:rPr>
          <w:rFonts w:ascii="Arial" w:hAnsi="Arial" w:cs="Arial"/>
          <w:sz w:val="20"/>
          <w:szCs w:val="20"/>
        </w:rPr>
        <w:t xml:space="preserve">145 bis, boulevard de la Reine - 78000 VERSAILLES  </w:t>
      </w:r>
    </w:p>
    <w:p w14:paraId="7C9E12DD" w14:textId="77777777" w:rsidR="00783F8D" w:rsidRPr="00783F8D" w:rsidRDefault="00783F8D" w:rsidP="00783F8D">
      <w:pPr>
        <w:widowControl w:val="0"/>
        <w:tabs>
          <w:tab w:val="left" w:pos="392"/>
        </w:tabs>
        <w:autoSpaceDE w:val="0"/>
        <w:autoSpaceDN w:val="0"/>
        <w:adjustRightInd w:val="0"/>
        <w:ind w:left="426" w:right="120"/>
        <w:rPr>
          <w:rFonts w:ascii="Arial" w:hAnsi="Arial" w:cs="Arial"/>
          <w:sz w:val="20"/>
          <w:szCs w:val="20"/>
        </w:rPr>
      </w:pPr>
      <w:r w:rsidRPr="00783F8D">
        <w:rPr>
          <w:rFonts w:ascii="Arial" w:hAnsi="Arial" w:cs="Arial"/>
          <w:sz w:val="20"/>
          <w:szCs w:val="20"/>
        </w:rPr>
        <w:t>Téléphone : 01 39 24 52 00 - Courriel : achat@crous-versailles.fr</w:t>
      </w:r>
    </w:p>
    <w:p w14:paraId="57469947" w14:textId="77777777" w:rsidR="00783F8D" w:rsidRPr="00783F8D" w:rsidRDefault="00783F8D" w:rsidP="00783F8D">
      <w:pPr>
        <w:widowControl w:val="0"/>
        <w:tabs>
          <w:tab w:val="left" w:pos="392"/>
        </w:tabs>
        <w:autoSpaceDE w:val="0"/>
        <w:autoSpaceDN w:val="0"/>
        <w:adjustRightInd w:val="0"/>
        <w:ind w:left="426" w:right="120"/>
        <w:rPr>
          <w:rFonts w:ascii="Arial" w:hAnsi="Arial" w:cs="Arial"/>
          <w:sz w:val="20"/>
          <w:szCs w:val="20"/>
        </w:rPr>
      </w:pPr>
      <w:r w:rsidRPr="00783F8D">
        <w:rPr>
          <w:rFonts w:ascii="Arial" w:hAnsi="Arial" w:cs="Arial"/>
          <w:sz w:val="20"/>
          <w:szCs w:val="20"/>
        </w:rPr>
        <w:t xml:space="preserve">Site internet : </w:t>
      </w:r>
      <w:hyperlink r:id="rId16" w:history="1">
        <w:r w:rsidRPr="00783F8D">
          <w:rPr>
            <w:rStyle w:val="Lienhypertexte"/>
            <w:rFonts w:ascii="Arial" w:hAnsi="Arial" w:cs="Arial"/>
            <w:sz w:val="20"/>
            <w:szCs w:val="20"/>
          </w:rPr>
          <w:t>http://www.crous-versailles.fr</w:t>
        </w:r>
      </w:hyperlink>
    </w:p>
    <w:p w14:paraId="4A730F56" w14:textId="77777777" w:rsidR="00783F8D" w:rsidRPr="00783F8D" w:rsidRDefault="00783F8D" w:rsidP="00783F8D">
      <w:pPr>
        <w:ind w:left="426" w:right="120"/>
        <w:rPr>
          <w:rFonts w:ascii="Arial" w:hAnsi="Arial" w:cs="Arial"/>
          <w:sz w:val="20"/>
          <w:szCs w:val="20"/>
        </w:rPr>
      </w:pPr>
      <w:r w:rsidRPr="00783F8D">
        <w:rPr>
          <w:rFonts w:ascii="Arial" w:hAnsi="Arial" w:cs="Arial"/>
          <w:sz w:val="20"/>
          <w:szCs w:val="20"/>
        </w:rPr>
        <w:t xml:space="preserve">Profil acheteur : (PLACE) </w:t>
      </w:r>
      <w:hyperlink r:id="rId17" w:history="1">
        <w:r w:rsidRPr="00783F8D">
          <w:rPr>
            <w:rStyle w:val="Lienhypertexte"/>
            <w:rFonts w:ascii="Arial" w:hAnsi="Arial" w:cs="Arial"/>
            <w:sz w:val="20"/>
            <w:szCs w:val="20"/>
          </w:rPr>
          <w:t>https://www.marches-publics.gouv.fr</w:t>
        </w:r>
      </w:hyperlink>
      <w:r w:rsidRPr="00783F8D">
        <w:rPr>
          <w:rFonts w:ascii="Arial" w:hAnsi="Arial" w:cs="Arial"/>
          <w:sz w:val="20"/>
          <w:szCs w:val="20"/>
        </w:rPr>
        <w:t xml:space="preserve"> </w:t>
      </w:r>
    </w:p>
    <w:p w14:paraId="3B202837" w14:textId="77777777" w:rsidR="00783F8D" w:rsidRDefault="00783F8D" w:rsidP="00783F8D">
      <w:pPr>
        <w:spacing w:line="259" w:lineRule="auto"/>
        <w:ind w:right="120"/>
        <w:rPr>
          <w:rFonts w:ascii="Arial" w:hAnsi="Arial" w:cs="Arial"/>
          <w:sz w:val="20"/>
          <w:szCs w:val="20"/>
        </w:rPr>
      </w:pPr>
    </w:p>
    <w:p w14:paraId="5BB394E1" w14:textId="148FBDDF" w:rsidR="00783F8D" w:rsidRPr="00783F8D" w:rsidRDefault="00783F8D" w:rsidP="00783F8D">
      <w:pPr>
        <w:spacing w:line="259" w:lineRule="auto"/>
        <w:ind w:right="120"/>
        <w:jc w:val="both"/>
        <w:rPr>
          <w:rFonts w:ascii="Arial" w:hAnsi="Arial" w:cs="Arial"/>
          <w:sz w:val="20"/>
          <w:szCs w:val="20"/>
        </w:rPr>
      </w:pPr>
      <w:r w:rsidRPr="00783F8D">
        <w:rPr>
          <w:rFonts w:ascii="Arial" w:hAnsi="Arial" w:cs="Arial"/>
          <w:sz w:val="20"/>
          <w:szCs w:val="20"/>
        </w:rPr>
        <w:lastRenderedPageBreak/>
        <w:t xml:space="preserve">Le service en charge du suivi administratif de la procédure du </w:t>
      </w:r>
      <w:r w:rsidR="00A70EFD">
        <w:rPr>
          <w:rFonts w:ascii="Arial" w:hAnsi="Arial" w:cs="Arial"/>
          <w:sz w:val="20"/>
          <w:szCs w:val="20"/>
        </w:rPr>
        <w:t>contrat</w:t>
      </w:r>
      <w:r w:rsidRPr="00783F8D">
        <w:rPr>
          <w:rFonts w:ascii="Arial" w:hAnsi="Arial" w:cs="Arial"/>
          <w:sz w:val="20"/>
          <w:szCs w:val="20"/>
        </w:rPr>
        <w:t xml:space="preserve"> est le Service Commande publique (courriel : achat@crous-versailles.fr).</w:t>
      </w:r>
    </w:p>
    <w:p w14:paraId="13635FD8" w14:textId="77777777" w:rsidR="00783F8D" w:rsidRPr="00783F8D" w:rsidRDefault="00783F8D" w:rsidP="00783F8D">
      <w:pPr>
        <w:spacing w:after="17" w:line="259" w:lineRule="auto"/>
        <w:ind w:right="120"/>
        <w:rPr>
          <w:rFonts w:ascii="Arial" w:hAnsi="Arial" w:cs="Arial"/>
          <w:sz w:val="20"/>
          <w:szCs w:val="20"/>
        </w:rPr>
      </w:pPr>
      <w:r w:rsidRPr="00783F8D">
        <w:rPr>
          <w:rFonts w:ascii="Arial" w:hAnsi="Arial" w:cs="Arial"/>
          <w:sz w:val="20"/>
          <w:szCs w:val="20"/>
        </w:rPr>
        <w:t xml:space="preserve"> </w:t>
      </w:r>
    </w:p>
    <w:p w14:paraId="6660AEB8" w14:textId="31500719" w:rsidR="00783F8D" w:rsidRPr="00EE7682" w:rsidRDefault="00783F8D" w:rsidP="00783F8D">
      <w:pPr>
        <w:tabs>
          <w:tab w:val="left" w:pos="851"/>
        </w:tabs>
        <w:ind w:left="426" w:right="120"/>
        <w:rPr>
          <w:rFonts w:ascii="Century Gothic" w:eastAsia="Century Gothic" w:hAnsi="Century Gothic" w:cs="Century Gothic"/>
          <w:b/>
          <w:color w:val="FF9900"/>
          <w:sz w:val="22"/>
        </w:rPr>
      </w:pPr>
      <w:r w:rsidRPr="00EE7682">
        <w:rPr>
          <w:rFonts w:ascii="Century Gothic" w:eastAsia="Century Gothic" w:hAnsi="Century Gothic" w:cs="Century Gothic"/>
          <w:b/>
          <w:color w:val="FF9900"/>
          <w:sz w:val="22"/>
        </w:rPr>
        <w:t xml:space="preserve">■ </w:t>
      </w:r>
      <w:r>
        <w:rPr>
          <w:rFonts w:ascii="Century Gothic" w:eastAsia="Century Gothic" w:hAnsi="Century Gothic" w:cs="Century Gothic"/>
          <w:b/>
          <w:color w:val="FF9900"/>
          <w:sz w:val="22"/>
        </w:rPr>
        <w:tab/>
      </w:r>
      <w:r w:rsidRPr="00783F8D">
        <w:rPr>
          <w:rFonts w:ascii="Arial" w:eastAsia="Century Gothic" w:hAnsi="Arial" w:cs="Arial"/>
          <w:b/>
          <w:sz w:val="22"/>
        </w:rPr>
        <w:t xml:space="preserve">Identification du </w:t>
      </w:r>
      <w:r w:rsidR="006C2421">
        <w:rPr>
          <w:rFonts w:ascii="Arial" w:eastAsia="Century Gothic" w:hAnsi="Arial" w:cs="Arial"/>
          <w:b/>
          <w:sz w:val="22"/>
        </w:rPr>
        <w:t>Concessionnaire</w:t>
      </w:r>
    </w:p>
    <w:p w14:paraId="261BAD1A" w14:textId="77777777" w:rsidR="00783F8D" w:rsidRPr="00783F8D" w:rsidRDefault="00783F8D" w:rsidP="00783F8D">
      <w:pPr>
        <w:spacing w:line="259" w:lineRule="auto"/>
        <w:ind w:right="120"/>
        <w:jc w:val="both"/>
        <w:rPr>
          <w:rFonts w:ascii="Arial" w:hAnsi="Arial" w:cs="Arial"/>
          <w:sz w:val="20"/>
        </w:rPr>
      </w:pPr>
      <w:r w:rsidRPr="00783F8D">
        <w:rPr>
          <w:rFonts w:ascii="Arial" w:hAnsi="Arial" w:cs="Arial"/>
          <w:sz w:val="20"/>
        </w:rPr>
        <w:t xml:space="preserve"> </w:t>
      </w:r>
    </w:p>
    <w:p w14:paraId="0ECC7346" w14:textId="6A15D445" w:rsidR="00783F8D" w:rsidRPr="00783F8D" w:rsidRDefault="00783F8D" w:rsidP="00783F8D">
      <w:pPr>
        <w:ind w:right="120"/>
        <w:jc w:val="both"/>
        <w:rPr>
          <w:rFonts w:ascii="Arial" w:hAnsi="Arial" w:cs="Arial"/>
          <w:sz w:val="20"/>
        </w:rPr>
      </w:pPr>
      <w:r w:rsidRPr="00783F8D">
        <w:rPr>
          <w:rFonts w:ascii="Arial" w:hAnsi="Arial" w:cs="Arial"/>
          <w:sz w:val="20"/>
        </w:rPr>
        <w:t xml:space="preserve">Le </w:t>
      </w:r>
      <w:r w:rsidR="006C2421">
        <w:rPr>
          <w:rFonts w:ascii="Arial" w:hAnsi="Arial" w:cs="Arial"/>
          <w:sz w:val="20"/>
        </w:rPr>
        <w:t>Concessionnaire</w:t>
      </w:r>
      <w:r w:rsidRPr="00783F8D">
        <w:rPr>
          <w:rFonts w:ascii="Arial" w:hAnsi="Arial" w:cs="Arial"/>
          <w:sz w:val="20"/>
        </w:rPr>
        <w:t xml:space="preserve"> du </w:t>
      </w:r>
      <w:r w:rsidR="00A70EFD">
        <w:rPr>
          <w:rFonts w:ascii="Arial" w:hAnsi="Arial" w:cs="Arial"/>
          <w:sz w:val="20"/>
        </w:rPr>
        <w:t>contrat</w:t>
      </w:r>
      <w:r w:rsidRPr="00783F8D">
        <w:rPr>
          <w:rFonts w:ascii="Arial" w:hAnsi="Arial" w:cs="Arial"/>
          <w:sz w:val="20"/>
        </w:rPr>
        <w:t xml:space="preserve"> est l’opérateur économique ou le groupement qui a présenté l’offre économiquement la plus avantageuse au regard des critères d’attribution énumérés au sein du règlement de consultation (RC), sous-réserves de la production par celui-ci de l’ensemble des justificatifs administratifs demandés par le pouvoir adjudicateur. </w:t>
      </w:r>
    </w:p>
    <w:p w14:paraId="546EFA14" w14:textId="77777777" w:rsidR="00783F8D" w:rsidRPr="00EE7682" w:rsidRDefault="00783F8D" w:rsidP="00783F8D">
      <w:pPr>
        <w:spacing w:line="259" w:lineRule="auto"/>
        <w:ind w:right="120"/>
        <w:rPr>
          <w:sz w:val="20"/>
        </w:rPr>
      </w:pPr>
      <w:r w:rsidRPr="00EE7682">
        <w:rPr>
          <w:sz w:val="20"/>
        </w:rPr>
        <w:t xml:space="preserve"> </w:t>
      </w:r>
    </w:p>
    <w:p w14:paraId="407CAD34" w14:textId="77777777" w:rsidR="00783F8D" w:rsidRPr="00EE7682" w:rsidRDefault="00783F8D" w:rsidP="00783F8D">
      <w:pPr>
        <w:tabs>
          <w:tab w:val="left" w:pos="851"/>
        </w:tabs>
        <w:ind w:left="426" w:right="120"/>
        <w:rPr>
          <w:rFonts w:ascii="Century Gothic" w:eastAsia="Century Gothic" w:hAnsi="Century Gothic" w:cs="Century Gothic"/>
          <w:b/>
          <w:color w:val="FF9900"/>
          <w:sz w:val="22"/>
        </w:rPr>
      </w:pPr>
      <w:r w:rsidRPr="00EE7682">
        <w:rPr>
          <w:rFonts w:ascii="Century Gothic" w:eastAsia="Century Gothic" w:hAnsi="Century Gothic" w:cs="Century Gothic"/>
          <w:b/>
          <w:color w:val="FF9900"/>
          <w:sz w:val="22"/>
        </w:rPr>
        <w:t xml:space="preserve">■ </w:t>
      </w:r>
      <w:r>
        <w:rPr>
          <w:rFonts w:ascii="Century Gothic" w:eastAsia="Century Gothic" w:hAnsi="Century Gothic" w:cs="Century Gothic"/>
          <w:b/>
          <w:color w:val="FF9900"/>
          <w:sz w:val="22"/>
        </w:rPr>
        <w:tab/>
      </w:r>
      <w:r w:rsidRPr="00783F8D">
        <w:rPr>
          <w:rFonts w:ascii="Arial" w:eastAsia="Century Gothic" w:hAnsi="Arial" w:cs="Arial"/>
          <w:b/>
          <w:sz w:val="22"/>
        </w:rPr>
        <w:t>Représentation des parties</w:t>
      </w:r>
      <w:r w:rsidRPr="00EE7682">
        <w:rPr>
          <w:rFonts w:ascii="Century Gothic" w:eastAsia="Century Gothic" w:hAnsi="Century Gothic" w:cs="Century Gothic"/>
          <w:b/>
          <w:sz w:val="22"/>
        </w:rPr>
        <w:t xml:space="preserve"> </w:t>
      </w:r>
    </w:p>
    <w:p w14:paraId="0A0D78DD" w14:textId="77777777" w:rsidR="00783F8D" w:rsidRPr="00EE7682" w:rsidRDefault="00783F8D" w:rsidP="00783F8D">
      <w:pPr>
        <w:ind w:right="120"/>
        <w:rPr>
          <w:sz w:val="20"/>
        </w:rPr>
      </w:pPr>
    </w:p>
    <w:p w14:paraId="41E26903" w14:textId="0E38B5FC" w:rsidR="00783F8D" w:rsidRPr="00783F8D" w:rsidRDefault="00783F8D" w:rsidP="00783F8D">
      <w:pPr>
        <w:ind w:right="120"/>
        <w:jc w:val="both"/>
        <w:rPr>
          <w:rFonts w:ascii="Arial" w:hAnsi="Arial" w:cs="Arial"/>
          <w:sz w:val="20"/>
        </w:rPr>
      </w:pPr>
      <w:r w:rsidRPr="00783F8D">
        <w:rPr>
          <w:rFonts w:ascii="Arial" w:hAnsi="Arial" w:cs="Arial"/>
          <w:sz w:val="20"/>
        </w:rPr>
        <w:t>Dès la notification du contrat, l’</w:t>
      </w:r>
      <w:r w:rsidR="00A70EFD">
        <w:rPr>
          <w:rFonts w:ascii="Arial" w:hAnsi="Arial" w:cs="Arial"/>
          <w:sz w:val="20"/>
        </w:rPr>
        <w:t xml:space="preserve">autorité concédante </w:t>
      </w:r>
      <w:r w:rsidRPr="00783F8D">
        <w:rPr>
          <w:rFonts w:ascii="Arial" w:hAnsi="Arial" w:cs="Arial"/>
          <w:sz w:val="20"/>
        </w:rPr>
        <w:t xml:space="preserve">désigne une ou plusieurs personnes physiques, habilitées à le représenter auprès du </w:t>
      </w:r>
      <w:r w:rsidR="006C2421">
        <w:rPr>
          <w:rFonts w:ascii="Arial" w:hAnsi="Arial" w:cs="Arial"/>
          <w:sz w:val="20"/>
        </w:rPr>
        <w:t>Concessionnaire</w:t>
      </w:r>
      <w:r w:rsidRPr="00783F8D">
        <w:rPr>
          <w:rFonts w:ascii="Arial" w:hAnsi="Arial" w:cs="Arial"/>
          <w:sz w:val="20"/>
        </w:rPr>
        <w:t xml:space="preserve">. D’autres personnes physiques peuvent être habilitées par </w:t>
      </w:r>
      <w:r w:rsidR="00A70EFD" w:rsidRPr="00783F8D">
        <w:rPr>
          <w:rFonts w:ascii="Arial" w:hAnsi="Arial" w:cs="Arial"/>
          <w:sz w:val="20"/>
        </w:rPr>
        <w:t>l’</w:t>
      </w:r>
      <w:r w:rsidR="00A70EFD">
        <w:rPr>
          <w:rFonts w:ascii="Arial" w:hAnsi="Arial" w:cs="Arial"/>
          <w:sz w:val="20"/>
        </w:rPr>
        <w:t>autorité concédante</w:t>
      </w:r>
      <w:r w:rsidRPr="00783F8D">
        <w:rPr>
          <w:rFonts w:ascii="Arial" w:hAnsi="Arial" w:cs="Arial"/>
          <w:sz w:val="20"/>
        </w:rPr>
        <w:t xml:space="preserve"> en cours d’exécution. </w:t>
      </w:r>
    </w:p>
    <w:p w14:paraId="25E370CF" w14:textId="77777777" w:rsidR="00783F8D" w:rsidRPr="00783F8D" w:rsidRDefault="00783F8D" w:rsidP="00783F8D">
      <w:pPr>
        <w:ind w:right="120"/>
        <w:jc w:val="both"/>
        <w:rPr>
          <w:rFonts w:ascii="Arial" w:hAnsi="Arial" w:cs="Arial"/>
          <w:sz w:val="20"/>
        </w:rPr>
      </w:pPr>
    </w:p>
    <w:p w14:paraId="216B6B13" w14:textId="5A4E69FF" w:rsidR="00D23129" w:rsidRDefault="00783F8D" w:rsidP="00783F8D">
      <w:pPr>
        <w:widowControl w:val="0"/>
        <w:tabs>
          <w:tab w:val="left" w:pos="1701"/>
          <w:tab w:val="left" w:pos="1985"/>
        </w:tabs>
        <w:autoSpaceDE w:val="0"/>
        <w:autoSpaceDN w:val="0"/>
        <w:adjustRightInd w:val="0"/>
        <w:ind w:right="111"/>
        <w:jc w:val="both"/>
        <w:rPr>
          <w:rFonts w:ascii="Arial" w:hAnsi="Arial" w:cs="Arial"/>
          <w:sz w:val="20"/>
        </w:rPr>
      </w:pPr>
      <w:r w:rsidRPr="00783F8D">
        <w:rPr>
          <w:rFonts w:ascii="Arial" w:hAnsi="Arial" w:cs="Arial"/>
          <w:sz w:val="20"/>
        </w:rPr>
        <w:t xml:space="preserve">Le </w:t>
      </w:r>
      <w:r w:rsidR="006C2421">
        <w:rPr>
          <w:rFonts w:ascii="Arial" w:hAnsi="Arial" w:cs="Arial"/>
          <w:sz w:val="20"/>
        </w:rPr>
        <w:t>Concessionnaire</w:t>
      </w:r>
      <w:r w:rsidRPr="00783F8D">
        <w:rPr>
          <w:rFonts w:ascii="Arial" w:hAnsi="Arial" w:cs="Arial"/>
          <w:sz w:val="20"/>
        </w:rPr>
        <w:t xml:space="preserve"> désigne obligatoirement, dès le début du contrat, les noms et coordonnées professionnelles d'une ou plusieurs personnes chargées de le représenter pour l’exécution des prestations (interlocuteur privilégié). En cas d’empêchement ou de remplacement de ces représentants en cours d'exécution du contrat, le </w:t>
      </w:r>
      <w:r w:rsidR="006C2421">
        <w:rPr>
          <w:rFonts w:ascii="Arial" w:hAnsi="Arial" w:cs="Arial"/>
          <w:sz w:val="20"/>
        </w:rPr>
        <w:t>Concessionnaire</w:t>
      </w:r>
      <w:r w:rsidRPr="00783F8D">
        <w:rPr>
          <w:rFonts w:ascii="Arial" w:hAnsi="Arial" w:cs="Arial"/>
          <w:sz w:val="20"/>
        </w:rPr>
        <w:t xml:space="preserve"> en avise sans délai l'acheteur et lui indique les noms et coordonnées professionnelles d'un nouveau représentant. Ce ou ces représentants sont réputés disposer des pouvoirs suffisants pour prendre les décisions nécessaires engageant le </w:t>
      </w:r>
      <w:r w:rsidR="006C2421">
        <w:rPr>
          <w:rFonts w:ascii="Arial" w:hAnsi="Arial" w:cs="Arial"/>
          <w:sz w:val="20"/>
        </w:rPr>
        <w:t>Concessionnaire</w:t>
      </w:r>
      <w:r w:rsidRPr="00783F8D">
        <w:rPr>
          <w:rFonts w:ascii="Arial" w:hAnsi="Arial" w:cs="Arial"/>
          <w:sz w:val="20"/>
        </w:rPr>
        <w:t>.</w:t>
      </w:r>
    </w:p>
    <w:p w14:paraId="0D45357B" w14:textId="33215AFE" w:rsidR="00A70EFD" w:rsidRDefault="00A70EFD" w:rsidP="00783F8D">
      <w:pPr>
        <w:widowControl w:val="0"/>
        <w:tabs>
          <w:tab w:val="left" w:pos="1701"/>
          <w:tab w:val="left" w:pos="1985"/>
        </w:tabs>
        <w:autoSpaceDE w:val="0"/>
        <w:autoSpaceDN w:val="0"/>
        <w:adjustRightInd w:val="0"/>
        <w:ind w:right="111"/>
        <w:jc w:val="both"/>
        <w:rPr>
          <w:rFonts w:ascii="Arial" w:hAnsi="Arial" w:cs="Arial"/>
        </w:rPr>
      </w:pPr>
    </w:p>
    <w:p w14:paraId="75DC96FB" w14:textId="77777777" w:rsidR="00A70EFD" w:rsidRDefault="00A70EFD" w:rsidP="00977E92">
      <w:pPr>
        <w:pStyle w:val="Titre1"/>
      </w:pPr>
      <w:bookmarkStart w:id="6" w:name="_Toc204268357"/>
      <w:r>
        <w:t>DOCUMENTS CONTRACTUELS</w:t>
      </w:r>
      <w:bookmarkEnd w:id="6"/>
    </w:p>
    <w:p w14:paraId="2A990D4D" w14:textId="77777777" w:rsidR="00A70EFD" w:rsidRDefault="00A70EFD" w:rsidP="00A70EFD">
      <w:pPr>
        <w:widowControl w:val="0"/>
        <w:pBdr>
          <w:bottom w:val="single" w:sz="4" w:space="1" w:color="D9D9D9"/>
        </w:pBdr>
        <w:tabs>
          <w:tab w:val="left" w:pos="0"/>
        </w:tabs>
        <w:autoSpaceDE w:val="0"/>
        <w:autoSpaceDN w:val="0"/>
        <w:adjustRightInd w:val="0"/>
        <w:ind w:right="111"/>
        <w:jc w:val="both"/>
        <w:rPr>
          <w:rFonts w:ascii="Arial" w:hAnsi="Arial" w:cs="Arial"/>
          <w:color w:val="000000"/>
          <w:sz w:val="2"/>
          <w:szCs w:val="2"/>
        </w:rPr>
      </w:pPr>
    </w:p>
    <w:p w14:paraId="336D4108" w14:textId="77777777" w:rsidR="00A70EFD" w:rsidRPr="00783F8D" w:rsidRDefault="00A70EFD" w:rsidP="00A70EFD">
      <w:pPr>
        <w:widowControl w:val="0"/>
        <w:tabs>
          <w:tab w:val="left" w:pos="0"/>
          <w:tab w:val="left" w:pos="1452"/>
        </w:tabs>
        <w:jc w:val="both"/>
        <w:rPr>
          <w:rFonts w:ascii="Arial" w:hAnsi="Arial" w:cs="Arial"/>
          <w:sz w:val="20"/>
        </w:rPr>
      </w:pPr>
    </w:p>
    <w:p w14:paraId="0F528387" w14:textId="3DE33B50" w:rsidR="00A70EFD" w:rsidRDefault="00A70EFD" w:rsidP="00A70EFD">
      <w:pPr>
        <w:widowControl w:val="0"/>
        <w:tabs>
          <w:tab w:val="left" w:pos="0"/>
          <w:tab w:val="left" w:pos="1452"/>
        </w:tabs>
        <w:jc w:val="both"/>
        <w:rPr>
          <w:rFonts w:ascii="Arial" w:hAnsi="Arial" w:cs="Arial"/>
          <w:sz w:val="20"/>
        </w:rPr>
      </w:pPr>
      <w:r w:rsidRPr="00A70EFD">
        <w:rPr>
          <w:rFonts w:ascii="Arial" w:hAnsi="Arial" w:cs="Arial"/>
          <w:sz w:val="20"/>
        </w:rPr>
        <w:t>Les pièces contractuelles, dont les originaux conservés par l’acheteur public font foi, sont énumérées ci-dessous, par ordre de priorité décroissant. En cas de contradiction entre leurs stipulations, elles prévalent dans cet ordre de priorité.</w:t>
      </w:r>
    </w:p>
    <w:p w14:paraId="51673052" w14:textId="77777777" w:rsidR="00A70EFD" w:rsidRDefault="00A70EFD" w:rsidP="00A70EFD">
      <w:pPr>
        <w:widowControl w:val="0"/>
        <w:tabs>
          <w:tab w:val="left" w:pos="0"/>
          <w:tab w:val="left" w:pos="1452"/>
        </w:tabs>
        <w:jc w:val="both"/>
        <w:rPr>
          <w:rFonts w:ascii="Arial" w:hAnsi="Arial" w:cs="Arial"/>
          <w:sz w:val="20"/>
        </w:rPr>
      </w:pPr>
    </w:p>
    <w:p w14:paraId="6AB61985" w14:textId="395646B4" w:rsidR="00A70EFD" w:rsidRPr="00703B2B" w:rsidRDefault="00A70EFD" w:rsidP="00A70EFD">
      <w:pPr>
        <w:widowControl w:val="0"/>
        <w:tabs>
          <w:tab w:val="left" w:pos="0"/>
          <w:tab w:val="left" w:pos="1452"/>
        </w:tabs>
        <w:jc w:val="both"/>
        <w:rPr>
          <w:rFonts w:ascii="Arial" w:hAnsi="Arial" w:cs="Arial"/>
          <w:b/>
          <w:sz w:val="20"/>
          <w:u w:val="single"/>
        </w:rPr>
      </w:pPr>
      <w:r w:rsidRPr="00703B2B">
        <w:rPr>
          <w:rFonts w:ascii="Arial" w:hAnsi="Arial" w:cs="Arial"/>
          <w:b/>
          <w:sz w:val="20"/>
          <w:u w:val="single"/>
        </w:rPr>
        <w:t>Pièces particulières</w:t>
      </w:r>
    </w:p>
    <w:p w14:paraId="0C66A65B" w14:textId="77777777" w:rsidR="00A70EFD" w:rsidRPr="00783F8D" w:rsidRDefault="00A70EFD" w:rsidP="00A70EFD">
      <w:pPr>
        <w:widowControl w:val="0"/>
        <w:tabs>
          <w:tab w:val="left" w:pos="0"/>
          <w:tab w:val="left" w:pos="1452"/>
        </w:tabs>
        <w:jc w:val="both"/>
        <w:rPr>
          <w:rFonts w:ascii="Arial" w:hAnsi="Arial" w:cs="Arial"/>
          <w:sz w:val="20"/>
        </w:rPr>
      </w:pPr>
    </w:p>
    <w:p w14:paraId="39774AE6" w14:textId="77777777" w:rsidR="00436D3B" w:rsidRDefault="00436D3B" w:rsidP="00436D3B">
      <w:pPr>
        <w:pStyle w:val="Corpsdetexte"/>
        <w:widowControl w:val="0"/>
        <w:numPr>
          <w:ilvl w:val="0"/>
          <w:numId w:val="13"/>
        </w:numPr>
        <w:autoSpaceDE w:val="0"/>
        <w:autoSpaceDN w:val="0"/>
        <w:ind w:right="324"/>
        <w:rPr>
          <w:rFonts w:ascii="Arial" w:eastAsia="Yu Mincho" w:hAnsi="Arial" w:cs="Arial"/>
          <w:color w:val="000000"/>
          <w:sz w:val="20"/>
          <w:lang w:eastAsia="ja-JP"/>
        </w:rPr>
      </w:pPr>
      <w:r w:rsidRPr="00436D3B">
        <w:rPr>
          <w:rFonts w:ascii="Arial" w:eastAsia="Yu Mincho" w:hAnsi="Arial" w:cs="Arial"/>
          <w:color w:val="000000"/>
          <w:sz w:val="20"/>
          <w:lang w:eastAsia="ja-JP"/>
        </w:rPr>
        <w:t>Le présent contrat de concession et ses annexes :</w:t>
      </w:r>
    </w:p>
    <w:p w14:paraId="2DC98C69" w14:textId="5488FE7A" w:rsidR="00436D3B" w:rsidRDefault="00436D3B" w:rsidP="00436D3B">
      <w:pPr>
        <w:pStyle w:val="Corpsdetexte"/>
        <w:widowControl w:val="0"/>
        <w:numPr>
          <w:ilvl w:val="0"/>
          <w:numId w:val="15"/>
        </w:numPr>
        <w:autoSpaceDE w:val="0"/>
        <w:autoSpaceDN w:val="0"/>
        <w:ind w:right="324"/>
        <w:rPr>
          <w:rFonts w:ascii="Arial" w:eastAsia="Yu Mincho" w:hAnsi="Arial" w:cs="Arial"/>
          <w:color w:val="000000"/>
          <w:sz w:val="20"/>
          <w:lang w:eastAsia="ja-JP"/>
        </w:rPr>
      </w:pPr>
      <w:bookmarkStart w:id="7" w:name="_Hlk203484463"/>
      <w:r w:rsidRPr="00436D3B">
        <w:rPr>
          <w:rFonts w:ascii="Arial" w:eastAsia="Yu Mincho" w:hAnsi="Arial" w:cs="Arial"/>
          <w:color w:val="000000"/>
          <w:sz w:val="20"/>
          <w:lang w:eastAsia="ja-JP"/>
        </w:rPr>
        <w:t>Annexe n°1 « Annexe financière</w:t>
      </w:r>
      <w:r>
        <w:rPr>
          <w:rFonts w:ascii="Arial" w:eastAsia="Yu Mincho" w:hAnsi="Arial" w:cs="Arial"/>
          <w:color w:val="000000"/>
          <w:sz w:val="20"/>
          <w:lang w:eastAsia="ja-JP"/>
        </w:rPr>
        <w:t> »</w:t>
      </w:r>
    </w:p>
    <w:p w14:paraId="454F10C3" w14:textId="72DB3712" w:rsidR="00436D3B" w:rsidRPr="00436D3B" w:rsidRDefault="00436D3B" w:rsidP="00436D3B">
      <w:pPr>
        <w:pStyle w:val="Corpsdetexte"/>
        <w:widowControl w:val="0"/>
        <w:numPr>
          <w:ilvl w:val="0"/>
          <w:numId w:val="15"/>
        </w:numPr>
        <w:autoSpaceDE w:val="0"/>
        <w:autoSpaceDN w:val="0"/>
        <w:ind w:right="324"/>
        <w:rPr>
          <w:rFonts w:ascii="Arial" w:eastAsia="Yu Mincho" w:hAnsi="Arial" w:cs="Arial"/>
          <w:color w:val="000000"/>
          <w:sz w:val="20"/>
          <w:lang w:eastAsia="ja-JP"/>
        </w:rPr>
      </w:pPr>
      <w:r w:rsidRPr="00436D3B">
        <w:rPr>
          <w:rFonts w:ascii="Arial" w:eastAsia="Yu Mincho" w:hAnsi="Arial" w:cs="Arial"/>
          <w:color w:val="000000"/>
          <w:sz w:val="20"/>
          <w:lang w:eastAsia="ja-JP"/>
        </w:rPr>
        <w:t>Annexe n°2 « CA détaillés (2022, 2023, 2024 et 2025) et implantation actuelle » ;</w:t>
      </w:r>
    </w:p>
    <w:p w14:paraId="0542ED8C" w14:textId="334FE9F3" w:rsidR="00436D3B" w:rsidRDefault="00436D3B" w:rsidP="00436D3B">
      <w:pPr>
        <w:pStyle w:val="Corpsdetexte"/>
        <w:widowControl w:val="0"/>
        <w:numPr>
          <w:ilvl w:val="0"/>
          <w:numId w:val="15"/>
        </w:numPr>
        <w:autoSpaceDE w:val="0"/>
        <w:autoSpaceDN w:val="0"/>
        <w:ind w:right="324"/>
        <w:rPr>
          <w:rFonts w:ascii="Arial" w:eastAsia="Yu Mincho" w:hAnsi="Arial" w:cs="Arial"/>
          <w:color w:val="000000"/>
          <w:sz w:val="20"/>
          <w:lang w:eastAsia="ja-JP"/>
        </w:rPr>
      </w:pPr>
      <w:r w:rsidRPr="00436D3B">
        <w:rPr>
          <w:rFonts w:ascii="Arial" w:eastAsia="Yu Mincho" w:hAnsi="Arial" w:cs="Arial"/>
          <w:color w:val="000000"/>
          <w:sz w:val="20"/>
          <w:lang w:eastAsia="ja-JP"/>
        </w:rPr>
        <w:t>Annexe n°3 « Services émetteurs » ;</w:t>
      </w:r>
    </w:p>
    <w:p w14:paraId="217F47F8" w14:textId="6047480F" w:rsidR="00936256" w:rsidRPr="00936256" w:rsidRDefault="00936256" w:rsidP="00936256">
      <w:pPr>
        <w:pStyle w:val="Corpsdetexte"/>
        <w:widowControl w:val="0"/>
        <w:numPr>
          <w:ilvl w:val="0"/>
          <w:numId w:val="15"/>
        </w:numPr>
        <w:autoSpaceDE w:val="0"/>
        <w:autoSpaceDN w:val="0"/>
        <w:ind w:right="324"/>
        <w:rPr>
          <w:rFonts w:ascii="Arial" w:eastAsia="Yu Mincho" w:hAnsi="Arial" w:cs="Arial"/>
          <w:color w:val="000000"/>
          <w:sz w:val="20"/>
          <w:lang w:eastAsia="ja-JP"/>
        </w:rPr>
      </w:pPr>
      <w:bookmarkStart w:id="8" w:name="_Hlk203524301"/>
      <w:r w:rsidRPr="00936256">
        <w:rPr>
          <w:rFonts w:ascii="Arial" w:eastAsia="Yu Mincho" w:hAnsi="Arial" w:cs="Arial"/>
          <w:color w:val="000000"/>
          <w:sz w:val="20"/>
          <w:lang w:eastAsia="ja-JP"/>
        </w:rPr>
        <w:t>Annexe n°</w:t>
      </w:r>
      <w:r w:rsidR="00DD4AF1">
        <w:rPr>
          <w:rFonts w:ascii="Arial" w:eastAsia="Yu Mincho" w:hAnsi="Arial" w:cs="Arial"/>
          <w:color w:val="000000"/>
          <w:sz w:val="20"/>
          <w:lang w:eastAsia="ja-JP"/>
        </w:rPr>
        <w:t>4</w:t>
      </w:r>
      <w:r w:rsidRPr="00936256">
        <w:rPr>
          <w:rFonts w:ascii="Arial" w:eastAsia="Yu Mincho" w:hAnsi="Arial" w:cs="Arial"/>
          <w:color w:val="000000"/>
          <w:sz w:val="20"/>
          <w:lang w:eastAsia="ja-JP"/>
        </w:rPr>
        <w:t xml:space="preserve"> « protocole</w:t>
      </w:r>
      <w:r>
        <w:rPr>
          <w:rFonts w:ascii="Arial" w:eastAsia="Yu Mincho" w:hAnsi="Arial" w:cs="Arial"/>
          <w:color w:val="000000"/>
          <w:sz w:val="20"/>
          <w:lang w:eastAsia="ja-JP"/>
        </w:rPr>
        <w:t xml:space="preserve"> de </w:t>
      </w:r>
      <w:r w:rsidRPr="00936256">
        <w:rPr>
          <w:rFonts w:ascii="Arial" w:eastAsia="Yu Mincho" w:hAnsi="Arial" w:cs="Arial"/>
          <w:color w:val="000000"/>
          <w:sz w:val="20"/>
          <w:lang w:eastAsia="ja-JP"/>
        </w:rPr>
        <w:t>sécurité</w:t>
      </w:r>
      <w:r>
        <w:rPr>
          <w:rFonts w:ascii="Arial" w:eastAsia="Yu Mincho" w:hAnsi="Arial" w:cs="Arial"/>
          <w:color w:val="000000"/>
          <w:sz w:val="20"/>
          <w:lang w:eastAsia="ja-JP"/>
        </w:rPr>
        <w:t xml:space="preserve"> et </w:t>
      </w:r>
      <w:r w:rsidRPr="00936256">
        <w:rPr>
          <w:rFonts w:ascii="Arial" w:eastAsia="Yu Mincho" w:hAnsi="Arial" w:cs="Arial"/>
          <w:color w:val="000000"/>
          <w:sz w:val="20"/>
          <w:lang w:eastAsia="ja-JP"/>
        </w:rPr>
        <w:t>chargement</w:t>
      </w:r>
      <w:r>
        <w:rPr>
          <w:rFonts w:ascii="Arial" w:eastAsia="Yu Mincho" w:hAnsi="Arial" w:cs="Arial"/>
          <w:color w:val="000000"/>
          <w:sz w:val="20"/>
          <w:lang w:eastAsia="ja-JP"/>
        </w:rPr>
        <w:t xml:space="preserve"> et</w:t>
      </w:r>
      <w:r w:rsidRPr="00936256">
        <w:rPr>
          <w:rFonts w:ascii="Arial" w:eastAsia="Yu Mincho" w:hAnsi="Arial" w:cs="Arial"/>
          <w:color w:val="000000"/>
          <w:sz w:val="20"/>
          <w:lang w:eastAsia="ja-JP"/>
        </w:rPr>
        <w:t xml:space="preserve"> déchargement »</w:t>
      </w:r>
    </w:p>
    <w:bookmarkEnd w:id="8"/>
    <w:p w14:paraId="1BCEEA65" w14:textId="77777777" w:rsidR="00936256" w:rsidRPr="00436D3B" w:rsidRDefault="00936256" w:rsidP="00936256">
      <w:pPr>
        <w:pStyle w:val="Corpsdetexte"/>
        <w:widowControl w:val="0"/>
        <w:autoSpaceDE w:val="0"/>
        <w:autoSpaceDN w:val="0"/>
        <w:ind w:left="1440" w:right="324"/>
        <w:rPr>
          <w:rFonts w:ascii="Arial" w:eastAsia="Yu Mincho" w:hAnsi="Arial" w:cs="Arial"/>
          <w:color w:val="000000"/>
          <w:sz w:val="20"/>
          <w:lang w:eastAsia="ja-JP"/>
        </w:rPr>
      </w:pPr>
    </w:p>
    <w:bookmarkEnd w:id="7"/>
    <w:p w14:paraId="01BDF841" w14:textId="3F6280A8" w:rsidR="00A70EFD" w:rsidRPr="00956FF7" w:rsidRDefault="00936256" w:rsidP="00436D3B">
      <w:pPr>
        <w:pStyle w:val="Corpsdetexte"/>
        <w:widowControl w:val="0"/>
        <w:numPr>
          <w:ilvl w:val="0"/>
          <w:numId w:val="13"/>
        </w:numPr>
        <w:autoSpaceDE w:val="0"/>
        <w:autoSpaceDN w:val="0"/>
        <w:ind w:right="324"/>
        <w:rPr>
          <w:rFonts w:ascii="Arial" w:eastAsia="Yu Mincho" w:hAnsi="Arial" w:cs="Arial"/>
          <w:color w:val="000000"/>
          <w:sz w:val="20"/>
          <w:lang w:eastAsia="ja-JP"/>
        </w:rPr>
      </w:pPr>
      <w:r>
        <w:rPr>
          <w:rFonts w:ascii="Arial" w:eastAsia="Yu Mincho" w:hAnsi="Arial" w:cs="Arial"/>
          <w:color w:val="000000"/>
          <w:sz w:val="20"/>
          <w:lang w:eastAsia="ja-JP"/>
        </w:rPr>
        <w:t xml:space="preserve">Le </w:t>
      </w:r>
      <w:r w:rsidR="00A70EFD">
        <w:rPr>
          <w:rFonts w:ascii="Arial" w:eastAsia="Yu Mincho" w:hAnsi="Arial" w:cs="Arial"/>
          <w:color w:val="000000"/>
          <w:sz w:val="20"/>
          <w:lang w:eastAsia="ja-JP"/>
        </w:rPr>
        <w:t>Cadre de R</w:t>
      </w:r>
      <w:r w:rsidR="00A70EFD" w:rsidRPr="00956FF7">
        <w:rPr>
          <w:rFonts w:ascii="Arial" w:eastAsia="Yu Mincho" w:hAnsi="Arial" w:cs="Arial"/>
          <w:color w:val="000000"/>
          <w:sz w:val="20"/>
          <w:lang w:eastAsia="ja-JP"/>
        </w:rPr>
        <w:t xml:space="preserve">éponse technique (CRT) du </w:t>
      </w:r>
      <w:r w:rsidR="00A70EFD">
        <w:rPr>
          <w:rFonts w:ascii="Arial" w:eastAsia="Yu Mincho" w:hAnsi="Arial" w:cs="Arial"/>
          <w:color w:val="000000"/>
          <w:sz w:val="20"/>
          <w:lang w:eastAsia="ja-JP"/>
        </w:rPr>
        <w:t>Concessionnaire</w:t>
      </w:r>
      <w:r w:rsidR="00A70EFD" w:rsidRPr="00956FF7">
        <w:rPr>
          <w:rFonts w:ascii="Arial" w:eastAsia="Yu Mincho" w:hAnsi="Arial" w:cs="Arial"/>
          <w:color w:val="000000"/>
          <w:sz w:val="20"/>
          <w:lang w:eastAsia="ja-JP"/>
        </w:rPr>
        <w:t xml:space="preserve"> ; </w:t>
      </w:r>
    </w:p>
    <w:p w14:paraId="6FE97EE5" w14:textId="77777777" w:rsidR="00A70EFD" w:rsidRPr="00956FF7" w:rsidRDefault="00A70EFD" w:rsidP="00436D3B">
      <w:pPr>
        <w:pStyle w:val="Corpsdetexte"/>
        <w:widowControl w:val="0"/>
        <w:numPr>
          <w:ilvl w:val="0"/>
          <w:numId w:val="13"/>
        </w:numPr>
        <w:autoSpaceDE w:val="0"/>
        <w:autoSpaceDN w:val="0"/>
        <w:ind w:right="324"/>
        <w:rPr>
          <w:rFonts w:ascii="Arial" w:eastAsia="Yu Mincho" w:hAnsi="Arial" w:cs="Arial"/>
          <w:color w:val="000000"/>
          <w:sz w:val="20"/>
          <w:lang w:eastAsia="ja-JP"/>
        </w:rPr>
      </w:pPr>
      <w:r w:rsidRPr="00956FF7">
        <w:rPr>
          <w:rFonts w:ascii="Arial" w:eastAsia="Yu Mincho" w:hAnsi="Arial" w:cs="Arial"/>
          <w:color w:val="000000"/>
          <w:sz w:val="20"/>
          <w:lang w:eastAsia="ja-JP"/>
        </w:rPr>
        <w:t>Les actes spéciaux de sous-traitance et les actes modificatifs ;</w:t>
      </w:r>
    </w:p>
    <w:p w14:paraId="0634E6E4" w14:textId="77777777" w:rsidR="00A70EFD" w:rsidRDefault="00A70EFD" w:rsidP="00A70EFD">
      <w:pPr>
        <w:widowControl w:val="0"/>
        <w:tabs>
          <w:tab w:val="left" w:pos="0"/>
          <w:tab w:val="left" w:pos="1452"/>
        </w:tabs>
        <w:jc w:val="both"/>
        <w:rPr>
          <w:rFonts w:ascii="Arial" w:hAnsi="Arial" w:cs="Arial"/>
          <w:sz w:val="20"/>
        </w:rPr>
      </w:pPr>
    </w:p>
    <w:p w14:paraId="6BB61A9E" w14:textId="5758D6CA" w:rsidR="00A70EFD" w:rsidRPr="00703B2B" w:rsidRDefault="00A70EFD" w:rsidP="00A70EFD">
      <w:pPr>
        <w:widowControl w:val="0"/>
        <w:tabs>
          <w:tab w:val="left" w:pos="0"/>
          <w:tab w:val="left" w:pos="1452"/>
        </w:tabs>
        <w:jc w:val="both"/>
        <w:rPr>
          <w:rFonts w:ascii="Arial" w:hAnsi="Arial" w:cs="Arial"/>
          <w:b/>
          <w:sz w:val="20"/>
          <w:u w:val="single"/>
        </w:rPr>
      </w:pPr>
      <w:r w:rsidRPr="00703B2B">
        <w:rPr>
          <w:rFonts w:ascii="Arial" w:hAnsi="Arial" w:cs="Arial"/>
          <w:b/>
          <w:sz w:val="20"/>
          <w:u w:val="single"/>
        </w:rPr>
        <w:t>Pièces générales</w:t>
      </w:r>
    </w:p>
    <w:p w14:paraId="442800E1" w14:textId="77777777" w:rsidR="00A70EFD" w:rsidRPr="006D382F" w:rsidRDefault="00A70EFD" w:rsidP="00A70EFD">
      <w:pPr>
        <w:widowControl w:val="0"/>
        <w:tabs>
          <w:tab w:val="left" w:pos="0"/>
          <w:tab w:val="left" w:pos="822"/>
          <w:tab w:val="left" w:pos="1101"/>
        </w:tabs>
        <w:autoSpaceDE w:val="0"/>
        <w:autoSpaceDN w:val="0"/>
        <w:adjustRightInd w:val="0"/>
        <w:jc w:val="both"/>
        <w:rPr>
          <w:rFonts w:ascii="Arial" w:hAnsi="Arial" w:cs="Arial"/>
          <w:sz w:val="20"/>
        </w:rPr>
      </w:pPr>
    </w:p>
    <w:p w14:paraId="188FD084" w14:textId="51169955" w:rsidR="00703B2B" w:rsidRDefault="00703B2B" w:rsidP="00703B2B">
      <w:pPr>
        <w:pStyle w:val="Corpsdetexte"/>
        <w:widowControl w:val="0"/>
        <w:numPr>
          <w:ilvl w:val="0"/>
          <w:numId w:val="13"/>
        </w:numPr>
        <w:autoSpaceDE w:val="0"/>
        <w:autoSpaceDN w:val="0"/>
        <w:ind w:right="324"/>
        <w:rPr>
          <w:rFonts w:ascii="Arial" w:eastAsia="Yu Mincho" w:hAnsi="Arial" w:cs="Arial"/>
          <w:color w:val="000000"/>
          <w:sz w:val="20"/>
          <w:lang w:eastAsia="ja-JP"/>
        </w:rPr>
      </w:pPr>
      <w:r w:rsidRPr="00703B2B">
        <w:rPr>
          <w:rFonts w:ascii="Arial" w:eastAsia="Yu Mincho" w:hAnsi="Arial" w:cs="Arial"/>
          <w:color w:val="000000"/>
          <w:sz w:val="20"/>
          <w:lang w:eastAsia="ja-JP"/>
        </w:rPr>
        <w:t>Les actes législatifs et réglementaires de l’Union européenne applicables en matière alimentaire et de distribution automatique</w:t>
      </w:r>
      <w:r>
        <w:rPr>
          <w:rFonts w:ascii="Arial" w:eastAsia="Yu Mincho" w:hAnsi="Arial" w:cs="Arial"/>
          <w:color w:val="000000"/>
          <w:sz w:val="20"/>
          <w:lang w:eastAsia="ja-JP"/>
        </w:rPr>
        <w:t> ;</w:t>
      </w:r>
    </w:p>
    <w:p w14:paraId="433227DA" w14:textId="77777777" w:rsidR="00910A97" w:rsidRPr="00910A97" w:rsidRDefault="00703B2B" w:rsidP="00910A97">
      <w:pPr>
        <w:pStyle w:val="Corpsdetexte"/>
        <w:widowControl w:val="0"/>
        <w:numPr>
          <w:ilvl w:val="0"/>
          <w:numId w:val="13"/>
        </w:numPr>
        <w:autoSpaceDE w:val="0"/>
        <w:autoSpaceDN w:val="0"/>
        <w:ind w:right="324"/>
        <w:rPr>
          <w:rFonts w:ascii="Arial" w:eastAsia="Yu Mincho" w:hAnsi="Arial" w:cs="Arial"/>
          <w:color w:val="000000"/>
          <w:sz w:val="20"/>
          <w:lang w:eastAsia="ja-JP"/>
        </w:rPr>
      </w:pPr>
      <w:r w:rsidRPr="00703B2B">
        <w:rPr>
          <w:rFonts w:ascii="Arial" w:eastAsia="Arial" w:hAnsi="Arial" w:cs="Arial"/>
          <w:sz w:val="20"/>
          <w:szCs w:val="20"/>
          <w:lang w:eastAsia="en-US"/>
        </w:rPr>
        <w:t>Les dispositions législatives, réglementaires et jurisprudentielles applicables en matière de concession de services publics</w:t>
      </w:r>
      <w:r>
        <w:rPr>
          <w:rFonts w:ascii="Arial" w:eastAsia="Arial" w:hAnsi="Arial" w:cs="Arial"/>
          <w:sz w:val="20"/>
          <w:szCs w:val="20"/>
          <w:lang w:eastAsia="en-US"/>
        </w:rPr>
        <w:t> ;</w:t>
      </w:r>
    </w:p>
    <w:p w14:paraId="71CD577C" w14:textId="762FBF2B" w:rsidR="00A70EFD" w:rsidRPr="00910A97" w:rsidRDefault="00A70EFD" w:rsidP="00910A97">
      <w:pPr>
        <w:pStyle w:val="Corpsdetexte"/>
        <w:widowControl w:val="0"/>
        <w:numPr>
          <w:ilvl w:val="0"/>
          <w:numId w:val="13"/>
        </w:numPr>
        <w:autoSpaceDE w:val="0"/>
        <w:autoSpaceDN w:val="0"/>
        <w:ind w:right="324"/>
        <w:rPr>
          <w:rFonts w:ascii="Arial" w:eastAsia="Yu Mincho" w:hAnsi="Arial" w:cs="Arial"/>
          <w:color w:val="000000"/>
          <w:sz w:val="20"/>
          <w:lang w:eastAsia="ja-JP"/>
        </w:rPr>
      </w:pPr>
      <w:r w:rsidRPr="00910A97">
        <w:rPr>
          <w:rFonts w:ascii="Arial" w:eastAsia="Arial" w:hAnsi="Arial" w:cs="Arial"/>
          <w:sz w:val="20"/>
          <w:szCs w:val="20"/>
          <w:lang w:eastAsia="en-US"/>
        </w:rPr>
        <w:t>Le Code de la Commandes publique applicable au 1</w:t>
      </w:r>
      <w:r w:rsidRPr="00910A97">
        <w:rPr>
          <w:rFonts w:ascii="Arial" w:eastAsia="Arial" w:hAnsi="Arial" w:cs="Arial"/>
          <w:sz w:val="20"/>
          <w:szCs w:val="20"/>
          <w:vertAlign w:val="superscript"/>
          <w:lang w:eastAsia="en-US"/>
        </w:rPr>
        <w:t>er</w:t>
      </w:r>
      <w:r w:rsidRPr="00910A97">
        <w:rPr>
          <w:rFonts w:ascii="Arial" w:eastAsia="Arial" w:hAnsi="Arial" w:cs="Arial"/>
          <w:sz w:val="20"/>
          <w:szCs w:val="20"/>
          <w:lang w:eastAsia="en-US"/>
        </w:rPr>
        <w:t xml:space="preserve"> avril 2019 </w:t>
      </w:r>
    </w:p>
    <w:p w14:paraId="7FC07469" w14:textId="77777777" w:rsidR="00A70EFD" w:rsidRPr="00583D28" w:rsidRDefault="00A70EFD" w:rsidP="00A70EFD">
      <w:pPr>
        <w:widowControl w:val="0"/>
        <w:tabs>
          <w:tab w:val="left" w:pos="392"/>
        </w:tabs>
        <w:autoSpaceDE w:val="0"/>
        <w:autoSpaceDN w:val="0"/>
        <w:adjustRightInd w:val="0"/>
        <w:ind w:left="117" w:right="111"/>
        <w:jc w:val="both"/>
        <w:rPr>
          <w:rFonts w:ascii="Arial" w:eastAsia="Arial" w:hAnsi="Arial" w:cs="Arial"/>
          <w:sz w:val="20"/>
          <w:szCs w:val="20"/>
          <w:lang w:eastAsia="en-US"/>
        </w:rPr>
      </w:pPr>
    </w:p>
    <w:p w14:paraId="153EDE40" w14:textId="0DD07381" w:rsidR="00A70EFD" w:rsidRPr="00492B36" w:rsidRDefault="00A70EFD" w:rsidP="00A70EFD">
      <w:pPr>
        <w:widowControl w:val="0"/>
        <w:tabs>
          <w:tab w:val="left" w:pos="0"/>
          <w:tab w:val="left" w:pos="851"/>
        </w:tabs>
        <w:jc w:val="both"/>
        <w:rPr>
          <w:rFonts w:ascii="Arial" w:hAnsi="Arial" w:cs="Arial"/>
          <w:sz w:val="20"/>
          <w:szCs w:val="20"/>
        </w:rPr>
      </w:pPr>
      <w:r w:rsidRPr="0075511E">
        <w:rPr>
          <w:rFonts w:ascii="Arial" w:eastAsia="Arial" w:hAnsi="Arial" w:cs="Arial"/>
          <w:sz w:val="20"/>
          <w:szCs w:val="20"/>
          <w:lang w:eastAsia="en-US"/>
        </w:rPr>
        <w:t xml:space="preserve">Les pièces générales énumérées ci-dessus, non jointes au présent </w:t>
      </w:r>
      <w:r w:rsidR="0085599A">
        <w:rPr>
          <w:rFonts w:ascii="Arial" w:eastAsia="Arial" w:hAnsi="Arial" w:cs="Arial"/>
          <w:sz w:val="20"/>
          <w:szCs w:val="20"/>
          <w:lang w:eastAsia="en-US"/>
        </w:rPr>
        <w:t>contrat</w:t>
      </w:r>
      <w:r w:rsidRPr="0075511E">
        <w:rPr>
          <w:rFonts w:ascii="Arial" w:eastAsia="Arial" w:hAnsi="Arial" w:cs="Arial"/>
          <w:sz w:val="20"/>
          <w:szCs w:val="20"/>
          <w:lang w:eastAsia="en-US"/>
        </w:rPr>
        <w:t>, sont réputées connues de chacune des parties.</w:t>
      </w:r>
      <w:r w:rsidRPr="00492B36">
        <w:rPr>
          <w:rFonts w:ascii="Arial" w:hAnsi="Arial" w:cs="Arial"/>
          <w:sz w:val="20"/>
          <w:szCs w:val="20"/>
        </w:rPr>
        <w:t xml:space="preserve"> </w:t>
      </w:r>
    </w:p>
    <w:p w14:paraId="27E10BB4" w14:textId="77777777" w:rsidR="00A70EFD" w:rsidRPr="00115CC4" w:rsidRDefault="00A70EFD" w:rsidP="00A70EFD">
      <w:pPr>
        <w:widowControl w:val="0"/>
        <w:tabs>
          <w:tab w:val="left" w:pos="0"/>
          <w:tab w:val="left" w:pos="851"/>
        </w:tabs>
        <w:jc w:val="both"/>
        <w:rPr>
          <w:rFonts w:ascii="Arial" w:hAnsi="Arial" w:cs="Arial"/>
          <w:sz w:val="20"/>
          <w:szCs w:val="20"/>
        </w:rPr>
      </w:pPr>
    </w:p>
    <w:p w14:paraId="7F8AB2AE" w14:textId="77777777" w:rsidR="00A70EFD" w:rsidRPr="006D7210" w:rsidRDefault="00A70EFD" w:rsidP="006D7210">
      <w:pPr>
        <w:widowControl w:val="0"/>
        <w:tabs>
          <w:tab w:val="left" w:pos="0"/>
          <w:tab w:val="left" w:pos="851"/>
        </w:tabs>
        <w:jc w:val="both"/>
        <w:rPr>
          <w:rFonts w:ascii="Arial" w:eastAsia="Arial" w:hAnsi="Arial" w:cs="Arial"/>
          <w:sz w:val="20"/>
          <w:szCs w:val="20"/>
          <w:lang w:eastAsia="en-US"/>
        </w:rPr>
      </w:pPr>
      <w:r w:rsidRPr="006D7210">
        <w:rPr>
          <w:rFonts w:ascii="Arial" w:eastAsia="Arial" w:hAnsi="Arial" w:cs="Arial"/>
          <w:sz w:val="20"/>
          <w:szCs w:val="20"/>
          <w:lang w:eastAsia="en-US"/>
        </w:rPr>
        <w:t>Les normes, spécifications et documents applicables sont ceux en vigueur à la date de signature du présent contrat.</w:t>
      </w:r>
    </w:p>
    <w:p w14:paraId="06F5C98E" w14:textId="77777777" w:rsidR="00A70EFD" w:rsidRPr="006D7210" w:rsidRDefault="00A70EFD" w:rsidP="006D7210">
      <w:pPr>
        <w:widowControl w:val="0"/>
        <w:tabs>
          <w:tab w:val="left" w:pos="0"/>
          <w:tab w:val="left" w:pos="851"/>
        </w:tabs>
        <w:jc w:val="both"/>
        <w:rPr>
          <w:rFonts w:ascii="Arial" w:eastAsia="Arial" w:hAnsi="Arial" w:cs="Arial"/>
          <w:sz w:val="20"/>
          <w:szCs w:val="20"/>
          <w:lang w:eastAsia="en-US"/>
        </w:rPr>
      </w:pPr>
    </w:p>
    <w:p w14:paraId="1E42084E" w14:textId="77777777" w:rsidR="00A70EFD" w:rsidRPr="00583D28" w:rsidRDefault="00A70EFD" w:rsidP="006D7210">
      <w:pPr>
        <w:widowControl w:val="0"/>
        <w:tabs>
          <w:tab w:val="left" w:pos="0"/>
          <w:tab w:val="left" w:pos="851"/>
        </w:tabs>
        <w:jc w:val="both"/>
        <w:rPr>
          <w:rFonts w:ascii="Arial" w:eastAsia="Arial" w:hAnsi="Arial" w:cs="Arial"/>
          <w:sz w:val="20"/>
          <w:szCs w:val="20"/>
          <w:lang w:eastAsia="en-US"/>
        </w:rPr>
      </w:pPr>
      <w:r w:rsidRPr="0075511E">
        <w:rPr>
          <w:rFonts w:ascii="Arial" w:eastAsia="Arial" w:hAnsi="Arial" w:cs="Arial"/>
          <w:sz w:val="20"/>
          <w:szCs w:val="20"/>
          <w:lang w:eastAsia="en-US"/>
        </w:rPr>
        <w:t xml:space="preserve">Les exemplaires originaux des pièces du </w:t>
      </w:r>
      <w:r>
        <w:rPr>
          <w:rFonts w:ascii="Arial" w:eastAsia="Arial" w:hAnsi="Arial" w:cs="Arial"/>
          <w:sz w:val="20"/>
          <w:szCs w:val="20"/>
          <w:lang w:eastAsia="en-US"/>
        </w:rPr>
        <w:t>contrat</w:t>
      </w:r>
      <w:r w:rsidRPr="0075511E">
        <w:rPr>
          <w:rFonts w:ascii="Arial" w:eastAsia="Arial" w:hAnsi="Arial" w:cs="Arial"/>
          <w:sz w:val="20"/>
          <w:szCs w:val="20"/>
          <w:lang w:eastAsia="en-US"/>
        </w:rPr>
        <w:t xml:space="preserve"> et des bons de commande </w:t>
      </w:r>
      <w:r>
        <w:rPr>
          <w:rFonts w:ascii="Arial" w:eastAsia="Arial" w:hAnsi="Arial" w:cs="Arial"/>
          <w:sz w:val="20"/>
          <w:szCs w:val="20"/>
          <w:lang w:eastAsia="en-US"/>
        </w:rPr>
        <w:t>conservés dans les archives du P</w:t>
      </w:r>
      <w:r w:rsidRPr="0075511E">
        <w:rPr>
          <w:rFonts w:ascii="Arial" w:eastAsia="Arial" w:hAnsi="Arial" w:cs="Arial"/>
          <w:sz w:val="20"/>
          <w:szCs w:val="20"/>
          <w:lang w:eastAsia="en-US"/>
        </w:rPr>
        <w:t xml:space="preserve">ouvoir adjudicateur font </w:t>
      </w:r>
      <w:proofErr w:type="gramStart"/>
      <w:r w:rsidRPr="0075511E">
        <w:rPr>
          <w:rFonts w:ascii="Arial" w:eastAsia="Arial" w:hAnsi="Arial" w:cs="Arial"/>
          <w:sz w:val="20"/>
          <w:szCs w:val="20"/>
          <w:lang w:eastAsia="en-US"/>
        </w:rPr>
        <w:t>seuls foi</w:t>
      </w:r>
      <w:proofErr w:type="gramEnd"/>
      <w:r w:rsidRPr="0075511E">
        <w:rPr>
          <w:rFonts w:ascii="Arial" w:eastAsia="Arial" w:hAnsi="Arial" w:cs="Arial"/>
          <w:sz w:val="20"/>
          <w:szCs w:val="20"/>
          <w:lang w:eastAsia="en-US"/>
        </w:rPr>
        <w:t>.</w:t>
      </w:r>
    </w:p>
    <w:p w14:paraId="66456942" w14:textId="77777777" w:rsidR="00A70EFD" w:rsidRDefault="00A70EFD" w:rsidP="00A70EFD">
      <w:pPr>
        <w:widowControl w:val="0"/>
        <w:tabs>
          <w:tab w:val="left" w:pos="0"/>
          <w:tab w:val="left" w:pos="851"/>
        </w:tabs>
        <w:jc w:val="both"/>
        <w:rPr>
          <w:rFonts w:ascii="Arial" w:hAnsi="Arial" w:cs="Arial"/>
          <w:sz w:val="20"/>
          <w:szCs w:val="20"/>
        </w:rPr>
      </w:pPr>
    </w:p>
    <w:p w14:paraId="0FE3E96A" w14:textId="77777777" w:rsidR="00A70EFD" w:rsidRPr="00E60DD7" w:rsidRDefault="00A70EFD" w:rsidP="00A70EFD">
      <w:pPr>
        <w:widowControl w:val="0"/>
        <w:tabs>
          <w:tab w:val="left" w:pos="0"/>
          <w:tab w:val="left" w:pos="851"/>
        </w:tabs>
        <w:jc w:val="both"/>
        <w:rPr>
          <w:rFonts w:ascii="Arial" w:hAnsi="Arial" w:cs="Arial"/>
          <w:sz w:val="20"/>
          <w:szCs w:val="20"/>
        </w:rPr>
      </w:pPr>
      <w:r w:rsidRPr="00492B36">
        <w:rPr>
          <w:rFonts w:ascii="Arial" w:hAnsi="Arial" w:cs="Arial"/>
          <w:sz w:val="20"/>
          <w:szCs w:val="20"/>
        </w:rPr>
        <w:t xml:space="preserve">Le </w:t>
      </w:r>
      <w:r>
        <w:rPr>
          <w:rFonts w:ascii="Arial" w:hAnsi="Arial" w:cs="Arial"/>
          <w:sz w:val="20"/>
          <w:szCs w:val="20"/>
        </w:rPr>
        <w:t>Concessionnaire</w:t>
      </w:r>
      <w:r w:rsidRPr="00492B36">
        <w:rPr>
          <w:rFonts w:ascii="Arial" w:hAnsi="Arial" w:cs="Arial"/>
          <w:sz w:val="20"/>
          <w:szCs w:val="20"/>
        </w:rPr>
        <w:t xml:space="preserve"> devra informer le </w:t>
      </w:r>
      <w:r>
        <w:rPr>
          <w:rFonts w:ascii="Arial" w:hAnsi="Arial" w:cs="Arial"/>
          <w:sz w:val="20"/>
          <w:szCs w:val="20"/>
        </w:rPr>
        <w:t>Crous</w:t>
      </w:r>
      <w:r w:rsidRPr="00492B36">
        <w:rPr>
          <w:rFonts w:ascii="Arial" w:hAnsi="Arial" w:cs="Arial"/>
          <w:sz w:val="20"/>
          <w:szCs w:val="20"/>
        </w:rPr>
        <w:t xml:space="preserve"> de Versailles de toute modification ou évolution des normes </w:t>
      </w:r>
      <w:r w:rsidRPr="00492B36">
        <w:rPr>
          <w:rFonts w:ascii="Arial" w:hAnsi="Arial" w:cs="Arial"/>
          <w:sz w:val="20"/>
          <w:szCs w:val="20"/>
        </w:rPr>
        <w:lastRenderedPageBreak/>
        <w:t>ou réglementations relatives aux prestations définies au présent contrat durant toute la durée de celui-ci.</w:t>
      </w:r>
    </w:p>
    <w:p w14:paraId="21AC9BAA" w14:textId="77777777" w:rsidR="00A70EFD" w:rsidRPr="00B86A36" w:rsidRDefault="00A70EFD" w:rsidP="00783F8D">
      <w:pPr>
        <w:widowControl w:val="0"/>
        <w:tabs>
          <w:tab w:val="left" w:pos="1701"/>
          <w:tab w:val="left" w:pos="1985"/>
        </w:tabs>
        <w:autoSpaceDE w:val="0"/>
        <w:autoSpaceDN w:val="0"/>
        <w:adjustRightInd w:val="0"/>
        <w:ind w:right="111"/>
        <w:jc w:val="both"/>
        <w:rPr>
          <w:rFonts w:ascii="Arial" w:hAnsi="Arial" w:cs="Arial"/>
        </w:rPr>
      </w:pPr>
      <w:bookmarkStart w:id="9" w:name="_Toc23942917"/>
      <w:bookmarkEnd w:id="9"/>
    </w:p>
    <w:p w14:paraId="683CE53F" w14:textId="77777777" w:rsidR="00D23129" w:rsidRDefault="00D23129" w:rsidP="00977E92">
      <w:pPr>
        <w:pStyle w:val="Titre1"/>
      </w:pPr>
      <w:bookmarkStart w:id="10" w:name="_Toc23942914"/>
      <w:bookmarkStart w:id="11" w:name="_Toc23942915"/>
      <w:bookmarkStart w:id="12" w:name="_Toc204268358"/>
      <w:bookmarkEnd w:id="10"/>
      <w:bookmarkEnd w:id="11"/>
      <w:r>
        <w:t>DURÉE DU CONTRAT</w:t>
      </w:r>
      <w:bookmarkEnd w:id="12"/>
      <w:r>
        <w:t xml:space="preserve"> </w:t>
      </w:r>
    </w:p>
    <w:p w14:paraId="0333938F" w14:textId="77777777" w:rsidR="00D23129" w:rsidRDefault="00D23129" w:rsidP="00AB51F7">
      <w:pPr>
        <w:widowControl w:val="0"/>
        <w:pBdr>
          <w:bottom w:val="single" w:sz="4" w:space="1" w:color="D9D9D9"/>
        </w:pBdr>
        <w:tabs>
          <w:tab w:val="left" w:pos="0"/>
        </w:tabs>
        <w:autoSpaceDE w:val="0"/>
        <w:autoSpaceDN w:val="0"/>
        <w:adjustRightInd w:val="0"/>
        <w:ind w:right="111"/>
        <w:jc w:val="both"/>
        <w:rPr>
          <w:rFonts w:ascii="Arial" w:hAnsi="Arial" w:cs="Arial"/>
          <w:color w:val="000000"/>
          <w:sz w:val="2"/>
          <w:szCs w:val="2"/>
        </w:rPr>
      </w:pPr>
    </w:p>
    <w:p w14:paraId="6CB0771D" w14:textId="77777777" w:rsidR="00D23129" w:rsidRPr="00594BBA" w:rsidRDefault="00D23129" w:rsidP="00AB51F7">
      <w:pPr>
        <w:widowControl w:val="0"/>
        <w:tabs>
          <w:tab w:val="left" w:pos="0"/>
        </w:tabs>
        <w:autoSpaceDE w:val="0"/>
        <w:autoSpaceDN w:val="0"/>
        <w:adjustRightInd w:val="0"/>
        <w:ind w:right="111"/>
        <w:jc w:val="both"/>
        <w:rPr>
          <w:rFonts w:ascii="Arial" w:hAnsi="Arial" w:cs="Arial"/>
          <w:color w:val="000000"/>
          <w:szCs w:val="20"/>
        </w:rPr>
      </w:pPr>
    </w:p>
    <w:p w14:paraId="48D68D25" w14:textId="1D724A56" w:rsidR="000726A6" w:rsidRPr="006D7210" w:rsidRDefault="00D23129" w:rsidP="006D7210">
      <w:pPr>
        <w:widowControl w:val="0"/>
        <w:tabs>
          <w:tab w:val="left" w:pos="0"/>
          <w:tab w:val="left" w:pos="851"/>
        </w:tabs>
        <w:jc w:val="both"/>
        <w:rPr>
          <w:rFonts w:ascii="Arial" w:hAnsi="Arial" w:cs="Arial"/>
          <w:sz w:val="20"/>
          <w:szCs w:val="20"/>
        </w:rPr>
      </w:pPr>
      <w:r>
        <w:rPr>
          <w:rFonts w:ascii="Arial" w:hAnsi="Arial" w:cs="Arial"/>
          <w:color w:val="000000"/>
          <w:sz w:val="20"/>
          <w:szCs w:val="20"/>
        </w:rPr>
        <w:t xml:space="preserve">Le délai d’exécution des prestations est fixé à </w:t>
      </w:r>
      <w:r w:rsidR="000A5FA4">
        <w:rPr>
          <w:rFonts w:ascii="Arial" w:hAnsi="Arial" w:cs="Arial"/>
          <w:b/>
          <w:bCs/>
          <w:color w:val="000000"/>
          <w:sz w:val="20"/>
          <w:szCs w:val="20"/>
        </w:rPr>
        <w:t>48</w:t>
      </w:r>
      <w:r>
        <w:rPr>
          <w:rFonts w:ascii="Arial" w:hAnsi="Arial" w:cs="Arial"/>
          <w:b/>
          <w:bCs/>
          <w:color w:val="000000"/>
          <w:sz w:val="20"/>
          <w:szCs w:val="20"/>
        </w:rPr>
        <w:t xml:space="preserve"> </w:t>
      </w:r>
      <w:r w:rsidR="00D80D47">
        <w:rPr>
          <w:rFonts w:ascii="Arial" w:hAnsi="Arial" w:cs="Arial"/>
          <w:b/>
          <w:bCs/>
          <w:color w:val="000000"/>
          <w:sz w:val="20"/>
          <w:szCs w:val="20"/>
        </w:rPr>
        <w:t>(</w:t>
      </w:r>
      <w:r w:rsidR="000A5FA4">
        <w:rPr>
          <w:rFonts w:ascii="Arial" w:hAnsi="Arial" w:cs="Arial"/>
          <w:b/>
          <w:bCs/>
          <w:color w:val="000000"/>
          <w:sz w:val="20"/>
          <w:szCs w:val="20"/>
        </w:rPr>
        <w:t>quarante-huit</w:t>
      </w:r>
      <w:r w:rsidR="00D80D47">
        <w:rPr>
          <w:rFonts w:ascii="Arial" w:hAnsi="Arial" w:cs="Arial"/>
          <w:b/>
          <w:bCs/>
          <w:color w:val="000000"/>
          <w:sz w:val="20"/>
          <w:szCs w:val="20"/>
        </w:rPr>
        <w:t>) m</w:t>
      </w:r>
      <w:r>
        <w:rPr>
          <w:rFonts w:ascii="Arial" w:hAnsi="Arial" w:cs="Arial"/>
          <w:b/>
          <w:bCs/>
          <w:color w:val="000000"/>
          <w:sz w:val="20"/>
          <w:szCs w:val="20"/>
        </w:rPr>
        <w:t xml:space="preserve">ois </w:t>
      </w:r>
      <w:r w:rsidR="000A5FA4">
        <w:rPr>
          <w:rFonts w:ascii="Arial" w:hAnsi="Arial" w:cs="Arial"/>
          <w:b/>
          <w:bCs/>
          <w:color w:val="000000"/>
          <w:sz w:val="20"/>
          <w:szCs w:val="20"/>
        </w:rPr>
        <w:t xml:space="preserve">fermes </w:t>
      </w:r>
      <w:r>
        <w:rPr>
          <w:rFonts w:ascii="Arial" w:hAnsi="Arial" w:cs="Arial"/>
          <w:color w:val="000000"/>
          <w:sz w:val="20"/>
          <w:szCs w:val="20"/>
        </w:rPr>
        <w:t>à compter</w:t>
      </w:r>
      <w:r w:rsidR="0039680B">
        <w:rPr>
          <w:rFonts w:ascii="Arial" w:hAnsi="Arial" w:cs="Arial"/>
          <w:color w:val="000000"/>
          <w:sz w:val="20"/>
          <w:szCs w:val="20"/>
        </w:rPr>
        <w:t xml:space="preserve"> </w:t>
      </w:r>
      <w:r w:rsidR="0039680B" w:rsidRPr="0039680B">
        <w:rPr>
          <w:rFonts w:ascii="Arial" w:hAnsi="Arial" w:cs="Arial"/>
          <w:color w:val="000000"/>
          <w:sz w:val="20"/>
          <w:szCs w:val="20"/>
        </w:rPr>
        <w:t>de sa date de notification</w:t>
      </w:r>
      <w:r w:rsidR="0039680B">
        <w:rPr>
          <w:rFonts w:ascii="Arial" w:hAnsi="Arial" w:cs="Arial"/>
          <w:color w:val="000000"/>
          <w:sz w:val="20"/>
          <w:szCs w:val="20"/>
        </w:rPr>
        <w:t>.</w:t>
      </w:r>
      <w:r w:rsidR="006B49FC" w:rsidRPr="006D7210">
        <w:rPr>
          <w:rFonts w:ascii="Arial" w:hAnsi="Arial" w:cs="Arial"/>
          <w:sz w:val="20"/>
          <w:szCs w:val="20"/>
        </w:rPr>
        <w:t xml:space="preserve"> </w:t>
      </w:r>
    </w:p>
    <w:p w14:paraId="69F1ADB7" w14:textId="77777777" w:rsidR="000726A6" w:rsidRDefault="000726A6" w:rsidP="006D7210">
      <w:pPr>
        <w:widowControl w:val="0"/>
        <w:tabs>
          <w:tab w:val="left" w:pos="0"/>
          <w:tab w:val="left" w:pos="851"/>
        </w:tabs>
        <w:jc w:val="both"/>
        <w:rPr>
          <w:rFonts w:ascii="Arial" w:hAnsi="Arial" w:cs="Arial"/>
          <w:sz w:val="20"/>
          <w:szCs w:val="20"/>
        </w:rPr>
      </w:pPr>
    </w:p>
    <w:p w14:paraId="77A2272F" w14:textId="77777777" w:rsidR="003C4450" w:rsidRPr="003C4450" w:rsidRDefault="003C4450" w:rsidP="006D7210">
      <w:pPr>
        <w:widowControl w:val="0"/>
        <w:tabs>
          <w:tab w:val="left" w:pos="0"/>
          <w:tab w:val="left" w:pos="851"/>
        </w:tabs>
        <w:jc w:val="both"/>
        <w:rPr>
          <w:rFonts w:ascii="Arial" w:hAnsi="Arial" w:cs="Arial"/>
          <w:sz w:val="20"/>
          <w:szCs w:val="20"/>
        </w:rPr>
      </w:pPr>
      <w:r w:rsidRPr="003C4450">
        <w:rPr>
          <w:rFonts w:ascii="Arial" w:hAnsi="Arial" w:cs="Arial"/>
          <w:sz w:val="20"/>
          <w:szCs w:val="20"/>
        </w:rPr>
        <w:t xml:space="preserve">Le contrat est reconductible de manière tacite </w:t>
      </w:r>
      <w:r w:rsidR="0021683C">
        <w:rPr>
          <w:rFonts w:ascii="Arial" w:hAnsi="Arial" w:cs="Arial"/>
          <w:sz w:val="20"/>
          <w:szCs w:val="20"/>
        </w:rPr>
        <w:t>2</w:t>
      </w:r>
      <w:r w:rsidRPr="003C4450">
        <w:rPr>
          <w:rFonts w:ascii="Arial" w:hAnsi="Arial" w:cs="Arial"/>
          <w:sz w:val="20"/>
          <w:szCs w:val="20"/>
        </w:rPr>
        <w:t xml:space="preserve"> (</w:t>
      </w:r>
      <w:r w:rsidR="0021683C">
        <w:rPr>
          <w:rFonts w:ascii="Arial" w:hAnsi="Arial" w:cs="Arial"/>
          <w:sz w:val="20"/>
          <w:szCs w:val="20"/>
        </w:rPr>
        <w:t>deux</w:t>
      </w:r>
      <w:r w:rsidRPr="003C4450">
        <w:rPr>
          <w:rFonts w:ascii="Arial" w:hAnsi="Arial" w:cs="Arial"/>
          <w:sz w:val="20"/>
          <w:szCs w:val="20"/>
        </w:rPr>
        <w:t xml:space="preserve">) fois par période de 12 (douze) mois, soit une durée maximale de </w:t>
      </w:r>
      <w:r w:rsidR="0021683C">
        <w:rPr>
          <w:rFonts w:ascii="Arial" w:hAnsi="Arial" w:cs="Arial"/>
          <w:sz w:val="20"/>
          <w:szCs w:val="20"/>
        </w:rPr>
        <w:t>72</w:t>
      </w:r>
      <w:r w:rsidRPr="003C4450">
        <w:rPr>
          <w:rFonts w:ascii="Arial" w:hAnsi="Arial" w:cs="Arial"/>
          <w:sz w:val="20"/>
          <w:szCs w:val="20"/>
        </w:rPr>
        <w:t xml:space="preserve"> (</w:t>
      </w:r>
      <w:r w:rsidR="0021683C">
        <w:rPr>
          <w:rFonts w:ascii="Arial" w:hAnsi="Arial" w:cs="Arial"/>
          <w:sz w:val="20"/>
          <w:szCs w:val="20"/>
        </w:rPr>
        <w:t>soixante-douze</w:t>
      </w:r>
      <w:r w:rsidRPr="003C4450">
        <w:rPr>
          <w:rFonts w:ascii="Arial" w:hAnsi="Arial" w:cs="Arial"/>
          <w:sz w:val="20"/>
          <w:szCs w:val="20"/>
        </w:rPr>
        <w:t>) mois.</w:t>
      </w:r>
    </w:p>
    <w:p w14:paraId="22C630E2" w14:textId="77777777" w:rsidR="00783F8D" w:rsidRDefault="00783F8D" w:rsidP="006D7210">
      <w:pPr>
        <w:widowControl w:val="0"/>
        <w:tabs>
          <w:tab w:val="left" w:pos="0"/>
          <w:tab w:val="left" w:pos="851"/>
        </w:tabs>
        <w:jc w:val="both"/>
        <w:rPr>
          <w:rFonts w:ascii="Arial" w:hAnsi="Arial" w:cs="Arial"/>
          <w:sz w:val="20"/>
          <w:szCs w:val="20"/>
        </w:rPr>
      </w:pPr>
    </w:p>
    <w:p w14:paraId="284E1CDA" w14:textId="7A494418" w:rsidR="003C4450" w:rsidRDefault="003C4450" w:rsidP="006D7210">
      <w:pPr>
        <w:widowControl w:val="0"/>
        <w:tabs>
          <w:tab w:val="left" w:pos="0"/>
          <w:tab w:val="left" w:pos="851"/>
        </w:tabs>
        <w:jc w:val="both"/>
        <w:rPr>
          <w:rFonts w:ascii="Arial" w:hAnsi="Arial" w:cs="Arial"/>
          <w:sz w:val="20"/>
          <w:szCs w:val="20"/>
        </w:rPr>
      </w:pPr>
      <w:r w:rsidRPr="003C4450">
        <w:rPr>
          <w:rFonts w:ascii="Arial" w:hAnsi="Arial" w:cs="Arial"/>
          <w:sz w:val="20"/>
          <w:szCs w:val="20"/>
        </w:rPr>
        <w:t xml:space="preserve">Le </w:t>
      </w:r>
      <w:r w:rsidR="006C2421">
        <w:rPr>
          <w:rFonts w:ascii="Arial" w:hAnsi="Arial" w:cs="Arial"/>
          <w:sz w:val="20"/>
          <w:szCs w:val="20"/>
        </w:rPr>
        <w:t>Concessionnaire</w:t>
      </w:r>
      <w:r w:rsidRPr="003C4450">
        <w:rPr>
          <w:rFonts w:ascii="Arial" w:hAnsi="Arial" w:cs="Arial"/>
          <w:sz w:val="20"/>
          <w:szCs w:val="20"/>
        </w:rPr>
        <w:t xml:space="preserve"> du </w:t>
      </w:r>
      <w:r w:rsidR="00A70EFD">
        <w:rPr>
          <w:rFonts w:ascii="Arial" w:hAnsi="Arial" w:cs="Arial"/>
          <w:sz w:val="20"/>
          <w:szCs w:val="20"/>
        </w:rPr>
        <w:t>contrat</w:t>
      </w:r>
      <w:r w:rsidRPr="003C4450">
        <w:rPr>
          <w:rFonts w:ascii="Arial" w:hAnsi="Arial" w:cs="Arial"/>
          <w:sz w:val="20"/>
          <w:szCs w:val="20"/>
        </w:rPr>
        <w:t xml:space="preserve"> ne</w:t>
      </w:r>
      <w:r w:rsidR="00E22AAC">
        <w:rPr>
          <w:rFonts w:ascii="Arial" w:hAnsi="Arial" w:cs="Arial"/>
          <w:sz w:val="20"/>
          <w:szCs w:val="20"/>
        </w:rPr>
        <w:t xml:space="preserve"> </w:t>
      </w:r>
      <w:r w:rsidRPr="003C4450">
        <w:rPr>
          <w:rFonts w:ascii="Arial" w:hAnsi="Arial" w:cs="Arial"/>
          <w:sz w:val="20"/>
          <w:szCs w:val="20"/>
        </w:rPr>
        <w:t xml:space="preserve">peut pas refuser la reconduction, selon les dispositions de l’Article R2112-4 du Code de la </w:t>
      </w:r>
      <w:r w:rsidR="00783F8D">
        <w:rPr>
          <w:rFonts w:ascii="Arial" w:hAnsi="Arial" w:cs="Arial"/>
          <w:sz w:val="20"/>
          <w:szCs w:val="20"/>
        </w:rPr>
        <w:t>C</w:t>
      </w:r>
      <w:r w:rsidRPr="003C4450">
        <w:rPr>
          <w:rFonts w:ascii="Arial" w:hAnsi="Arial" w:cs="Arial"/>
          <w:sz w:val="20"/>
          <w:szCs w:val="20"/>
        </w:rPr>
        <w:t xml:space="preserve">ommande publique. </w:t>
      </w:r>
    </w:p>
    <w:p w14:paraId="4434A417" w14:textId="3287DF99" w:rsidR="006D3C5D" w:rsidRDefault="006D3C5D" w:rsidP="006D7210">
      <w:pPr>
        <w:widowControl w:val="0"/>
        <w:tabs>
          <w:tab w:val="left" w:pos="0"/>
          <w:tab w:val="left" w:pos="851"/>
        </w:tabs>
        <w:jc w:val="both"/>
        <w:rPr>
          <w:rFonts w:ascii="Arial" w:hAnsi="Arial" w:cs="Arial"/>
          <w:sz w:val="20"/>
          <w:szCs w:val="20"/>
        </w:rPr>
      </w:pPr>
    </w:p>
    <w:p w14:paraId="2199B0DF" w14:textId="43C1655B" w:rsidR="006D3C5D" w:rsidRPr="003C4450" w:rsidRDefault="006D3C5D" w:rsidP="006D7210">
      <w:pPr>
        <w:widowControl w:val="0"/>
        <w:tabs>
          <w:tab w:val="left" w:pos="0"/>
          <w:tab w:val="left" w:pos="851"/>
        </w:tabs>
        <w:jc w:val="both"/>
        <w:rPr>
          <w:rFonts w:ascii="Arial" w:hAnsi="Arial" w:cs="Arial"/>
          <w:sz w:val="20"/>
          <w:szCs w:val="20"/>
        </w:rPr>
      </w:pPr>
      <w:r w:rsidRPr="006D3C5D">
        <w:rPr>
          <w:rFonts w:ascii="Arial" w:hAnsi="Arial" w:cs="Arial"/>
          <w:sz w:val="20"/>
          <w:szCs w:val="20"/>
        </w:rPr>
        <w:t>La décision de non-reconduction du contrat est notifiée au Concessionnaire par lettre recommandée avec accusé de réception 2 (deux) mois avant son term</w:t>
      </w:r>
      <w:bookmarkStart w:id="13" w:name="_GoBack"/>
      <w:bookmarkEnd w:id="13"/>
      <w:r w:rsidRPr="006D3C5D">
        <w:rPr>
          <w:rFonts w:ascii="Arial" w:hAnsi="Arial" w:cs="Arial"/>
          <w:sz w:val="20"/>
          <w:szCs w:val="20"/>
        </w:rPr>
        <w:t>e. Elle ne donne lieu à aucune indemnité.</w:t>
      </w:r>
    </w:p>
    <w:p w14:paraId="57B5AD5D" w14:textId="77777777" w:rsidR="003C4450" w:rsidRDefault="003C4450" w:rsidP="006D7210">
      <w:pPr>
        <w:widowControl w:val="0"/>
        <w:tabs>
          <w:tab w:val="left" w:pos="0"/>
          <w:tab w:val="left" w:pos="851"/>
        </w:tabs>
        <w:jc w:val="both"/>
        <w:rPr>
          <w:rFonts w:ascii="Arial" w:hAnsi="Arial" w:cs="Arial"/>
          <w:sz w:val="20"/>
          <w:szCs w:val="20"/>
        </w:rPr>
      </w:pPr>
    </w:p>
    <w:p w14:paraId="6FC89E47" w14:textId="3C8D768D" w:rsidR="000726A6" w:rsidRDefault="003C4450" w:rsidP="006D7210">
      <w:pPr>
        <w:widowControl w:val="0"/>
        <w:tabs>
          <w:tab w:val="left" w:pos="0"/>
          <w:tab w:val="left" w:pos="851"/>
        </w:tabs>
        <w:jc w:val="both"/>
        <w:rPr>
          <w:rFonts w:ascii="Arial" w:hAnsi="Arial" w:cs="Arial"/>
          <w:sz w:val="20"/>
          <w:szCs w:val="20"/>
        </w:rPr>
      </w:pPr>
      <w:r w:rsidRPr="003C4450">
        <w:rPr>
          <w:rFonts w:ascii="Arial" w:hAnsi="Arial" w:cs="Arial"/>
          <w:sz w:val="20"/>
          <w:szCs w:val="20"/>
        </w:rPr>
        <w:t xml:space="preserve">L’exécution du contrat ne peut pas se prolonger au-delà de la date limite de validité du </w:t>
      </w:r>
      <w:r w:rsidR="00A70EFD">
        <w:rPr>
          <w:rFonts w:ascii="Arial" w:hAnsi="Arial" w:cs="Arial"/>
          <w:sz w:val="20"/>
          <w:szCs w:val="20"/>
        </w:rPr>
        <w:t>contrat</w:t>
      </w:r>
      <w:r w:rsidRPr="003C4450">
        <w:rPr>
          <w:rFonts w:ascii="Arial" w:hAnsi="Arial" w:cs="Arial"/>
          <w:sz w:val="20"/>
          <w:szCs w:val="20"/>
        </w:rPr>
        <w:t>.</w:t>
      </w:r>
    </w:p>
    <w:p w14:paraId="7E6CED4B" w14:textId="77777777" w:rsidR="000726A6" w:rsidRDefault="000726A6" w:rsidP="006D7210">
      <w:pPr>
        <w:widowControl w:val="0"/>
        <w:tabs>
          <w:tab w:val="left" w:pos="0"/>
          <w:tab w:val="left" w:pos="851"/>
        </w:tabs>
        <w:jc w:val="both"/>
        <w:rPr>
          <w:rFonts w:ascii="Arial" w:hAnsi="Arial" w:cs="Arial"/>
          <w:sz w:val="20"/>
          <w:szCs w:val="20"/>
        </w:rPr>
      </w:pPr>
    </w:p>
    <w:p w14:paraId="33D85ED7" w14:textId="46B839F5" w:rsidR="00D80D47" w:rsidRDefault="00D80D47" w:rsidP="006D7210">
      <w:pPr>
        <w:widowControl w:val="0"/>
        <w:tabs>
          <w:tab w:val="left" w:pos="0"/>
          <w:tab w:val="left" w:pos="851"/>
        </w:tabs>
        <w:jc w:val="both"/>
        <w:rPr>
          <w:rFonts w:ascii="Arial" w:hAnsi="Arial" w:cs="Arial"/>
          <w:sz w:val="20"/>
          <w:szCs w:val="20"/>
        </w:rPr>
      </w:pPr>
      <w:r w:rsidRPr="00D00572">
        <w:rPr>
          <w:rFonts w:ascii="Arial" w:hAnsi="Arial" w:cs="Arial"/>
          <w:sz w:val="20"/>
          <w:szCs w:val="20"/>
        </w:rPr>
        <w:t>Dans le cadre de l’exécution de ce contrat, et au fur et à mesure de nouveaux besoins d’</w:t>
      </w:r>
      <w:r w:rsidR="001E188F" w:rsidRPr="00D00572">
        <w:rPr>
          <w:rFonts w:ascii="Arial" w:hAnsi="Arial" w:cs="Arial"/>
          <w:sz w:val="20"/>
          <w:szCs w:val="20"/>
        </w:rPr>
        <w:t>implantation</w:t>
      </w:r>
      <w:r w:rsidRPr="00D00572">
        <w:rPr>
          <w:rFonts w:ascii="Arial" w:hAnsi="Arial" w:cs="Arial"/>
          <w:sz w:val="20"/>
          <w:szCs w:val="20"/>
        </w:rPr>
        <w:t xml:space="preserve"> de </w:t>
      </w:r>
      <w:r w:rsidR="001E188F" w:rsidRPr="00D00572">
        <w:rPr>
          <w:rFonts w:ascii="Arial" w:hAnsi="Arial" w:cs="Arial"/>
          <w:sz w:val="20"/>
          <w:szCs w:val="20"/>
        </w:rPr>
        <w:t>lave-linge</w:t>
      </w:r>
      <w:r w:rsidR="00135255">
        <w:rPr>
          <w:rFonts w:ascii="Arial" w:hAnsi="Arial" w:cs="Arial"/>
          <w:sz w:val="20"/>
          <w:szCs w:val="20"/>
        </w:rPr>
        <w:t>s</w:t>
      </w:r>
      <w:r w:rsidR="001E188F" w:rsidRPr="00D00572">
        <w:rPr>
          <w:rFonts w:ascii="Arial" w:hAnsi="Arial" w:cs="Arial"/>
          <w:sz w:val="20"/>
          <w:szCs w:val="20"/>
        </w:rPr>
        <w:t xml:space="preserve"> et sèche-linge</w:t>
      </w:r>
      <w:r w:rsidR="00135255">
        <w:rPr>
          <w:rFonts w:ascii="Arial" w:hAnsi="Arial" w:cs="Arial"/>
          <w:sz w:val="20"/>
          <w:szCs w:val="20"/>
        </w:rPr>
        <w:t>s</w:t>
      </w:r>
      <w:r w:rsidRPr="00D00572">
        <w:rPr>
          <w:rFonts w:ascii="Arial" w:hAnsi="Arial" w:cs="Arial"/>
          <w:sz w:val="20"/>
          <w:szCs w:val="20"/>
        </w:rPr>
        <w:t xml:space="preserve">, la durée de mise à disposition ne pourra pas aller au-delà du présent contrat, soit </w:t>
      </w:r>
      <w:r w:rsidR="00161E32">
        <w:rPr>
          <w:rFonts w:ascii="Arial" w:hAnsi="Arial" w:cs="Arial"/>
          <w:sz w:val="20"/>
          <w:szCs w:val="20"/>
        </w:rPr>
        <w:t xml:space="preserve">au-delà </w:t>
      </w:r>
      <w:r w:rsidR="00D00572" w:rsidRPr="00D00572">
        <w:rPr>
          <w:rFonts w:ascii="Arial" w:hAnsi="Arial" w:cs="Arial"/>
          <w:sz w:val="20"/>
          <w:szCs w:val="20"/>
        </w:rPr>
        <w:t>du</w:t>
      </w:r>
      <w:r w:rsidRPr="00D00572">
        <w:rPr>
          <w:rFonts w:ascii="Arial" w:hAnsi="Arial" w:cs="Arial"/>
          <w:sz w:val="20"/>
          <w:szCs w:val="20"/>
        </w:rPr>
        <w:t xml:space="preserve"> </w:t>
      </w:r>
      <w:r w:rsidR="00517868" w:rsidRPr="00D00572">
        <w:rPr>
          <w:rFonts w:ascii="Arial" w:hAnsi="Arial" w:cs="Arial"/>
          <w:sz w:val="20"/>
          <w:szCs w:val="20"/>
        </w:rPr>
        <w:t>3</w:t>
      </w:r>
      <w:r w:rsidR="006B49FC">
        <w:rPr>
          <w:rFonts w:ascii="Arial" w:hAnsi="Arial" w:cs="Arial"/>
          <w:sz w:val="20"/>
          <w:szCs w:val="20"/>
        </w:rPr>
        <w:t>1</w:t>
      </w:r>
      <w:r w:rsidR="00517868" w:rsidRPr="00D00572">
        <w:rPr>
          <w:rFonts w:ascii="Arial" w:hAnsi="Arial" w:cs="Arial"/>
          <w:sz w:val="20"/>
          <w:szCs w:val="20"/>
        </w:rPr>
        <w:t xml:space="preserve"> </w:t>
      </w:r>
      <w:r w:rsidR="006B49FC">
        <w:rPr>
          <w:rFonts w:ascii="Arial" w:hAnsi="Arial" w:cs="Arial"/>
          <w:sz w:val="20"/>
          <w:szCs w:val="20"/>
        </w:rPr>
        <w:t>déc</w:t>
      </w:r>
      <w:r w:rsidR="00783F8D">
        <w:rPr>
          <w:rFonts w:ascii="Arial" w:hAnsi="Arial" w:cs="Arial"/>
          <w:sz w:val="20"/>
          <w:szCs w:val="20"/>
        </w:rPr>
        <w:t>embre 2031</w:t>
      </w:r>
      <w:r w:rsidR="00517868" w:rsidRPr="00D00572">
        <w:rPr>
          <w:rFonts w:ascii="Arial" w:hAnsi="Arial" w:cs="Arial"/>
          <w:sz w:val="20"/>
          <w:szCs w:val="20"/>
        </w:rPr>
        <w:t>.</w:t>
      </w:r>
    </w:p>
    <w:p w14:paraId="24945954" w14:textId="77777777" w:rsidR="0039680B" w:rsidRPr="0039680B" w:rsidRDefault="0039680B" w:rsidP="006D7210">
      <w:pPr>
        <w:widowControl w:val="0"/>
        <w:tabs>
          <w:tab w:val="left" w:pos="0"/>
          <w:tab w:val="left" w:pos="851"/>
        </w:tabs>
        <w:jc w:val="both"/>
        <w:rPr>
          <w:rFonts w:ascii="Arial" w:hAnsi="Arial" w:cs="Arial"/>
          <w:b/>
          <w:sz w:val="20"/>
          <w:szCs w:val="20"/>
        </w:rPr>
      </w:pPr>
    </w:p>
    <w:p w14:paraId="0C8A777C" w14:textId="597B670A" w:rsidR="00A70EFD" w:rsidRPr="0039680B" w:rsidRDefault="0039680B" w:rsidP="00AB51F7">
      <w:pPr>
        <w:widowControl w:val="0"/>
        <w:tabs>
          <w:tab w:val="left" w:pos="0"/>
        </w:tabs>
        <w:autoSpaceDE w:val="0"/>
        <w:autoSpaceDN w:val="0"/>
        <w:adjustRightInd w:val="0"/>
        <w:ind w:right="111"/>
        <w:jc w:val="both"/>
        <w:outlineLvl w:val="0"/>
        <w:rPr>
          <w:rFonts w:ascii="Arial" w:hAnsi="Arial" w:cs="Arial"/>
          <w:b/>
          <w:color w:val="000000"/>
          <w:sz w:val="20"/>
          <w:szCs w:val="20"/>
        </w:rPr>
      </w:pPr>
      <w:r w:rsidRPr="0039680B">
        <w:rPr>
          <w:rFonts w:ascii="Arial" w:hAnsi="Arial" w:cs="Arial"/>
          <w:b/>
          <w:color w:val="000000"/>
          <w:sz w:val="20"/>
          <w:szCs w:val="20"/>
        </w:rPr>
        <w:t>L’actuel contrat de concession arrive à échéance le 31 décembre 202</w:t>
      </w:r>
      <w:r>
        <w:rPr>
          <w:rFonts w:ascii="Arial" w:hAnsi="Arial" w:cs="Arial"/>
          <w:b/>
          <w:color w:val="000000"/>
          <w:sz w:val="20"/>
          <w:szCs w:val="20"/>
        </w:rPr>
        <w:t>5</w:t>
      </w:r>
      <w:r w:rsidRPr="0039680B">
        <w:rPr>
          <w:rFonts w:ascii="Arial" w:hAnsi="Arial" w:cs="Arial"/>
          <w:b/>
          <w:color w:val="000000"/>
          <w:sz w:val="20"/>
          <w:szCs w:val="20"/>
        </w:rPr>
        <w:t>.</w:t>
      </w:r>
    </w:p>
    <w:p w14:paraId="0EBB3D0B" w14:textId="0DCF33B3" w:rsidR="00D23129" w:rsidRDefault="00910A97" w:rsidP="00977E92">
      <w:pPr>
        <w:pStyle w:val="Titre1"/>
      </w:pPr>
      <w:bookmarkStart w:id="14" w:name="_Toc23942916"/>
      <w:bookmarkStart w:id="15" w:name="_Toc204268359"/>
      <w:bookmarkEnd w:id="14"/>
      <w:r w:rsidRPr="00910A97">
        <w:t>EXECUTION FINANCIERE DU CONTRAT</w:t>
      </w:r>
      <w:bookmarkEnd w:id="15"/>
    </w:p>
    <w:p w14:paraId="402187CB" w14:textId="77777777" w:rsidR="00D23129" w:rsidRDefault="00D23129" w:rsidP="00AB51F7">
      <w:pPr>
        <w:widowControl w:val="0"/>
        <w:pBdr>
          <w:bottom w:val="single" w:sz="4" w:space="1" w:color="D9D9D9"/>
        </w:pBdr>
        <w:tabs>
          <w:tab w:val="left" w:pos="0"/>
        </w:tabs>
        <w:autoSpaceDE w:val="0"/>
        <w:autoSpaceDN w:val="0"/>
        <w:adjustRightInd w:val="0"/>
        <w:ind w:right="111"/>
        <w:jc w:val="both"/>
        <w:rPr>
          <w:rFonts w:ascii="Arial" w:hAnsi="Arial" w:cs="Arial"/>
          <w:color w:val="000000"/>
          <w:sz w:val="2"/>
          <w:szCs w:val="2"/>
        </w:rPr>
      </w:pPr>
    </w:p>
    <w:p w14:paraId="3845B11E" w14:textId="680E6884" w:rsidR="006A047C" w:rsidRPr="007B0582" w:rsidRDefault="00174CBE" w:rsidP="007B0582">
      <w:pPr>
        <w:widowControl w:val="0"/>
        <w:numPr>
          <w:ilvl w:val="1"/>
          <w:numId w:val="12"/>
        </w:numPr>
        <w:tabs>
          <w:tab w:val="left" w:pos="0"/>
          <w:tab w:val="left" w:pos="822"/>
          <w:tab w:val="left" w:pos="1101"/>
        </w:tabs>
        <w:autoSpaceDE w:val="0"/>
        <w:autoSpaceDN w:val="0"/>
        <w:adjustRightInd w:val="0"/>
        <w:spacing w:before="320"/>
        <w:ind w:left="0"/>
        <w:jc w:val="both"/>
        <w:rPr>
          <w:rFonts w:ascii="Arial" w:hAnsi="Arial" w:cs="Arial"/>
          <w:b/>
          <w:bCs/>
          <w:color w:val="595959"/>
        </w:rPr>
      </w:pPr>
      <w:r w:rsidRPr="007B0582">
        <w:rPr>
          <w:rFonts w:ascii="Arial" w:hAnsi="Arial" w:cs="Arial"/>
          <w:b/>
          <w:bCs/>
          <w:color w:val="595959"/>
        </w:rPr>
        <w:t>Modalités de financement du contrat</w:t>
      </w:r>
    </w:p>
    <w:p w14:paraId="64A88E5C" w14:textId="77777777" w:rsidR="00B333D5" w:rsidRPr="00594BBA" w:rsidRDefault="00B333D5" w:rsidP="00AB51F7">
      <w:pPr>
        <w:widowControl w:val="0"/>
        <w:tabs>
          <w:tab w:val="left" w:pos="0"/>
        </w:tabs>
        <w:jc w:val="both"/>
        <w:rPr>
          <w:rFonts w:ascii="Arial" w:hAnsi="Arial" w:cs="Arial"/>
          <w:sz w:val="20"/>
          <w:szCs w:val="20"/>
        </w:rPr>
      </w:pPr>
    </w:p>
    <w:p w14:paraId="087F7138" w14:textId="6EB8EC50" w:rsidR="00174CBE" w:rsidRDefault="00174CBE" w:rsidP="00AB51F7">
      <w:pPr>
        <w:widowControl w:val="0"/>
        <w:tabs>
          <w:tab w:val="left" w:pos="0"/>
        </w:tabs>
        <w:jc w:val="both"/>
        <w:rPr>
          <w:rFonts w:ascii="Arial" w:hAnsi="Arial" w:cs="Arial"/>
          <w:sz w:val="20"/>
          <w:szCs w:val="20"/>
        </w:rPr>
      </w:pPr>
      <w:r w:rsidRPr="00174CBE">
        <w:rPr>
          <w:rFonts w:ascii="Arial" w:hAnsi="Arial" w:cs="Arial"/>
          <w:sz w:val="20"/>
          <w:szCs w:val="20"/>
        </w:rPr>
        <w:t>La nature des ressources mobilisées pour financer l’opération faisant l’objet du contrat de concession est fondée sur le chiffre d’affaires HT réalisé par chaque appareil</w:t>
      </w:r>
      <w:r>
        <w:rPr>
          <w:rFonts w:ascii="Arial" w:hAnsi="Arial" w:cs="Arial"/>
          <w:sz w:val="20"/>
          <w:szCs w:val="20"/>
        </w:rPr>
        <w:t>.</w:t>
      </w:r>
    </w:p>
    <w:p w14:paraId="0C929709" w14:textId="77777777" w:rsidR="00174CBE" w:rsidRDefault="00174CBE" w:rsidP="00AB51F7">
      <w:pPr>
        <w:widowControl w:val="0"/>
        <w:tabs>
          <w:tab w:val="left" w:pos="0"/>
        </w:tabs>
        <w:jc w:val="both"/>
        <w:rPr>
          <w:rFonts w:ascii="Arial" w:hAnsi="Arial" w:cs="Arial"/>
          <w:sz w:val="20"/>
          <w:szCs w:val="20"/>
        </w:rPr>
      </w:pPr>
    </w:p>
    <w:p w14:paraId="316A3DAF" w14:textId="0BCC78A2" w:rsidR="006D4C41" w:rsidRDefault="001E188F" w:rsidP="00AB51F7">
      <w:pPr>
        <w:widowControl w:val="0"/>
        <w:tabs>
          <w:tab w:val="left" w:pos="0"/>
        </w:tabs>
        <w:jc w:val="both"/>
        <w:rPr>
          <w:rFonts w:ascii="Arial" w:hAnsi="Arial" w:cs="Arial"/>
          <w:sz w:val="20"/>
          <w:szCs w:val="20"/>
        </w:rPr>
      </w:pPr>
      <w:r w:rsidRPr="00594BBA">
        <w:rPr>
          <w:rFonts w:ascii="Arial" w:hAnsi="Arial" w:cs="Arial"/>
          <w:sz w:val="20"/>
          <w:szCs w:val="20"/>
        </w:rPr>
        <w:t xml:space="preserve">La rémunération du </w:t>
      </w:r>
      <w:r w:rsidR="006C2421">
        <w:rPr>
          <w:rFonts w:ascii="Arial" w:hAnsi="Arial" w:cs="Arial"/>
          <w:sz w:val="20"/>
          <w:szCs w:val="20"/>
        </w:rPr>
        <w:t>Concessionnaire</w:t>
      </w:r>
      <w:r w:rsidRPr="00594BBA">
        <w:rPr>
          <w:rFonts w:ascii="Arial" w:hAnsi="Arial" w:cs="Arial"/>
          <w:sz w:val="20"/>
          <w:szCs w:val="20"/>
        </w:rPr>
        <w:t xml:space="preserve"> est constituée par le droit qui lui est accordé de percevoir une partie des recettes nées de l'exécution du contrat. Le montant du contrat est évalué à partir du montant des recettes concédées sur le chiffre d’affaires hors taxes réalisé sur la durée du contrat.</w:t>
      </w:r>
    </w:p>
    <w:p w14:paraId="3E3C88D0" w14:textId="3359629D" w:rsidR="00174CBE" w:rsidRDefault="00174CBE" w:rsidP="00AB51F7">
      <w:pPr>
        <w:widowControl w:val="0"/>
        <w:tabs>
          <w:tab w:val="left" w:pos="0"/>
        </w:tabs>
        <w:jc w:val="both"/>
        <w:rPr>
          <w:rFonts w:ascii="Arial" w:hAnsi="Arial" w:cs="Arial"/>
          <w:sz w:val="20"/>
          <w:szCs w:val="20"/>
        </w:rPr>
      </w:pPr>
    </w:p>
    <w:p w14:paraId="0728ECB7" w14:textId="5DC7E382" w:rsidR="00174CBE" w:rsidRPr="007B0582" w:rsidRDefault="00174CBE" w:rsidP="007B0582">
      <w:pPr>
        <w:widowControl w:val="0"/>
        <w:numPr>
          <w:ilvl w:val="1"/>
          <w:numId w:val="12"/>
        </w:numPr>
        <w:tabs>
          <w:tab w:val="left" w:pos="0"/>
          <w:tab w:val="left" w:pos="822"/>
          <w:tab w:val="left" w:pos="1101"/>
        </w:tabs>
        <w:autoSpaceDE w:val="0"/>
        <w:autoSpaceDN w:val="0"/>
        <w:adjustRightInd w:val="0"/>
        <w:spacing w:before="320"/>
        <w:ind w:left="0"/>
        <w:jc w:val="both"/>
        <w:rPr>
          <w:rFonts w:ascii="Arial" w:hAnsi="Arial" w:cs="Arial"/>
          <w:b/>
          <w:bCs/>
          <w:color w:val="595959"/>
        </w:rPr>
      </w:pPr>
      <w:r w:rsidRPr="007B0582">
        <w:rPr>
          <w:rFonts w:ascii="Arial" w:hAnsi="Arial" w:cs="Arial"/>
          <w:b/>
          <w:bCs/>
          <w:color w:val="595959"/>
        </w:rPr>
        <w:t>Tarification des prestations en laverie</w:t>
      </w:r>
    </w:p>
    <w:p w14:paraId="53CD2961" w14:textId="77777777" w:rsidR="00B333D5" w:rsidRPr="00594BBA" w:rsidRDefault="00B333D5" w:rsidP="00AB51F7">
      <w:pPr>
        <w:widowControl w:val="0"/>
        <w:tabs>
          <w:tab w:val="left" w:pos="0"/>
        </w:tabs>
        <w:jc w:val="both"/>
        <w:rPr>
          <w:rFonts w:ascii="Arial" w:hAnsi="Arial" w:cs="Arial"/>
          <w:sz w:val="20"/>
          <w:szCs w:val="20"/>
        </w:rPr>
      </w:pPr>
    </w:p>
    <w:p w14:paraId="00B96108" w14:textId="75EAA5BB" w:rsidR="009D02C6" w:rsidRDefault="009D02C6" w:rsidP="00AB51F7">
      <w:pPr>
        <w:widowControl w:val="0"/>
        <w:tabs>
          <w:tab w:val="left" w:pos="0"/>
        </w:tabs>
        <w:jc w:val="both"/>
        <w:rPr>
          <w:rFonts w:ascii="Arial" w:hAnsi="Arial" w:cs="Arial"/>
          <w:sz w:val="20"/>
          <w:szCs w:val="20"/>
        </w:rPr>
      </w:pPr>
      <w:r w:rsidRPr="00594BBA">
        <w:rPr>
          <w:rFonts w:ascii="Arial" w:hAnsi="Arial" w:cs="Arial"/>
          <w:sz w:val="20"/>
          <w:szCs w:val="20"/>
        </w:rPr>
        <w:t xml:space="preserve">La tarification pour un lavage et pour un séchage est votée </w:t>
      </w:r>
      <w:r w:rsidR="00AC0543" w:rsidRPr="00594BBA">
        <w:rPr>
          <w:rFonts w:ascii="Arial" w:hAnsi="Arial" w:cs="Arial"/>
          <w:sz w:val="20"/>
          <w:szCs w:val="20"/>
        </w:rPr>
        <w:t>par le Conseil d’Administration, les tarifs s’élèvent à trois euros pour un lavage et à un euro pour un séchage.</w:t>
      </w:r>
    </w:p>
    <w:p w14:paraId="45E4F257" w14:textId="05C4C45A" w:rsidR="00174CBE" w:rsidRDefault="00174CBE" w:rsidP="00AB51F7">
      <w:pPr>
        <w:widowControl w:val="0"/>
        <w:tabs>
          <w:tab w:val="left" w:pos="0"/>
        </w:tabs>
        <w:jc w:val="both"/>
        <w:rPr>
          <w:rFonts w:ascii="Arial" w:hAnsi="Arial" w:cs="Arial"/>
          <w:sz w:val="20"/>
          <w:szCs w:val="20"/>
        </w:rPr>
      </w:pPr>
      <w:bookmarkStart w:id="16" w:name="_Hlk203497168"/>
    </w:p>
    <w:p w14:paraId="1B66ADAF" w14:textId="5FB3EA74" w:rsidR="00174CBE" w:rsidRPr="00174CBE" w:rsidRDefault="00174CBE" w:rsidP="00174CBE">
      <w:pPr>
        <w:widowControl w:val="0"/>
        <w:tabs>
          <w:tab w:val="left" w:pos="0"/>
        </w:tabs>
        <w:jc w:val="both"/>
        <w:rPr>
          <w:rFonts w:ascii="Arial" w:hAnsi="Arial" w:cs="Arial"/>
          <w:sz w:val="20"/>
          <w:szCs w:val="20"/>
        </w:rPr>
      </w:pPr>
      <w:r w:rsidRPr="00174CBE">
        <w:rPr>
          <w:rFonts w:ascii="Arial" w:hAnsi="Arial" w:cs="Arial"/>
          <w:sz w:val="20"/>
          <w:szCs w:val="20"/>
        </w:rPr>
        <w:t>Le concessionnaire devra inclure dans son offre des lave-linges permettant aux usagers de choisir l'utilisation ou non de</w:t>
      </w:r>
      <w:bookmarkEnd w:id="16"/>
      <w:r w:rsidR="004F3F03">
        <w:rPr>
          <w:rFonts w:ascii="Arial" w:hAnsi="Arial" w:cs="Arial"/>
          <w:sz w:val="20"/>
          <w:szCs w:val="20"/>
        </w:rPr>
        <w:t xml:space="preserve">s </w:t>
      </w:r>
      <w:r w:rsidR="004F3F03" w:rsidRPr="004F3F03">
        <w:rPr>
          <w:rFonts w:ascii="Arial" w:hAnsi="Arial" w:cs="Arial"/>
          <w:sz w:val="20"/>
          <w:szCs w:val="20"/>
        </w:rPr>
        <w:t>produits lessiviels.</w:t>
      </w:r>
      <w:r w:rsidR="004F3F03">
        <w:rPr>
          <w:rFonts w:ascii="Arial" w:hAnsi="Arial" w:cs="Arial"/>
          <w:sz w:val="20"/>
          <w:szCs w:val="20"/>
        </w:rPr>
        <w:t xml:space="preserve"> </w:t>
      </w:r>
      <w:r w:rsidRPr="00174CBE">
        <w:rPr>
          <w:rFonts w:ascii="Arial" w:hAnsi="Arial" w:cs="Arial"/>
          <w:sz w:val="20"/>
          <w:szCs w:val="20"/>
        </w:rPr>
        <w:t>Les tarifs envisagés seraient les suivants :</w:t>
      </w:r>
    </w:p>
    <w:p w14:paraId="4D21C97F" w14:textId="77777777" w:rsidR="00174CBE" w:rsidRPr="00174CBE" w:rsidRDefault="00174CBE" w:rsidP="00174CBE">
      <w:pPr>
        <w:widowControl w:val="0"/>
        <w:tabs>
          <w:tab w:val="left" w:pos="0"/>
        </w:tabs>
        <w:jc w:val="both"/>
        <w:rPr>
          <w:rFonts w:ascii="Arial" w:hAnsi="Arial" w:cs="Arial"/>
          <w:sz w:val="20"/>
          <w:szCs w:val="20"/>
        </w:rPr>
      </w:pPr>
    </w:p>
    <w:p w14:paraId="29EAAD0E" w14:textId="3DD57555" w:rsidR="00174CBE" w:rsidRPr="00174CBE" w:rsidRDefault="00174CBE" w:rsidP="00174CBE">
      <w:pPr>
        <w:pStyle w:val="Paragraphedeliste"/>
        <w:widowControl w:val="0"/>
        <w:numPr>
          <w:ilvl w:val="0"/>
          <w:numId w:val="16"/>
        </w:numPr>
        <w:tabs>
          <w:tab w:val="left" w:pos="0"/>
        </w:tabs>
        <w:jc w:val="both"/>
        <w:rPr>
          <w:rFonts w:ascii="Arial" w:hAnsi="Arial" w:cs="Arial"/>
          <w:sz w:val="20"/>
          <w:szCs w:val="20"/>
        </w:rPr>
      </w:pPr>
      <w:r w:rsidRPr="00174CBE">
        <w:rPr>
          <w:rFonts w:ascii="Arial" w:hAnsi="Arial" w:cs="Arial"/>
          <w:sz w:val="20"/>
          <w:szCs w:val="20"/>
        </w:rPr>
        <w:t>Lavage avec lessive : 3,00 €</w:t>
      </w:r>
    </w:p>
    <w:p w14:paraId="609CED49" w14:textId="7297F5FE" w:rsidR="00174CBE" w:rsidRPr="00174CBE" w:rsidRDefault="00174CBE" w:rsidP="00174CBE">
      <w:pPr>
        <w:pStyle w:val="Paragraphedeliste"/>
        <w:widowControl w:val="0"/>
        <w:numPr>
          <w:ilvl w:val="0"/>
          <w:numId w:val="16"/>
        </w:numPr>
        <w:tabs>
          <w:tab w:val="left" w:pos="0"/>
        </w:tabs>
        <w:jc w:val="both"/>
        <w:rPr>
          <w:rFonts w:ascii="Arial" w:hAnsi="Arial" w:cs="Arial"/>
          <w:sz w:val="20"/>
          <w:szCs w:val="20"/>
        </w:rPr>
      </w:pPr>
      <w:r w:rsidRPr="00174CBE">
        <w:rPr>
          <w:rFonts w:ascii="Arial" w:hAnsi="Arial" w:cs="Arial"/>
          <w:sz w:val="20"/>
          <w:szCs w:val="20"/>
        </w:rPr>
        <w:t>Lavage sans lessive : 2,80 €</w:t>
      </w:r>
    </w:p>
    <w:p w14:paraId="68AD5F99" w14:textId="77F5C27F" w:rsidR="00174CBE" w:rsidRPr="00174CBE" w:rsidRDefault="00174CBE" w:rsidP="00174CBE">
      <w:pPr>
        <w:pStyle w:val="Paragraphedeliste"/>
        <w:widowControl w:val="0"/>
        <w:numPr>
          <w:ilvl w:val="0"/>
          <w:numId w:val="16"/>
        </w:numPr>
        <w:tabs>
          <w:tab w:val="left" w:pos="0"/>
        </w:tabs>
        <w:jc w:val="both"/>
        <w:rPr>
          <w:rFonts w:ascii="Arial" w:hAnsi="Arial" w:cs="Arial"/>
          <w:sz w:val="20"/>
          <w:szCs w:val="20"/>
        </w:rPr>
      </w:pPr>
      <w:r w:rsidRPr="00174CBE">
        <w:rPr>
          <w:rFonts w:ascii="Arial" w:hAnsi="Arial" w:cs="Arial"/>
          <w:sz w:val="20"/>
          <w:szCs w:val="20"/>
        </w:rPr>
        <w:t>Séchage : 1,00 €</w:t>
      </w:r>
    </w:p>
    <w:p w14:paraId="32248203" w14:textId="7E46C4A0" w:rsidR="00174CBE" w:rsidRDefault="00AC4679" w:rsidP="00174CBE">
      <w:pPr>
        <w:widowControl w:val="0"/>
        <w:tabs>
          <w:tab w:val="left" w:pos="0"/>
        </w:tabs>
        <w:jc w:val="both"/>
        <w:rPr>
          <w:rFonts w:ascii="Arial" w:hAnsi="Arial" w:cs="Arial"/>
          <w:sz w:val="20"/>
          <w:szCs w:val="20"/>
        </w:rPr>
      </w:pPr>
      <w:r>
        <w:rPr>
          <w:rFonts w:ascii="Arial" w:hAnsi="Arial" w:cs="Arial"/>
          <w:sz w:val="20"/>
          <w:szCs w:val="20"/>
        </w:rPr>
        <w:t xml:space="preserve">Ces tarifs devraient faire l’objet de validation au prochain </w:t>
      </w:r>
      <w:r w:rsidRPr="00594BBA">
        <w:rPr>
          <w:rFonts w:ascii="Arial" w:hAnsi="Arial" w:cs="Arial"/>
          <w:sz w:val="20"/>
          <w:szCs w:val="20"/>
        </w:rPr>
        <w:t>Conseil d’Administration</w:t>
      </w:r>
      <w:r>
        <w:rPr>
          <w:rFonts w:ascii="Arial" w:hAnsi="Arial" w:cs="Arial"/>
          <w:sz w:val="20"/>
          <w:szCs w:val="20"/>
        </w:rPr>
        <w:t>.</w:t>
      </w:r>
    </w:p>
    <w:p w14:paraId="4194D539" w14:textId="77777777" w:rsidR="00174CBE" w:rsidRDefault="00174CBE" w:rsidP="00AB51F7">
      <w:pPr>
        <w:widowControl w:val="0"/>
        <w:tabs>
          <w:tab w:val="left" w:pos="0"/>
        </w:tabs>
        <w:jc w:val="both"/>
        <w:rPr>
          <w:rFonts w:ascii="Arial" w:hAnsi="Arial" w:cs="Arial"/>
          <w:sz w:val="20"/>
          <w:szCs w:val="20"/>
        </w:rPr>
      </w:pPr>
    </w:p>
    <w:p w14:paraId="62CC2DDF" w14:textId="7A24E0CE" w:rsidR="009D02C6" w:rsidRPr="007B0582" w:rsidRDefault="00AC4679" w:rsidP="007B0582">
      <w:pPr>
        <w:widowControl w:val="0"/>
        <w:numPr>
          <w:ilvl w:val="1"/>
          <w:numId w:val="12"/>
        </w:numPr>
        <w:tabs>
          <w:tab w:val="left" w:pos="0"/>
          <w:tab w:val="left" w:pos="822"/>
          <w:tab w:val="left" w:pos="1101"/>
        </w:tabs>
        <w:autoSpaceDE w:val="0"/>
        <w:autoSpaceDN w:val="0"/>
        <w:adjustRightInd w:val="0"/>
        <w:spacing w:before="320"/>
        <w:ind w:left="0"/>
        <w:jc w:val="both"/>
        <w:rPr>
          <w:rFonts w:ascii="Arial" w:hAnsi="Arial" w:cs="Arial"/>
          <w:b/>
          <w:bCs/>
          <w:color w:val="595959"/>
        </w:rPr>
      </w:pPr>
      <w:r w:rsidRPr="007B0582">
        <w:rPr>
          <w:rFonts w:ascii="Arial" w:hAnsi="Arial" w:cs="Arial"/>
          <w:b/>
          <w:bCs/>
          <w:color w:val="595959"/>
        </w:rPr>
        <w:t>Redevance</w:t>
      </w:r>
    </w:p>
    <w:p w14:paraId="15C5743B" w14:textId="77777777" w:rsidR="00AC4679" w:rsidRPr="00594BBA" w:rsidRDefault="00AC4679" w:rsidP="00AB51F7">
      <w:pPr>
        <w:widowControl w:val="0"/>
        <w:tabs>
          <w:tab w:val="left" w:pos="0"/>
        </w:tabs>
        <w:jc w:val="both"/>
        <w:rPr>
          <w:rFonts w:ascii="Arial" w:hAnsi="Arial" w:cs="Arial"/>
          <w:sz w:val="20"/>
          <w:szCs w:val="20"/>
        </w:rPr>
      </w:pPr>
    </w:p>
    <w:p w14:paraId="5EB37404" w14:textId="3BA844B3" w:rsidR="00AC4679" w:rsidRPr="00AC4679" w:rsidRDefault="00AC4679" w:rsidP="00AC4679">
      <w:pPr>
        <w:widowControl w:val="0"/>
        <w:tabs>
          <w:tab w:val="left" w:pos="0"/>
        </w:tabs>
        <w:jc w:val="both"/>
        <w:rPr>
          <w:rFonts w:ascii="Arial" w:hAnsi="Arial" w:cs="Arial"/>
          <w:sz w:val="20"/>
          <w:szCs w:val="20"/>
        </w:rPr>
      </w:pPr>
      <w:r w:rsidRPr="00AC4679">
        <w:rPr>
          <w:rFonts w:ascii="Arial" w:hAnsi="Arial" w:cs="Arial"/>
          <w:sz w:val="20"/>
          <w:szCs w:val="20"/>
        </w:rPr>
        <w:t xml:space="preserve">Le concessionnaire est tenu de verser au Crous de </w:t>
      </w:r>
      <w:r>
        <w:rPr>
          <w:rFonts w:ascii="Arial" w:hAnsi="Arial" w:cs="Arial"/>
          <w:sz w:val="20"/>
          <w:szCs w:val="20"/>
        </w:rPr>
        <w:t>Versailles</w:t>
      </w:r>
      <w:r w:rsidRPr="00AC4679">
        <w:rPr>
          <w:rFonts w:ascii="Arial" w:hAnsi="Arial" w:cs="Arial"/>
          <w:sz w:val="20"/>
          <w:szCs w:val="20"/>
        </w:rPr>
        <w:t xml:space="preserve"> une redevance calculée à hauteur d’un taux de reversement sur le chiffre d’affaires HT réalisé par chaque machine à laver et sèche-linge.</w:t>
      </w:r>
    </w:p>
    <w:p w14:paraId="257696C5" w14:textId="5797A1F0" w:rsidR="00AC4679" w:rsidRDefault="00AC4679" w:rsidP="00AC4679">
      <w:pPr>
        <w:widowControl w:val="0"/>
        <w:tabs>
          <w:tab w:val="left" w:pos="0"/>
        </w:tabs>
        <w:jc w:val="both"/>
        <w:rPr>
          <w:rFonts w:ascii="Arial" w:hAnsi="Arial" w:cs="Arial"/>
          <w:sz w:val="20"/>
          <w:szCs w:val="20"/>
        </w:rPr>
      </w:pPr>
      <w:r w:rsidRPr="00AC4679">
        <w:rPr>
          <w:rFonts w:ascii="Arial" w:hAnsi="Arial" w:cs="Arial"/>
          <w:sz w:val="20"/>
          <w:szCs w:val="20"/>
        </w:rPr>
        <w:t xml:space="preserve">Le taux de reversement renseigné sur l’annexe financière </w:t>
      </w:r>
      <w:r>
        <w:rPr>
          <w:rFonts w:ascii="Arial" w:hAnsi="Arial" w:cs="Arial"/>
          <w:sz w:val="20"/>
          <w:szCs w:val="20"/>
        </w:rPr>
        <w:t>au contrat de concession</w:t>
      </w:r>
      <w:r w:rsidRPr="00AC4679">
        <w:rPr>
          <w:rFonts w:ascii="Arial" w:hAnsi="Arial" w:cs="Arial"/>
          <w:sz w:val="20"/>
          <w:szCs w:val="20"/>
        </w:rPr>
        <w:t xml:space="preserve"> est ferme et non </w:t>
      </w:r>
      <w:r w:rsidRPr="00AC4679">
        <w:rPr>
          <w:rFonts w:ascii="Arial" w:hAnsi="Arial" w:cs="Arial"/>
          <w:sz w:val="20"/>
          <w:szCs w:val="20"/>
        </w:rPr>
        <w:lastRenderedPageBreak/>
        <w:t xml:space="preserve">actualisable. </w:t>
      </w:r>
      <w:r w:rsidR="00242CB1" w:rsidRPr="00242CB1">
        <w:rPr>
          <w:rFonts w:ascii="Arial" w:hAnsi="Arial" w:cs="Arial"/>
          <w:b/>
          <w:sz w:val="20"/>
          <w:szCs w:val="20"/>
          <w:u w:val="single"/>
        </w:rPr>
        <w:t xml:space="preserve">Le minimum de cette </w:t>
      </w:r>
      <w:r w:rsidR="003C7CFC" w:rsidRPr="00242CB1">
        <w:rPr>
          <w:rFonts w:ascii="Arial" w:hAnsi="Arial" w:cs="Arial"/>
          <w:b/>
          <w:sz w:val="20"/>
          <w:szCs w:val="20"/>
          <w:u w:val="single"/>
        </w:rPr>
        <w:t xml:space="preserve">redevance </w:t>
      </w:r>
      <w:r w:rsidR="00242CB1" w:rsidRPr="00242CB1">
        <w:rPr>
          <w:rFonts w:ascii="Arial" w:hAnsi="Arial" w:cs="Arial"/>
          <w:b/>
          <w:sz w:val="20"/>
          <w:szCs w:val="20"/>
          <w:u w:val="single"/>
        </w:rPr>
        <w:t xml:space="preserve">est fixé à </w:t>
      </w:r>
      <w:r w:rsidR="003C7CFC" w:rsidRPr="00242CB1">
        <w:rPr>
          <w:rFonts w:ascii="Arial" w:hAnsi="Arial" w:cs="Arial"/>
          <w:b/>
          <w:sz w:val="20"/>
          <w:szCs w:val="20"/>
          <w:u w:val="single"/>
        </w:rPr>
        <w:t>30 % en début de contrat</w:t>
      </w:r>
      <w:r w:rsidR="00242CB1">
        <w:rPr>
          <w:rFonts w:ascii="Arial" w:hAnsi="Arial" w:cs="Arial"/>
          <w:b/>
          <w:sz w:val="20"/>
          <w:szCs w:val="20"/>
          <w:u w:val="single"/>
        </w:rPr>
        <w:t>.</w:t>
      </w:r>
    </w:p>
    <w:p w14:paraId="50616A44" w14:textId="77777777" w:rsidR="00AC4679" w:rsidRPr="00AC4679" w:rsidRDefault="00AC4679" w:rsidP="00AC4679">
      <w:pPr>
        <w:widowControl w:val="0"/>
        <w:tabs>
          <w:tab w:val="left" w:pos="0"/>
        </w:tabs>
        <w:jc w:val="both"/>
        <w:rPr>
          <w:rFonts w:ascii="Arial" w:hAnsi="Arial" w:cs="Arial"/>
          <w:sz w:val="20"/>
          <w:szCs w:val="20"/>
        </w:rPr>
      </w:pPr>
    </w:p>
    <w:p w14:paraId="197C4F5F" w14:textId="77777777" w:rsidR="003C7CFC" w:rsidRDefault="003C7CFC" w:rsidP="006D7210">
      <w:pPr>
        <w:widowControl w:val="0"/>
        <w:tabs>
          <w:tab w:val="left" w:pos="0"/>
        </w:tabs>
        <w:jc w:val="both"/>
        <w:rPr>
          <w:rFonts w:ascii="Arial" w:hAnsi="Arial" w:cs="Arial"/>
          <w:sz w:val="20"/>
          <w:szCs w:val="20"/>
        </w:rPr>
      </w:pPr>
    </w:p>
    <w:p w14:paraId="50FD9C65" w14:textId="77777777" w:rsidR="003C7CFC" w:rsidRDefault="003C7CFC" w:rsidP="006D7210">
      <w:pPr>
        <w:widowControl w:val="0"/>
        <w:tabs>
          <w:tab w:val="left" w:pos="0"/>
        </w:tabs>
        <w:jc w:val="both"/>
        <w:rPr>
          <w:rFonts w:ascii="Arial" w:hAnsi="Arial" w:cs="Arial"/>
          <w:sz w:val="20"/>
          <w:szCs w:val="20"/>
        </w:rPr>
      </w:pPr>
      <w:r>
        <w:rPr>
          <w:rFonts w:ascii="Arial" w:hAnsi="Arial" w:cs="Arial"/>
          <w:sz w:val="20"/>
          <w:szCs w:val="20"/>
        </w:rPr>
        <w:t>Le montant de</w:t>
      </w:r>
      <w:r w:rsidRPr="00492B36">
        <w:rPr>
          <w:rFonts w:ascii="Arial" w:hAnsi="Arial" w:cs="Arial"/>
          <w:sz w:val="20"/>
          <w:szCs w:val="20"/>
        </w:rPr>
        <w:t xml:space="preserve"> </w:t>
      </w:r>
      <w:r>
        <w:rPr>
          <w:rFonts w:ascii="Arial" w:hAnsi="Arial" w:cs="Arial"/>
          <w:sz w:val="20"/>
          <w:szCs w:val="20"/>
        </w:rPr>
        <w:t xml:space="preserve">cette </w:t>
      </w:r>
      <w:r w:rsidRPr="00492B36">
        <w:rPr>
          <w:rFonts w:ascii="Arial" w:hAnsi="Arial" w:cs="Arial"/>
          <w:sz w:val="20"/>
          <w:szCs w:val="20"/>
        </w:rPr>
        <w:t xml:space="preserve">redevance sera à établir par </w:t>
      </w:r>
      <w:r>
        <w:rPr>
          <w:rFonts w:ascii="Arial" w:hAnsi="Arial" w:cs="Arial"/>
          <w:sz w:val="20"/>
          <w:szCs w:val="20"/>
        </w:rPr>
        <w:t xml:space="preserve">machine et par </w:t>
      </w:r>
      <w:r w:rsidRPr="00492B36">
        <w:rPr>
          <w:rFonts w:ascii="Arial" w:hAnsi="Arial" w:cs="Arial"/>
          <w:sz w:val="20"/>
          <w:szCs w:val="20"/>
        </w:rPr>
        <w:t>site.</w:t>
      </w:r>
      <w:r>
        <w:rPr>
          <w:rFonts w:ascii="Arial" w:hAnsi="Arial" w:cs="Arial"/>
          <w:sz w:val="20"/>
          <w:szCs w:val="20"/>
        </w:rPr>
        <w:t xml:space="preserve"> </w:t>
      </w:r>
    </w:p>
    <w:p w14:paraId="2C65A0F7" w14:textId="77777777" w:rsidR="003C7CFC" w:rsidRDefault="003C7CFC" w:rsidP="006D7210">
      <w:pPr>
        <w:widowControl w:val="0"/>
        <w:tabs>
          <w:tab w:val="left" w:pos="0"/>
        </w:tabs>
        <w:jc w:val="both"/>
        <w:rPr>
          <w:rFonts w:ascii="Arial" w:hAnsi="Arial" w:cs="Arial"/>
          <w:sz w:val="20"/>
          <w:szCs w:val="20"/>
        </w:rPr>
      </w:pPr>
    </w:p>
    <w:p w14:paraId="51DCE824" w14:textId="77777777" w:rsidR="003C7CFC" w:rsidRPr="00685BE4" w:rsidRDefault="003C7CFC" w:rsidP="006D7210">
      <w:pPr>
        <w:widowControl w:val="0"/>
        <w:tabs>
          <w:tab w:val="left" w:pos="0"/>
        </w:tabs>
        <w:jc w:val="both"/>
        <w:rPr>
          <w:rFonts w:ascii="Arial" w:hAnsi="Arial" w:cs="Arial"/>
          <w:sz w:val="20"/>
          <w:szCs w:val="20"/>
        </w:rPr>
      </w:pPr>
      <w:r>
        <w:rPr>
          <w:rFonts w:ascii="Arial" w:hAnsi="Arial" w:cs="Arial"/>
          <w:sz w:val="20"/>
          <w:szCs w:val="20"/>
        </w:rPr>
        <w:t xml:space="preserve">Le Concessionnaire mettra à disposition du Crous de Versailles un accès à un système automatisé et vérifiable de calcul (logiciel de suivi du CA de type </w:t>
      </w:r>
      <w:proofErr w:type="spellStart"/>
      <w:r>
        <w:rPr>
          <w:rFonts w:ascii="Arial" w:hAnsi="Arial" w:cs="Arial"/>
          <w:sz w:val="20"/>
          <w:szCs w:val="20"/>
        </w:rPr>
        <w:t>Nayax</w:t>
      </w:r>
      <w:proofErr w:type="spellEnd"/>
      <w:r>
        <w:rPr>
          <w:rFonts w:ascii="Arial" w:hAnsi="Arial" w:cs="Arial"/>
          <w:sz w:val="20"/>
          <w:szCs w:val="20"/>
        </w:rPr>
        <w:t>, LM Control, etc.).</w:t>
      </w:r>
      <w:r w:rsidRPr="00492B36">
        <w:rPr>
          <w:rFonts w:ascii="Arial" w:hAnsi="Arial" w:cs="Arial"/>
          <w:sz w:val="20"/>
          <w:szCs w:val="20"/>
        </w:rPr>
        <w:t xml:space="preserve"> </w:t>
      </w:r>
    </w:p>
    <w:p w14:paraId="22C280B3" w14:textId="77777777" w:rsidR="003C7CFC" w:rsidRDefault="003C7CFC" w:rsidP="003C7CFC">
      <w:pPr>
        <w:widowControl w:val="0"/>
        <w:tabs>
          <w:tab w:val="left" w:pos="0"/>
        </w:tabs>
        <w:jc w:val="both"/>
        <w:rPr>
          <w:rFonts w:ascii="Arial" w:hAnsi="Arial" w:cs="Arial"/>
          <w:sz w:val="20"/>
          <w:szCs w:val="20"/>
        </w:rPr>
      </w:pPr>
    </w:p>
    <w:p w14:paraId="1AD021C8" w14:textId="77777777" w:rsidR="003C7CFC" w:rsidRDefault="003C7CFC" w:rsidP="003C7CFC">
      <w:pPr>
        <w:widowControl w:val="0"/>
        <w:tabs>
          <w:tab w:val="left" w:pos="0"/>
        </w:tabs>
        <w:jc w:val="both"/>
        <w:rPr>
          <w:rFonts w:ascii="Arial" w:hAnsi="Arial" w:cs="Arial"/>
          <w:sz w:val="20"/>
          <w:szCs w:val="20"/>
        </w:rPr>
      </w:pPr>
      <w:r>
        <w:rPr>
          <w:rFonts w:ascii="Arial" w:hAnsi="Arial" w:cs="Arial"/>
          <w:sz w:val="20"/>
          <w:szCs w:val="20"/>
        </w:rPr>
        <w:t xml:space="preserve">Le versement de </w:t>
      </w:r>
      <w:r w:rsidRPr="0071683B">
        <w:rPr>
          <w:rFonts w:ascii="Arial" w:hAnsi="Arial" w:cs="Arial"/>
          <w:sz w:val="20"/>
          <w:szCs w:val="20"/>
        </w:rPr>
        <w:t xml:space="preserve">la redevance </w:t>
      </w:r>
      <w:r>
        <w:rPr>
          <w:rFonts w:ascii="Arial" w:hAnsi="Arial" w:cs="Arial"/>
          <w:sz w:val="20"/>
          <w:szCs w:val="20"/>
        </w:rPr>
        <w:t>par le Concessionnaire se fera</w:t>
      </w:r>
      <w:r w:rsidRPr="0071683B">
        <w:rPr>
          <w:rFonts w:ascii="Arial" w:hAnsi="Arial" w:cs="Arial"/>
          <w:sz w:val="20"/>
          <w:szCs w:val="20"/>
        </w:rPr>
        <w:t xml:space="preserve"> mensuellement et accompagnée d’une fiche descriptive devant comporter</w:t>
      </w:r>
      <w:r>
        <w:rPr>
          <w:rFonts w:ascii="Arial" w:hAnsi="Arial" w:cs="Arial"/>
          <w:sz w:val="20"/>
          <w:szCs w:val="20"/>
        </w:rPr>
        <w:t> :</w:t>
      </w:r>
    </w:p>
    <w:p w14:paraId="3DACA576" w14:textId="77777777" w:rsidR="003C7CFC" w:rsidRPr="00956FF7" w:rsidRDefault="003C7CFC" w:rsidP="003C7CFC">
      <w:pPr>
        <w:widowControl w:val="0"/>
        <w:tabs>
          <w:tab w:val="left" w:pos="0"/>
        </w:tabs>
        <w:jc w:val="both"/>
        <w:rPr>
          <w:rFonts w:ascii="Arial" w:hAnsi="Arial" w:cs="Arial"/>
          <w:sz w:val="20"/>
          <w:szCs w:val="20"/>
        </w:rPr>
      </w:pPr>
    </w:p>
    <w:p w14:paraId="2354755D" w14:textId="77777777" w:rsidR="003C7CFC" w:rsidRPr="003C52DC" w:rsidRDefault="003C7CFC" w:rsidP="003C7CFC">
      <w:pPr>
        <w:pStyle w:val="Paragraphedeliste"/>
        <w:widowControl w:val="0"/>
        <w:numPr>
          <w:ilvl w:val="0"/>
          <w:numId w:val="11"/>
        </w:numPr>
        <w:tabs>
          <w:tab w:val="left" w:pos="0"/>
        </w:tabs>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nombre de lavages et de séchages vendus,</w:t>
      </w:r>
    </w:p>
    <w:p w14:paraId="7A272DEC" w14:textId="77777777" w:rsidR="003C7CFC" w:rsidRDefault="003C7CFC" w:rsidP="003C7CFC">
      <w:pPr>
        <w:pStyle w:val="Paragraphedeliste"/>
        <w:widowControl w:val="0"/>
        <w:numPr>
          <w:ilvl w:val="0"/>
          <w:numId w:val="11"/>
        </w:numPr>
        <w:tabs>
          <w:tab w:val="left" w:pos="0"/>
        </w:tabs>
        <w:jc w:val="both"/>
        <w:rPr>
          <w:rFonts w:ascii="Arial" w:hAnsi="Arial" w:cs="Arial"/>
          <w:sz w:val="20"/>
          <w:szCs w:val="20"/>
        </w:rPr>
      </w:pPr>
      <w:proofErr w:type="gramStart"/>
      <w:r w:rsidRPr="003C52DC">
        <w:rPr>
          <w:rFonts w:ascii="Arial" w:hAnsi="Arial" w:cs="Arial"/>
          <w:sz w:val="20"/>
          <w:szCs w:val="20"/>
        </w:rPr>
        <w:t>le</w:t>
      </w:r>
      <w:proofErr w:type="gramEnd"/>
      <w:r w:rsidRPr="003C52DC">
        <w:rPr>
          <w:rFonts w:ascii="Arial" w:hAnsi="Arial" w:cs="Arial"/>
          <w:sz w:val="20"/>
          <w:szCs w:val="20"/>
        </w:rPr>
        <w:t xml:space="preserve"> chiffre d’affaires hors taxes réalisé, </w:t>
      </w:r>
    </w:p>
    <w:p w14:paraId="4C19BF54" w14:textId="77777777" w:rsidR="003C7CFC" w:rsidRDefault="003C7CFC" w:rsidP="003C7CFC">
      <w:pPr>
        <w:pStyle w:val="Paragraphedeliste"/>
        <w:widowControl w:val="0"/>
        <w:numPr>
          <w:ilvl w:val="0"/>
          <w:numId w:val="11"/>
        </w:numPr>
        <w:tabs>
          <w:tab w:val="left" w:pos="0"/>
        </w:tabs>
        <w:jc w:val="both"/>
        <w:rPr>
          <w:rFonts w:ascii="Arial" w:hAnsi="Arial" w:cs="Arial"/>
          <w:sz w:val="20"/>
          <w:szCs w:val="20"/>
        </w:rPr>
      </w:pPr>
      <w:proofErr w:type="gramStart"/>
      <w:r w:rsidRPr="003C52DC">
        <w:rPr>
          <w:rFonts w:ascii="Arial" w:hAnsi="Arial" w:cs="Arial"/>
          <w:sz w:val="20"/>
          <w:szCs w:val="20"/>
        </w:rPr>
        <w:t>l</w:t>
      </w:r>
      <w:r>
        <w:rPr>
          <w:rFonts w:ascii="Arial" w:hAnsi="Arial" w:cs="Arial"/>
          <w:sz w:val="20"/>
          <w:szCs w:val="20"/>
        </w:rPr>
        <w:t>e</w:t>
      </w:r>
      <w:proofErr w:type="gramEnd"/>
      <w:r>
        <w:rPr>
          <w:rFonts w:ascii="Arial" w:hAnsi="Arial" w:cs="Arial"/>
          <w:sz w:val="20"/>
          <w:szCs w:val="20"/>
        </w:rPr>
        <w:t xml:space="preserve"> pourcentage de reversement,</w:t>
      </w:r>
    </w:p>
    <w:p w14:paraId="12CDD874" w14:textId="77777777" w:rsidR="003C7CFC" w:rsidRDefault="003C7CFC" w:rsidP="003C7CFC">
      <w:pPr>
        <w:pStyle w:val="Paragraphedeliste"/>
        <w:widowControl w:val="0"/>
        <w:numPr>
          <w:ilvl w:val="0"/>
          <w:numId w:val="11"/>
        </w:numPr>
        <w:tabs>
          <w:tab w:val="left" w:pos="0"/>
        </w:tabs>
        <w:jc w:val="both"/>
        <w:rPr>
          <w:rFonts w:ascii="Arial" w:hAnsi="Arial" w:cs="Arial"/>
          <w:sz w:val="20"/>
          <w:szCs w:val="20"/>
        </w:rPr>
      </w:pPr>
      <w:proofErr w:type="gramStart"/>
      <w:r w:rsidRPr="003C52DC">
        <w:rPr>
          <w:rFonts w:ascii="Arial" w:hAnsi="Arial" w:cs="Arial"/>
          <w:sz w:val="20"/>
          <w:szCs w:val="20"/>
        </w:rPr>
        <w:t>le</w:t>
      </w:r>
      <w:proofErr w:type="gramEnd"/>
      <w:r w:rsidRPr="003C52DC">
        <w:rPr>
          <w:rFonts w:ascii="Arial" w:hAnsi="Arial" w:cs="Arial"/>
          <w:sz w:val="20"/>
          <w:szCs w:val="20"/>
        </w:rPr>
        <w:t xml:space="preserve"> montant de la redevance hors taxes et toutes taxes comprises </w:t>
      </w:r>
    </w:p>
    <w:p w14:paraId="7DF592EF" w14:textId="77777777" w:rsidR="003C7CFC" w:rsidRDefault="003C7CFC" w:rsidP="003C7CFC">
      <w:pPr>
        <w:pStyle w:val="Paragraphedeliste"/>
        <w:widowControl w:val="0"/>
        <w:numPr>
          <w:ilvl w:val="1"/>
          <w:numId w:val="11"/>
        </w:numPr>
        <w:tabs>
          <w:tab w:val="left" w:pos="0"/>
        </w:tabs>
        <w:jc w:val="both"/>
        <w:rPr>
          <w:rFonts w:ascii="Arial" w:hAnsi="Arial" w:cs="Arial"/>
          <w:sz w:val="20"/>
          <w:szCs w:val="20"/>
        </w:rPr>
      </w:pPr>
      <w:proofErr w:type="gramStart"/>
      <w:r w:rsidRPr="003C52DC">
        <w:rPr>
          <w:rFonts w:ascii="Arial" w:hAnsi="Arial" w:cs="Arial"/>
          <w:sz w:val="20"/>
          <w:szCs w:val="20"/>
        </w:rPr>
        <w:t>global</w:t>
      </w:r>
      <w:proofErr w:type="gramEnd"/>
    </w:p>
    <w:p w14:paraId="5112CEE3" w14:textId="77777777" w:rsidR="003C7CFC" w:rsidRDefault="003C7CFC" w:rsidP="003C7CFC">
      <w:pPr>
        <w:pStyle w:val="Paragraphedeliste"/>
        <w:widowControl w:val="0"/>
        <w:numPr>
          <w:ilvl w:val="1"/>
          <w:numId w:val="11"/>
        </w:numPr>
        <w:tabs>
          <w:tab w:val="left" w:pos="0"/>
        </w:tabs>
        <w:jc w:val="both"/>
        <w:rPr>
          <w:rFonts w:ascii="Arial" w:hAnsi="Arial" w:cs="Arial"/>
          <w:sz w:val="20"/>
          <w:szCs w:val="20"/>
        </w:rPr>
      </w:pPr>
      <w:proofErr w:type="gramStart"/>
      <w:r>
        <w:rPr>
          <w:rFonts w:ascii="Arial" w:hAnsi="Arial" w:cs="Arial"/>
          <w:sz w:val="20"/>
          <w:szCs w:val="20"/>
        </w:rPr>
        <w:t>par</w:t>
      </w:r>
      <w:proofErr w:type="gramEnd"/>
      <w:r>
        <w:rPr>
          <w:rFonts w:ascii="Arial" w:hAnsi="Arial" w:cs="Arial"/>
          <w:sz w:val="20"/>
          <w:szCs w:val="20"/>
        </w:rPr>
        <w:t xml:space="preserve"> lave-linge et par </w:t>
      </w:r>
      <w:r w:rsidRPr="003C52DC">
        <w:rPr>
          <w:rFonts w:ascii="Arial" w:hAnsi="Arial" w:cs="Arial"/>
          <w:sz w:val="20"/>
          <w:szCs w:val="20"/>
        </w:rPr>
        <w:t>sèche-linge</w:t>
      </w:r>
    </w:p>
    <w:p w14:paraId="5997C23D" w14:textId="77777777" w:rsidR="003C7CFC" w:rsidRPr="003C52DC" w:rsidRDefault="003C7CFC" w:rsidP="003C7CFC">
      <w:pPr>
        <w:pStyle w:val="Paragraphedeliste"/>
        <w:widowControl w:val="0"/>
        <w:numPr>
          <w:ilvl w:val="1"/>
          <w:numId w:val="11"/>
        </w:numPr>
        <w:tabs>
          <w:tab w:val="left" w:pos="0"/>
        </w:tabs>
        <w:ind w:left="1434" w:hanging="357"/>
        <w:jc w:val="both"/>
        <w:rPr>
          <w:rFonts w:ascii="Arial" w:hAnsi="Arial" w:cs="Arial"/>
          <w:sz w:val="20"/>
          <w:szCs w:val="20"/>
        </w:rPr>
      </w:pPr>
      <w:proofErr w:type="gramStart"/>
      <w:r w:rsidRPr="003C52DC">
        <w:rPr>
          <w:rFonts w:ascii="Arial" w:hAnsi="Arial" w:cs="Arial"/>
          <w:sz w:val="20"/>
          <w:szCs w:val="20"/>
        </w:rPr>
        <w:t>par</w:t>
      </w:r>
      <w:proofErr w:type="gramEnd"/>
      <w:r w:rsidRPr="003C52DC">
        <w:rPr>
          <w:rFonts w:ascii="Arial" w:hAnsi="Arial" w:cs="Arial"/>
          <w:sz w:val="20"/>
          <w:szCs w:val="20"/>
        </w:rPr>
        <w:t xml:space="preserve"> site.</w:t>
      </w:r>
    </w:p>
    <w:p w14:paraId="2E038DF4" w14:textId="77777777" w:rsidR="003C7CFC" w:rsidRDefault="003C7CFC" w:rsidP="003C7CFC">
      <w:pPr>
        <w:widowControl w:val="0"/>
        <w:tabs>
          <w:tab w:val="left" w:pos="0"/>
        </w:tabs>
        <w:jc w:val="both"/>
        <w:rPr>
          <w:rFonts w:ascii="Arial" w:hAnsi="Arial" w:cs="Arial"/>
          <w:sz w:val="20"/>
          <w:szCs w:val="20"/>
        </w:rPr>
      </w:pPr>
      <w:r w:rsidRPr="0071683B">
        <w:rPr>
          <w:rFonts w:ascii="Arial" w:hAnsi="Arial" w:cs="Arial"/>
          <w:sz w:val="20"/>
          <w:szCs w:val="20"/>
        </w:rPr>
        <w:t xml:space="preserve">Ces éléments doivent être envoyés au </w:t>
      </w:r>
      <w:r>
        <w:rPr>
          <w:rFonts w:ascii="Arial" w:hAnsi="Arial" w:cs="Arial"/>
          <w:sz w:val="20"/>
          <w:szCs w:val="20"/>
        </w:rPr>
        <w:t>Service financier des S</w:t>
      </w:r>
      <w:r w:rsidRPr="0071683B">
        <w:rPr>
          <w:rFonts w:ascii="Arial" w:hAnsi="Arial" w:cs="Arial"/>
          <w:sz w:val="20"/>
          <w:szCs w:val="20"/>
        </w:rPr>
        <w:t xml:space="preserve">ervices centraux du </w:t>
      </w:r>
      <w:r>
        <w:rPr>
          <w:rFonts w:ascii="Arial" w:hAnsi="Arial" w:cs="Arial"/>
          <w:sz w:val="20"/>
          <w:szCs w:val="20"/>
        </w:rPr>
        <w:t>Crous</w:t>
      </w:r>
      <w:r w:rsidRPr="0071683B">
        <w:rPr>
          <w:rFonts w:ascii="Arial" w:hAnsi="Arial" w:cs="Arial"/>
          <w:sz w:val="20"/>
          <w:szCs w:val="20"/>
        </w:rPr>
        <w:t xml:space="preserve"> de Versailles.</w:t>
      </w:r>
    </w:p>
    <w:p w14:paraId="0A2CCF27" w14:textId="77777777" w:rsidR="003C7CFC" w:rsidRDefault="003C7CFC" w:rsidP="00AC4679">
      <w:pPr>
        <w:widowControl w:val="0"/>
        <w:tabs>
          <w:tab w:val="left" w:pos="0"/>
        </w:tabs>
        <w:jc w:val="both"/>
        <w:rPr>
          <w:rFonts w:ascii="Arial" w:hAnsi="Arial" w:cs="Arial"/>
          <w:sz w:val="20"/>
          <w:szCs w:val="20"/>
        </w:rPr>
      </w:pPr>
    </w:p>
    <w:p w14:paraId="11B258D3" w14:textId="6F2C5943" w:rsidR="00AC4679" w:rsidRDefault="00242CB1" w:rsidP="00AC4679">
      <w:pPr>
        <w:widowControl w:val="0"/>
        <w:tabs>
          <w:tab w:val="left" w:pos="0"/>
        </w:tabs>
        <w:jc w:val="both"/>
        <w:rPr>
          <w:rFonts w:ascii="Arial" w:hAnsi="Arial" w:cs="Arial"/>
          <w:sz w:val="20"/>
          <w:szCs w:val="20"/>
        </w:rPr>
      </w:pPr>
      <w:r w:rsidRPr="00AC4679">
        <w:rPr>
          <w:rFonts w:ascii="Arial" w:hAnsi="Arial" w:cs="Arial"/>
          <w:sz w:val="20"/>
          <w:szCs w:val="20"/>
        </w:rPr>
        <w:t>L’appréciation de la valeur du contrat reste sous l'entière responsabilité du concessionnaire, qui assurera un audit selon sa propre expertise pour modéliser son offre.</w:t>
      </w:r>
    </w:p>
    <w:p w14:paraId="48E3284E" w14:textId="771A2436" w:rsidR="00AC4679" w:rsidRPr="007B0582" w:rsidRDefault="00E77C14" w:rsidP="007B0582">
      <w:pPr>
        <w:widowControl w:val="0"/>
        <w:numPr>
          <w:ilvl w:val="1"/>
          <w:numId w:val="12"/>
        </w:numPr>
        <w:tabs>
          <w:tab w:val="left" w:pos="0"/>
          <w:tab w:val="left" w:pos="822"/>
          <w:tab w:val="left" w:pos="1101"/>
        </w:tabs>
        <w:autoSpaceDE w:val="0"/>
        <w:autoSpaceDN w:val="0"/>
        <w:adjustRightInd w:val="0"/>
        <w:spacing w:before="320"/>
        <w:ind w:left="0"/>
        <w:jc w:val="both"/>
        <w:rPr>
          <w:rFonts w:ascii="Arial" w:hAnsi="Arial" w:cs="Arial"/>
          <w:b/>
          <w:bCs/>
          <w:color w:val="595959"/>
        </w:rPr>
      </w:pPr>
      <w:r>
        <w:rPr>
          <w:rFonts w:ascii="Arial" w:hAnsi="Arial" w:cs="Arial"/>
          <w:b/>
          <w:bCs/>
          <w:color w:val="595959"/>
        </w:rPr>
        <w:t xml:space="preserve">Pilotage et </w:t>
      </w:r>
      <w:proofErr w:type="spellStart"/>
      <w:r>
        <w:rPr>
          <w:rFonts w:ascii="Arial" w:hAnsi="Arial" w:cs="Arial"/>
          <w:b/>
          <w:bCs/>
          <w:color w:val="595959"/>
        </w:rPr>
        <w:t>r</w:t>
      </w:r>
      <w:r w:rsidR="00AC4679" w:rsidRPr="007B0582">
        <w:rPr>
          <w:rFonts w:ascii="Arial" w:hAnsi="Arial" w:cs="Arial"/>
          <w:b/>
          <w:bCs/>
          <w:color w:val="595959"/>
        </w:rPr>
        <w:t>eporting</w:t>
      </w:r>
      <w:proofErr w:type="spellEnd"/>
    </w:p>
    <w:p w14:paraId="3CDBA2FA" w14:textId="77777777" w:rsidR="00594BBA" w:rsidRDefault="00594BBA" w:rsidP="00AB51F7">
      <w:pPr>
        <w:widowControl w:val="0"/>
        <w:tabs>
          <w:tab w:val="left" w:pos="0"/>
        </w:tabs>
        <w:jc w:val="both"/>
        <w:rPr>
          <w:rFonts w:ascii="Arial" w:hAnsi="Arial" w:cs="Arial"/>
          <w:sz w:val="20"/>
          <w:szCs w:val="20"/>
        </w:rPr>
      </w:pPr>
    </w:p>
    <w:p w14:paraId="13C9F0EF" w14:textId="77777777" w:rsidR="00E77C14" w:rsidRPr="00E77C14" w:rsidRDefault="00E77C14" w:rsidP="00E77C14">
      <w:pPr>
        <w:widowControl w:val="0"/>
        <w:tabs>
          <w:tab w:val="left" w:pos="0"/>
          <w:tab w:val="left" w:pos="993"/>
        </w:tabs>
        <w:jc w:val="both"/>
        <w:rPr>
          <w:rFonts w:ascii="Arial" w:hAnsi="Arial" w:cs="Arial"/>
          <w:sz w:val="20"/>
        </w:rPr>
      </w:pPr>
      <w:r w:rsidRPr="00E77C14">
        <w:rPr>
          <w:rFonts w:ascii="Arial" w:hAnsi="Arial" w:cs="Arial"/>
          <w:sz w:val="20"/>
        </w:rPr>
        <w:t>Seront organisés à minima :</w:t>
      </w:r>
    </w:p>
    <w:p w14:paraId="452CB86C" w14:textId="6375CC24" w:rsidR="00E77C14" w:rsidRPr="00E77C14" w:rsidRDefault="00E77C14" w:rsidP="00E77C14">
      <w:pPr>
        <w:pStyle w:val="Paragraphedeliste"/>
        <w:widowControl w:val="0"/>
        <w:numPr>
          <w:ilvl w:val="0"/>
          <w:numId w:val="34"/>
        </w:numPr>
        <w:tabs>
          <w:tab w:val="left" w:pos="0"/>
          <w:tab w:val="left" w:pos="993"/>
        </w:tabs>
        <w:jc w:val="both"/>
        <w:rPr>
          <w:rFonts w:ascii="Arial" w:hAnsi="Arial" w:cs="Arial"/>
          <w:sz w:val="20"/>
        </w:rPr>
      </w:pPr>
      <w:r w:rsidRPr="00E77C14">
        <w:rPr>
          <w:rFonts w:ascii="Arial" w:hAnsi="Arial" w:cs="Arial"/>
          <w:sz w:val="20"/>
        </w:rPr>
        <w:t>Une réunion de mise au point après attribution du marché.</w:t>
      </w:r>
    </w:p>
    <w:p w14:paraId="5FABD888" w14:textId="6E1FC15C" w:rsidR="00E77C14" w:rsidRPr="00E77C14" w:rsidRDefault="00E77C14" w:rsidP="00E77C14">
      <w:pPr>
        <w:pStyle w:val="Paragraphedeliste"/>
        <w:widowControl w:val="0"/>
        <w:numPr>
          <w:ilvl w:val="0"/>
          <w:numId w:val="34"/>
        </w:numPr>
        <w:tabs>
          <w:tab w:val="left" w:pos="0"/>
          <w:tab w:val="left" w:pos="993"/>
        </w:tabs>
        <w:jc w:val="both"/>
        <w:rPr>
          <w:rFonts w:ascii="Arial" w:hAnsi="Arial" w:cs="Arial"/>
          <w:sz w:val="20"/>
        </w:rPr>
      </w:pPr>
      <w:r w:rsidRPr="00E77C14">
        <w:rPr>
          <w:rFonts w:ascii="Arial" w:hAnsi="Arial" w:cs="Arial"/>
          <w:sz w:val="20"/>
        </w:rPr>
        <w:t>Une réunion de présentation des équipements au moment de l’installation des machines.</w:t>
      </w:r>
    </w:p>
    <w:p w14:paraId="5E9EB651" w14:textId="559454B3" w:rsidR="00E77C14" w:rsidRPr="00E77C14" w:rsidRDefault="00E77C14" w:rsidP="00E77C14">
      <w:pPr>
        <w:pStyle w:val="Paragraphedeliste"/>
        <w:widowControl w:val="0"/>
        <w:numPr>
          <w:ilvl w:val="0"/>
          <w:numId w:val="34"/>
        </w:numPr>
        <w:tabs>
          <w:tab w:val="left" w:pos="0"/>
          <w:tab w:val="left" w:pos="993"/>
        </w:tabs>
        <w:jc w:val="both"/>
        <w:rPr>
          <w:rFonts w:ascii="Arial" w:hAnsi="Arial" w:cs="Arial"/>
          <w:sz w:val="20"/>
        </w:rPr>
      </w:pPr>
      <w:r w:rsidRPr="00E77C14">
        <w:rPr>
          <w:rFonts w:ascii="Arial" w:hAnsi="Arial" w:cs="Arial"/>
          <w:sz w:val="20"/>
        </w:rPr>
        <w:t>Un bilan semestriel de suivi d’exécution.</w:t>
      </w:r>
    </w:p>
    <w:p w14:paraId="1D933F9C" w14:textId="4EDED603" w:rsidR="002060A4" w:rsidRDefault="00E77C14" w:rsidP="00E77C14">
      <w:pPr>
        <w:widowControl w:val="0"/>
        <w:tabs>
          <w:tab w:val="left" w:pos="0"/>
          <w:tab w:val="left" w:pos="993"/>
        </w:tabs>
        <w:jc w:val="both"/>
        <w:rPr>
          <w:rFonts w:ascii="Arial" w:hAnsi="Arial" w:cs="Arial"/>
          <w:sz w:val="20"/>
        </w:rPr>
      </w:pPr>
      <w:r w:rsidRPr="00E77C14">
        <w:rPr>
          <w:rFonts w:ascii="Arial" w:hAnsi="Arial" w:cs="Arial"/>
          <w:sz w:val="20"/>
        </w:rPr>
        <w:t>Ces réunions se tiendront en présentiel ou en distanciel selon la disponibilité des participants.</w:t>
      </w:r>
    </w:p>
    <w:p w14:paraId="55C4FF64" w14:textId="77777777" w:rsidR="00E77C14" w:rsidRDefault="00E77C14" w:rsidP="00E77C14">
      <w:pPr>
        <w:widowControl w:val="0"/>
        <w:tabs>
          <w:tab w:val="left" w:pos="0"/>
          <w:tab w:val="left" w:pos="993"/>
        </w:tabs>
        <w:jc w:val="both"/>
        <w:rPr>
          <w:rFonts w:ascii="Arial" w:hAnsi="Arial" w:cs="Arial"/>
          <w:sz w:val="20"/>
        </w:rPr>
      </w:pPr>
    </w:p>
    <w:p w14:paraId="4D34AE8C" w14:textId="206D5865" w:rsidR="002B3913" w:rsidRPr="002B3913" w:rsidRDefault="002B3913" w:rsidP="002B3913">
      <w:pPr>
        <w:autoSpaceDE w:val="0"/>
        <w:autoSpaceDN w:val="0"/>
        <w:adjustRightInd w:val="0"/>
        <w:rPr>
          <w:rFonts w:ascii="Arial" w:hAnsi="Arial" w:cs="Arial"/>
          <w:color w:val="000000"/>
          <w:sz w:val="20"/>
          <w:szCs w:val="20"/>
        </w:rPr>
      </w:pPr>
      <w:r w:rsidRPr="002B3913">
        <w:rPr>
          <w:rFonts w:ascii="Arial" w:hAnsi="Arial" w:cs="Arial"/>
          <w:color w:val="000000"/>
          <w:sz w:val="20"/>
          <w:szCs w:val="20"/>
        </w:rPr>
        <w:t xml:space="preserve">A l’issue de chaque </w:t>
      </w:r>
      <w:r>
        <w:rPr>
          <w:rFonts w:ascii="Arial" w:hAnsi="Arial" w:cs="Arial"/>
          <w:color w:val="000000"/>
          <w:sz w:val="20"/>
          <w:szCs w:val="20"/>
        </w:rPr>
        <w:t>mois</w:t>
      </w:r>
      <w:r w:rsidRPr="002B3913">
        <w:rPr>
          <w:rFonts w:ascii="Arial" w:hAnsi="Arial" w:cs="Arial"/>
          <w:color w:val="000000"/>
          <w:sz w:val="20"/>
          <w:szCs w:val="20"/>
        </w:rPr>
        <w:t xml:space="preserve"> d’exploitation, le concessionnaire adressera au Crous de </w:t>
      </w:r>
      <w:r>
        <w:rPr>
          <w:rFonts w:ascii="Arial" w:hAnsi="Arial" w:cs="Arial"/>
          <w:color w:val="000000"/>
          <w:sz w:val="20"/>
          <w:szCs w:val="20"/>
        </w:rPr>
        <w:t xml:space="preserve">Versailles </w:t>
      </w:r>
      <w:r w:rsidRPr="002B3913">
        <w:rPr>
          <w:rFonts w:ascii="Arial" w:hAnsi="Arial" w:cs="Arial"/>
          <w:color w:val="000000"/>
          <w:sz w:val="20"/>
          <w:szCs w:val="20"/>
        </w:rPr>
        <w:t xml:space="preserve">un rapport présentant : </w:t>
      </w:r>
    </w:p>
    <w:p w14:paraId="79191975" w14:textId="77777777" w:rsidR="002B3913" w:rsidRPr="002B3913" w:rsidRDefault="002B3913" w:rsidP="002B3913">
      <w:pPr>
        <w:autoSpaceDE w:val="0"/>
        <w:autoSpaceDN w:val="0"/>
        <w:adjustRightInd w:val="0"/>
        <w:spacing w:after="3"/>
        <w:rPr>
          <w:rFonts w:ascii="Arial" w:hAnsi="Arial" w:cs="Arial"/>
          <w:color w:val="000000"/>
          <w:sz w:val="20"/>
          <w:szCs w:val="20"/>
        </w:rPr>
      </w:pPr>
      <w:r w:rsidRPr="002B3913">
        <w:rPr>
          <w:rFonts w:cs="Calibri"/>
          <w:color w:val="000000"/>
          <w:sz w:val="20"/>
          <w:szCs w:val="20"/>
        </w:rPr>
        <w:t xml:space="preserve">- </w:t>
      </w:r>
      <w:r w:rsidRPr="002B3913">
        <w:rPr>
          <w:rFonts w:ascii="Arial" w:hAnsi="Arial" w:cs="Arial"/>
          <w:color w:val="000000"/>
          <w:sz w:val="20"/>
          <w:szCs w:val="20"/>
        </w:rPr>
        <w:t xml:space="preserve">le chiffre d’affaires réalisé par appareil et par moyen de paiement ; </w:t>
      </w:r>
    </w:p>
    <w:p w14:paraId="52F28D39" w14:textId="1DE4DCA1" w:rsidR="002B3913" w:rsidRPr="002B3913" w:rsidRDefault="002B3913" w:rsidP="002B3913">
      <w:pPr>
        <w:autoSpaceDE w:val="0"/>
        <w:autoSpaceDN w:val="0"/>
        <w:adjustRightInd w:val="0"/>
        <w:spacing w:after="3"/>
        <w:rPr>
          <w:rFonts w:ascii="Arial" w:hAnsi="Arial" w:cs="Arial"/>
          <w:color w:val="000000"/>
          <w:sz w:val="20"/>
          <w:szCs w:val="20"/>
        </w:rPr>
      </w:pPr>
      <w:r w:rsidRPr="002B3913">
        <w:rPr>
          <w:rFonts w:cs="Calibri"/>
          <w:color w:val="000000"/>
          <w:sz w:val="20"/>
          <w:szCs w:val="20"/>
        </w:rPr>
        <w:t xml:space="preserve">- </w:t>
      </w:r>
      <w:r w:rsidRPr="002B3913">
        <w:rPr>
          <w:rFonts w:ascii="Arial" w:hAnsi="Arial" w:cs="Arial"/>
          <w:color w:val="000000"/>
          <w:sz w:val="20"/>
          <w:szCs w:val="20"/>
        </w:rPr>
        <w:t xml:space="preserve">le cumul annuel du chiffre d’affaires réalisé par appareil ; </w:t>
      </w:r>
    </w:p>
    <w:p w14:paraId="3E2096F4" w14:textId="0186720E" w:rsidR="002B3913" w:rsidRDefault="002B3913" w:rsidP="002B3913">
      <w:pPr>
        <w:autoSpaceDE w:val="0"/>
        <w:autoSpaceDN w:val="0"/>
        <w:adjustRightInd w:val="0"/>
        <w:rPr>
          <w:rFonts w:ascii="Arial" w:hAnsi="Arial" w:cs="Arial"/>
          <w:color w:val="000000"/>
          <w:sz w:val="20"/>
          <w:szCs w:val="20"/>
        </w:rPr>
      </w:pPr>
      <w:r w:rsidRPr="002B3913">
        <w:rPr>
          <w:rFonts w:cs="Calibri"/>
          <w:color w:val="000000"/>
          <w:sz w:val="20"/>
          <w:szCs w:val="20"/>
        </w:rPr>
        <w:t xml:space="preserve">- </w:t>
      </w:r>
      <w:r w:rsidRPr="002B3913">
        <w:rPr>
          <w:rFonts w:ascii="Arial" w:hAnsi="Arial" w:cs="Arial"/>
          <w:color w:val="000000"/>
          <w:sz w:val="20"/>
          <w:szCs w:val="20"/>
        </w:rPr>
        <w:t xml:space="preserve">le détail des chiffres d’affaires et de la redevance afférente aux appareils par site. </w:t>
      </w:r>
    </w:p>
    <w:p w14:paraId="2B314C16" w14:textId="77777777" w:rsidR="00E77C14" w:rsidRDefault="00E77C14" w:rsidP="00E77C14">
      <w:pPr>
        <w:autoSpaceDE w:val="0"/>
        <w:autoSpaceDN w:val="0"/>
        <w:adjustRightInd w:val="0"/>
        <w:rPr>
          <w:rFonts w:ascii="Arial" w:hAnsi="Arial" w:cs="Arial"/>
          <w:color w:val="000000"/>
          <w:sz w:val="20"/>
          <w:szCs w:val="20"/>
        </w:rPr>
      </w:pPr>
    </w:p>
    <w:p w14:paraId="07302C4E" w14:textId="1D40C009" w:rsidR="00E77C14" w:rsidRDefault="00E77C14" w:rsidP="00E77C14">
      <w:pPr>
        <w:autoSpaceDE w:val="0"/>
        <w:autoSpaceDN w:val="0"/>
        <w:adjustRightInd w:val="0"/>
        <w:rPr>
          <w:rFonts w:ascii="Arial" w:hAnsi="Arial" w:cs="Arial"/>
          <w:color w:val="000000"/>
          <w:sz w:val="20"/>
          <w:szCs w:val="20"/>
        </w:rPr>
      </w:pPr>
      <w:r w:rsidRPr="00E77C14">
        <w:rPr>
          <w:rFonts w:ascii="Arial" w:hAnsi="Arial" w:cs="Arial"/>
          <w:color w:val="000000"/>
          <w:sz w:val="20"/>
          <w:szCs w:val="20"/>
        </w:rPr>
        <w:t>Trimestriellement, un rapport comprenant le nombre et la nature des incidents, la durée d’indisponibilité de chaque appareil, ainsi que les solutions apportées. Le compte-rendu devra être établi par appareil et devra contenir au minimum le lieu, la date et l’heure de la demande d’intervention, la date et l’heure de l’intervention effective, la raison de la panne et s’il y a eu une commande de pièce complémentaire nécessaire à la réparation ayant pu occasionner un délai d’intervention plus long que nécessaire.</w:t>
      </w:r>
    </w:p>
    <w:p w14:paraId="5813DD27" w14:textId="77777777" w:rsidR="00E77C14" w:rsidRPr="00E77C14" w:rsidRDefault="00E77C14" w:rsidP="00E77C14">
      <w:pPr>
        <w:autoSpaceDE w:val="0"/>
        <w:autoSpaceDN w:val="0"/>
        <w:adjustRightInd w:val="0"/>
        <w:rPr>
          <w:rFonts w:ascii="Arial" w:hAnsi="Arial" w:cs="Arial"/>
          <w:color w:val="000000"/>
          <w:sz w:val="20"/>
          <w:szCs w:val="20"/>
        </w:rPr>
      </w:pPr>
    </w:p>
    <w:p w14:paraId="5E204E94" w14:textId="0D1810BD" w:rsidR="00E77C14" w:rsidRDefault="00E77C14" w:rsidP="00E77C14">
      <w:pPr>
        <w:autoSpaceDE w:val="0"/>
        <w:autoSpaceDN w:val="0"/>
        <w:adjustRightInd w:val="0"/>
        <w:rPr>
          <w:rFonts w:ascii="Arial" w:hAnsi="Arial" w:cs="Arial"/>
          <w:color w:val="000000"/>
          <w:sz w:val="20"/>
          <w:szCs w:val="20"/>
        </w:rPr>
      </w:pPr>
      <w:r w:rsidRPr="00E77C14">
        <w:rPr>
          <w:rFonts w:ascii="Arial" w:hAnsi="Arial" w:cs="Arial"/>
          <w:color w:val="000000"/>
          <w:sz w:val="20"/>
          <w:szCs w:val="20"/>
        </w:rPr>
        <w:t>Le Concessionnaire pourra compléter ces rapports de tout élément qu’il jugera utile.</w:t>
      </w:r>
    </w:p>
    <w:p w14:paraId="6F46E7E4" w14:textId="77777777" w:rsidR="00E77C14" w:rsidRPr="00E77C14" w:rsidRDefault="00E77C14" w:rsidP="00E77C14">
      <w:pPr>
        <w:autoSpaceDE w:val="0"/>
        <w:autoSpaceDN w:val="0"/>
        <w:adjustRightInd w:val="0"/>
        <w:rPr>
          <w:rFonts w:ascii="Arial" w:hAnsi="Arial" w:cs="Arial"/>
          <w:color w:val="000000"/>
          <w:sz w:val="20"/>
          <w:szCs w:val="20"/>
        </w:rPr>
      </w:pPr>
    </w:p>
    <w:p w14:paraId="159679AE" w14:textId="18735DFB" w:rsidR="00E77C14" w:rsidRPr="002B3913" w:rsidRDefault="00E77C14" w:rsidP="00E77C14">
      <w:pPr>
        <w:autoSpaceDE w:val="0"/>
        <w:autoSpaceDN w:val="0"/>
        <w:adjustRightInd w:val="0"/>
        <w:rPr>
          <w:rFonts w:ascii="Arial" w:hAnsi="Arial" w:cs="Arial"/>
          <w:color w:val="000000"/>
          <w:sz w:val="20"/>
          <w:szCs w:val="20"/>
        </w:rPr>
      </w:pPr>
      <w:r w:rsidRPr="00E77C14">
        <w:rPr>
          <w:rFonts w:ascii="Arial" w:hAnsi="Arial" w:cs="Arial"/>
          <w:color w:val="000000"/>
          <w:sz w:val="20"/>
          <w:szCs w:val="20"/>
        </w:rPr>
        <w:t xml:space="preserve">Ces rapports doivent être disponibles sur une plateforme dématérialisée ou l’application de « </w:t>
      </w:r>
      <w:proofErr w:type="spellStart"/>
      <w:r w:rsidRPr="00E77C14">
        <w:rPr>
          <w:rFonts w:ascii="Arial" w:hAnsi="Arial" w:cs="Arial"/>
          <w:color w:val="000000"/>
          <w:sz w:val="20"/>
          <w:szCs w:val="20"/>
        </w:rPr>
        <w:t>reporting</w:t>
      </w:r>
      <w:proofErr w:type="spellEnd"/>
      <w:r w:rsidRPr="00E77C14">
        <w:rPr>
          <w:rFonts w:ascii="Arial" w:hAnsi="Arial" w:cs="Arial"/>
          <w:color w:val="000000"/>
          <w:sz w:val="20"/>
          <w:szCs w:val="20"/>
        </w:rPr>
        <w:t xml:space="preserve"> ».</w:t>
      </w:r>
    </w:p>
    <w:p w14:paraId="034BE0EA" w14:textId="77777777" w:rsidR="002B3913" w:rsidRPr="002B3913" w:rsidRDefault="002B3913" w:rsidP="002B3913">
      <w:pPr>
        <w:autoSpaceDE w:val="0"/>
        <w:autoSpaceDN w:val="0"/>
        <w:adjustRightInd w:val="0"/>
        <w:rPr>
          <w:rFonts w:ascii="Arial" w:hAnsi="Arial" w:cs="Arial"/>
          <w:color w:val="000000"/>
          <w:sz w:val="20"/>
          <w:szCs w:val="20"/>
        </w:rPr>
      </w:pPr>
    </w:p>
    <w:p w14:paraId="500E1D7E" w14:textId="09133DCE" w:rsidR="002B3913" w:rsidRPr="002B3913" w:rsidRDefault="00E77C14" w:rsidP="002B3913">
      <w:pPr>
        <w:autoSpaceDE w:val="0"/>
        <w:autoSpaceDN w:val="0"/>
        <w:adjustRightInd w:val="0"/>
        <w:rPr>
          <w:rFonts w:ascii="Arial" w:hAnsi="Arial" w:cs="Arial"/>
          <w:color w:val="000000"/>
          <w:sz w:val="20"/>
          <w:szCs w:val="20"/>
        </w:rPr>
      </w:pPr>
      <w:r>
        <w:rPr>
          <w:rFonts w:ascii="Arial" w:hAnsi="Arial" w:cs="Arial"/>
          <w:color w:val="000000"/>
          <w:sz w:val="20"/>
          <w:szCs w:val="20"/>
        </w:rPr>
        <w:t>Annuellement, u</w:t>
      </w:r>
      <w:r w:rsidR="002B3913" w:rsidRPr="002B3913">
        <w:rPr>
          <w:rFonts w:ascii="Arial" w:hAnsi="Arial" w:cs="Arial"/>
          <w:color w:val="000000"/>
          <w:sz w:val="20"/>
          <w:szCs w:val="20"/>
        </w:rPr>
        <w:t xml:space="preserve">ne revue d’affaires semestrielle sera organisée dans les locaux du Crous de </w:t>
      </w:r>
      <w:r w:rsidR="002B3913">
        <w:rPr>
          <w:rFonts w:ascii="Arial" w:hAnsi="Arial" w:cs="Arial"/>
          <w:color w:val="000000"/>
          <w:sz w:val="20"/>
          <w:szCs w:val="20"/>
        </w:rPr>
        <w:t>Versailles</w:t>
      </w:r>
      <w:r w:rsidR="002B3913" w:rsidRPr="002B3913">
        <w:rPr>
          <w:rFonts w:ascii="Arial" w:hAnsi="Arial" w:cs="Arial"/>
          <w:color w:val="000000"/>
          <w:sz w:val="20"/>
          <w:szCs w:val="20"/>
        </w:rPr>
        <w:t xml:space="preserve"> (services centraux – </w:t>
      </w:r>
      <w:r w:rsidR="002B3913">
        <w:rPr>
          <w:rFonts w:ascii="Arial" w:hAnsi="Arial" w:cs="Arial"/>
          <w:color w:val="000000"/>
          <w:sz w:val="20"/>
          <w:szCs w:val="20"/>
        </w:rPr>
        <w:t xml:space="preserve">145 B Boulevard de la </w:t>
      </w:r>
      <w:proofErr w:type="gramStart"/>
      <w:r w:rsidR="002B3913">
        <w:rPr>
          <w:rFonts w:ascii="Arial" w:hAnsi="Arial" w:cs="Arial"/>
          <w:color w:val="000000"/>
          <w:sz w:val="20"/>
          <w:szCs w:val="20"/>
        </w:rPr>
        <w:t>Reine ,</w:t>
      </w:r>
      <w:proofErr w:type="gramEnd"/>
      <w:r w:rsidR="002B3913">
        <w:rPr>
          <w:rFonts w:ascii="Arial" w:hAnsi="Arial" w:cs="Arial"/>
          <w:color w:val="000000"/>
          <w:sz w:val="20"/>
          <w:szCs w:val="20"/>
        </w:rPr>
        <w:t xml:space="preserve"> 7800 Versailles </w:t>
      </w:r>
      <w:r w:rsidR="002B3913" w:rsidRPr="002B3913">
        <w:rPr>
          <w:rFonts w:ascii="Arial" w:hAnsi="Arial" w:cs="Arial"/>
          <w:color w:val="000000"/>
          <w:sz w:val="20"/>
          <w:szCs w:val="20"/>
        </w:rPr>
        <w:t xml:space="preserve">). Seront évoqués au cours de cette revue d’affaires : </w:t>
      </w:r>
    </w:p>
    <w:p w14:paraId="488E5087" w14:textId="45536A21" w:rsidR="002B3913" w:rsidRPr="002B3913" w:rsidRDefault="002B3913" w:rsidP="002B3913">
      <w:pPr>
        <w:autoSpaceDE w:val="0"/>
        <w:autoSpaceDN w:val="0"/>
        <w:adjustRightInd w:val="0"/>
        <w:spacing w:after="3"/>
        <w:rPr>
          <w:rFonts w:ascii="Arial" w:hAnsi="Arial" w:cs="Arial"/>
          <w:color w:val="000000"/>
          <w:sz w:val="20"/>
          <w:szCs w:val="20"/>
        </w:rPr>
      </w:pPr>
      <w:r w:rsidRPr="002B3913">
        <w:rPr>
          <w:rFonts w:ascii="Arial" w:hAnsi="Arial" w:cs="Arial"/>
          <w:color w:val="000000"/>
          <w:sz w:val="20"/>
          <w:szCs w:val="20"/>
        </w:rPr>
        <w:t>- une communication des données d’exploitation</w:t>
      </w:r>
      <w:r>
        <w:rPr>
          <w:rFonts w:ascii="Arial" w:hAnsi="Arial" w:cs="Arial"/>
          <w:color w:val="000000"/>
          <w:sz w:val="20"/>
          <w:szCs w:val="20"/>
        </w:rPr>
        <w:t> ;</w:t>
      </w:r>
    </w:p>
    <w:p w14:paraId="16B41826" w14:textId="0E94E09D" w:rsidR="002B3913" w:rsidRPr="002B3913" w:rsidRDefault="002B3913" w:rsidP="002B3913">
      <w:pPr>
        <w:autoSpaceDE w:val="0"/>
        <w:autoSpaceDN w:val="0"/>
        <w:adjustRightInd w:val="0"/>
        <w:spacing w:after="3"/>
        <w:rPr>
          <w:rFonts w:ascii="Arial" w:hAnsi="Arial" w:cs="Arial"/>
          <w:color w:val="000000"/>
          <w:sz w:val="20"/>
          <w:szCs w:val="20"/>
        </w:rPr>
      </w:pPr>
      <w:r w:rsidRPr="002B3913">
        <w:rPr>
          <w:rFonts w:ascii="Arial" w:hAnsi="Arial" w:cs="Arial"/>
          <w:color w:val="000000"/>
          <w:sz w:val="20"/>
          <w:szCs w:val="20"/>
        </w:rPr>
        <w:t>- un rapport comprenant le nombre et la nature incidents et des interventions et solutions SAV</w:t>
      </w:r>
      <w:r>
        <w:rPr>
          <w:rFonts w:ascii="Arial" w:hAnsi="Arial" w:cs="Arial"/>
          <w:color w:val="000000"/>
          <w:sz w:val="20"/>
          <w:szCs w:val="20"/>
        </w:rPr>
        <w:t> ;</w:t>
      </w:r>
    </w:p>
    <w:p w14:paraId="160F19C3" w14:textId="0585E331" w:rsidR="002B3913" w:rsidRPr="002B3913" w:rsidRDefault="002B3913" w:rsidP="002B3913">
      <w:pPr>
        <w:autoSpaceDE w:val="0"/>
        <w:autoSpaceDN w:val="0"/>
        <w:adjustRightInd w:val="0"/>
        <w:spacing w:after="3"/>
        <w:rPr>
          <w:rFonts w:ascii="Arial" w:hAnsi="Arial" w:cs="Arial"/>
          <w:color w:val="000000"/>
          <w:sz w:val="20"/>
          <w:szCs w:val="20"/>
        </w:rPr>
      </w:pPr>
      <w:r w:rsidRPr="002B3913">
        <w:rPr>
          <w:rFonts w:ascii="Arial" w:hAnsi="Arial" w:cs="Arial"/>
          <w:color w:val="000000"/>
          <w:sz w:val="20"/>
          <w:szCs w:val="20"/>
        </w:rPr>
        <w:t>- un rapport comprenant le nombre et la nature incidents et des solutions apportées aux défaillances des appareils</w:t>
      </w:r>
      <w:r>
        <w:rPr>
          <w:rFonts w:ascii="Arial" w:hAnsi="Arial" w:cs="Arial"/>
          <w:color w:val="000000"/>
          <w:sz w:val="20"/>
          <w:szCs w:val="20"/>
        </w:rPr>
        <w:t xml:space="preserve"> ; </w:t>
      </w:r>
    </w:p>
    <w:p w14:paraId="521B418B" w14:textId="318BA0B6" w:rsidR="002B3913" w:rsidRPr="002B3913" w:rsidRDefault="002B3913" w:rsidP="002B3913">
      <w:pPr>
        <w:autoSpaceDE w:val="0"/>
        <w:autoSpaceDN w:val="0"/>
        <w:adjustRightInd w:val="0"/>
        <w:spacing w:after="3"/>
        <w:rPr>
          <w:rFonts w:ascii="Arial" w:hAnsi="Arial" w:cs="Arial"/>
          <w:color w:val="000000"/>
          <w:sz w:val="20"/>
          <w:szCs w:val="20"/>
        </w:rPr>
      </w:pPr>
      <w:r w:rsidRPr="002B3913">
        <w:rPr>
          <w:rFonts w:ascii="Arial" w:hAnsi="Arial" w:cs="Arial"/>
          <w:color w:val="000000"/>
          <w:sz w:val="20"/>
          <w:szCs w:val="20"/>
        </w:rPr>
        <w:t>- un plan de progrès</w:t>
      </w:r>
      <w:r>
        <w:rPr>
          <w:rFonts w:ascii="Arial" w:hAnsi="Arial" w:cs="Arial"/>
          <w:color w:val="000000"/>
          <w:sz w:val="20"/>
          <w:szCs w:val="20"/>
        </w:rPr>
        <w:t> ;</w:t>
      </w:r>
    </w:p>
    <w:p w14:paraId="7AAE5479" w14:textId="289C21CF" w:rsidR="002B3913" w:rsidRPr="002B3913" w:rsidRDefault="002B3913" w:rsidP="002B3913">
      <w:pPr>
        <w:autoSpaceDE w:val="0"/>
        <w:autoSpaceDN w:val="0"/>
        <w:adjustRightInd w:val="0"/>
        <w:spacing w:after="3"/>
        <w:rPr>
          <w:rFonts w:ascii="Arial" w:hAnsi="Arial" w:cs="Arial"/>
          <w:color w:val="000000"/>
          <w:sz w:val="20"/>
          <w:szCs w:val="20"/>
        </w:rPr>
      </w:pPr>
      <w:r w:rsidRPr="002B3913">
        <w:rPr>
          <w:rFonts w:ascii="Arial" w:hAnsi="Arial" w:cs="Arial"/>
          <w:color w:val="000000"/>
          <w:sz w:val="20"/>
          <w:szCs w:val="20"/>
        </w:rPr>
        <w:t>- l’état du parc d’appareils</w:t>
      </w:r>
      <w:r>
        <w:rPr>
          <w:rFonts w:ascii="Arial" w:hAnsi="Arial" w:cs="Arial"/>
          <w:color w:val="000000"/>
          <w:sz w:val="20"/>
          <w:szCs w:val="20"/>
        </w:rPr>
        <w:t xml:space="preserve">. </w:t>
      </w:r>
    </w:p>
    <w:p w14:paraId="0CEBA424" w14:textId="77777777" w:rsidR="002B3913" w:rsidRPr="002B3913" w:rsidRDefault="002B3913" w:rsidP="002B3913">
      <w:pPr>
        <w:autoSpaceDE w:val="0"/>
        <w:autoSpaceDN w:val="0"/>
        <w:adjustRightInd w:val="0"/>
        <w:rPr>
          <w:rFonts w:cs="Calibri"/>
          <w:color w:val="000000"/>
          <w:sz w:val="20"/>
          <w:szCs w:val="20"/>
        </w:rPr>
      </w:pPr>
    </w:p>
    <w:p w14:paraId="626B8C63" w14:textId="67DB0AB5" w:rsidR="002B3913" w:rsidRDefault="002B3913" w:rsidP="002B3913">
      <w:pPr>
        <w:widowControl w:val="0"/>
        <w:tabs>
          <w:tab w:val="left" w:pos="0"/>
        </w:tabs>
        <w:jc w:val="both"/>
        <w:rPr>
          <w:rFonts w:ascii="Arial" w:hAnsi="Arial" w:cs="Arial"/>
          <w:color w:val="000000"/>
          <w:sz w:val="20"/>
          <w:szCs w:val="20"/>
        </w:rPr>
      </w:pPr>
      <w:r w:rsidRPr="002B3913">
        <w:rPr>
          <w:rFonts w:ascii="Arial" w:hAnsi="Arial" w:cs="Arial"/>
          <w:color w:val="000000"/>
          <w:sz w:val="20"/>
          <w:szCs w:val="20"/>
        </w:rPr>
        <w:t xml:space="preserve">Conformément aux dispositions des articles L3131-5 et R.3131-2 à 3, le concessionnaire produit chaque année un rapport comportant notamment les comptes retraçant la totalité des opérations afférentes à </w:t>
      </w:r>
      <w:r w:rsidRPr="002B3913">
        <w:rPr>
          <w:rFonts w:ascii="Arial" w:hAnsi="Arial" w:cs="Arial"/>
          <w:color w:val="000000"/>
          <w:sz w:val="20"/>
          <w:szCs w:val="20"/>
        </w:rPr>
        <w:lastRenderedPageBreak/>
        <w:t>l’exécution du contrat de concession et une analyse de la qualité des services. Toutes les pièces justificatives des éléments de ce rapport sont tenues à la disposition de l’autorité concédante.</w:t>
      </w:r>
    </w:p>
    <w:p w14:paraId="5936A303" w14:textId="77777777" w:rsidR="00FE303E" w:rsidRDefault="00FE303E" w:rsidP="002B3913">
      <w:pPr>
        <w:widowControl w:val="0"/>
        <w:tabs>
          <w:tab w:val="left" w:pos="0"/>
        </w:tabs>
        <w:jc w:val="both"/>
        <w:rPr>
          <w:rFonts w:ascii="Arial" w:hAnsi="Arial" w:cs="Arial"/>
          <w:sz w:val="20"/>
          <w:szCs w:val="20"/>
        </w:rPr>
      </w:pPr>
    </w:p>
    <w:p w14:paraId="00B62CA3" w14:textId="5ACAC09A" w:rsidR="00FE303E" w:rsidRDefault="00FE303E" w:rsidP="00FE303E">
      <w:pPr>
        <w:widowControl w:val="0"/>
        <w:tabs>
          <w:tab w:val="left" w:pos="0"/>
        </w:tabs>
        <w:jc w:val="both"/>
        <w:rPr>
          <w:rFonts w:ascii="Arial" w:hAnsi="Arial" w:cs="Arial"/>
          <w:sz w:val="20"/>
        </w:rPr>
      </w:pPr>
      <w:r w:rsidRPr="00333403">
        <w:rPr>
          <w:rFonts w:ascii="Arial" w:hAnsi="Arial" w:cs="Arial"/>
          <w:sz w:val="20"/>
        </w:rPr>
        <w:t>Tous les documents destinés au</w:t>
      </w:r>
      <w:r>
        <w:rPr>
          <w:rFonts w:ascii="Arial" w:hAnsi="Arial" w:cs="Arial"/>
          <w:sz w:val="20"/>
        </w:rPr>
        <w:t xml:space="preserve"> suivi de l’exécution du contrat sont à adresser par courriel ou par voie postale </w:t>
      </w:r>
      <w:r w:rsidRPr="00333403">
        <w:rPr>
          <w:rFonts w:ascii="Arial" w:hAnsi="Arial" w:cs="Arial"/>
          <w:sz w:val="20"/>
        </w:rPr>
        <w:t xml:space="preserve">au </w:t>
      </w:r>
      <w:r>
        <w:rPr>
          <w:rFonts w:ascii="Arial" w:hAnsi="Arial" w:cs="Arial"/>
          <w:sz w:val="20"/>
        </w:rPr>
        <w:t>S</w:t>
      </w:r>
      <w:r w:rsidRPr="00333403">
        <w:rPr>
          <w:rFonts w:ascii="Arial" w:hAnsi="Arial" w:cs="Arial"/>
          <w:sz w:val="20"/>
        </w:rPr>
        <w:t>ervice</w:t>
      </w:r>
      <w:r>
        <w:rPr>
          <w:rFonts w:ascii="Arial" w:hAnsi="Arial" w:cs="Arial"/>
          <w:sz w:val="20"/>
        </w:rPr>
        <w:t xml:space="preserve"> de la Commande publique, au Service financier ou à toute personne</w:t>
      </w:r>
      <w:r w:rsidRPr="00333403">
        <w:rPr>
          <w:rFonts w:ascii="Arial" w:hAnsi="Arial" w:cs="Arial"/>
          <w:sz w:val="20"/>
        </w:rPr>
        <w:t xml:space="preserve"> responsable du suivi du </w:t>
      </w:r>
      <w:r>
        <w:rPr>
          <w:rFonts w:ascii="Arial" w:hAnsi="Arial" w:cs="Arial"/>
          <w:sz w:val="20"/>
        </w:rPr>
        <w:t>contrat</w:t>
      </w:r>
      <w:r w:rsidRPr="00333403">
        <w:rPr>
          <w:rFonts w:ascii="Arial" w:hAnsi="Arial" w:cs="Arial"/>
          <w:sz w:val="20"/>
        </w:rPr>
        <w:t xml:space="preserve"> de chaque</w:t>
      </w:r>
      <w:r>
        <w:rPr>
          <w:rFonts w:ascii="Arial" w:hAnsi="Arial" w:cs="Arial"/>
          <w:sz w:val="20"/>
        </w:rPr>
        <w:t xml:space="preserve"> site dont les coordonnées </w:t>
      </w:r>
      <w:r w:rsidRPr="00333403">
        <w:rPr>
          <w:rFonts w:ascii="Arial" w:hAnsi="Arial" w:cs="Arial"/>
          <w:sz w:val="20"/>
        </w:rPr>
        <w:t xml:space="preserve">sont </w:t>
      </w:r>
      <w:r w:rsidRPr="00936256">
        <w:rPr>
          <w:rFonts w:ascii="Arial" w:hAnsi="Arial" w:cs="Arial"/>
          <w:sz w:val="20"/>
        </w:rPr>
        <w:t>indiquées à l’</w:t>
      </w:r>
      <w:r w:rsidRPr="00936256">
        <w:rPr>
          <w:rFonts w:ascii="Arial" w:hAnsi="Arial" w:cs="Arial"/>
          <w:b/>
          <w:sz w:val="20"/>
          <w:u w:val="single"/>
        </w:rPr>
        <w:t>annexe 3</w:t>
      </w:r>
      <w:r w:rsidRPr="00936256">
        <w:rPr>
          <w:rFonts w:ascii="Arial" w:hAnsi="Arial" w:cs="Arial"/>
          <w:sz w:val="20"/>
        </w:rPr>
        <w:t xml:space="preserve"> jointe au présent </w:t>
      </w:r>
      <w:r w:rsidR="00936256">
        <w:rPr>
          <w:rFonts w:ascii="Arial" w:hAnsi="Arial" w:cs="Arial"/>
          <w:sz w:val="20"/>
        </w:rPr>
        <w:t>contrat</w:t>
      </w:r>
      <w:r w:rsidRPr="00936256">
        <w:rPr>
          <w:rFonts w:ascii="Arial" w:hAnsi="Arial" w:cs="Arial"/>
          <w:sz w:val="20"/>
        </w:rPr>
        <w:t>.</w:t>
      </w:r>
    </w:p>
    <w:p w14:paraId="67EEAE9B" w14:textId="4AAD52EA" w:rsidR="00FE303E" w:rsidRDefault="00FE303E" w:rsidP="00FE303E">
      <w:pPr>
        <w:widowControl w:val="0"/>
        <w:tabs>
          <w:tab w:val="left" w:pos="0"/>
        </w:tabs>
        <w:jc w:val="both"/>
        <w:rPr>
          <w:rFonts w:ascii="Arial" w:hAnsi="Arial" w:cs="Arial"/>
          <w:sz w:val="20"/>
        </w:rPr>
      </w:pPr>
    </w:p>
    <w:p w14:paraId="7652B658" w14:textId="5690D057" w:rsidR="00FE303E" w:rsidRDefault="00FE303E" w:rsidP="00FE303E">
      <w:pPr>
        <w:widowControl w:val="0"/>
        <w:tabs>
          <w:tab w:val="left" w:pos="0"/>
        </w:tabs>
        <w:jc w:val="both"/>
        <w:rPr>
          <w:rFonts w:ascii="Arial" w:hAnsi="Arial" w:cs="Arial"/>
          <w:sz w:val="20"/>
        </w:rPr>
      </w:pPr>
      <w:r w:rsidRPr="00FE303E">
        <w:rPr>
          <w:rFonts w:ascii="Arial" w:hAnsi="Arial" w:cs="Arial"/>
          <w:sz w:val="20"/>
        </w:rPr>
        <w:t xml:space="preserve">"Service Financier" </w:t>
      </w:r>
      <w:hyperlink r:id="rId18" w:history="1">
        <w:r w:rsidRPr="003D0F21">
          <w:rPr>
            <w:rStyle w:val="Lienhypertexte"/>
            <w:rFonts w:ascii="Arial" w:hAnsi="Arial" w:cs="Arial"/>
            <w:sz w:val="20"/>
          </w:rPr>
          <w:t>financier@crous-versailles.fr</w:t>
        </w:r>
      </w:hyperlink>
    </w:p>
    <w:p w14:paraId="2E1A8068" w14:textId="733BBED5" w:rsidR="00FE303E" w:rsidRDefault="00FE303E" w:rsidP="00FE303E">
      <w:pPr>
        <w:widowControl w:val="0"/>
        <w:tabs>
          <w:tab w:val="left" w:pos="0"/>
        </w:tabs>
        <w:jc w:val="both"/>
        <w:rPr>
          <w:rFonts w:ascii="Arial" w:hAnsi="Arial" w:cs="Arial"/>
          <w:sz w:val="20"/>
        </w:rPr>
      </w:pPr>
      <w:r w:rsidRPr="00FE303E">
        <w:rPr>
          <w:rFonts w:ascii="Arial" w:hAnsi="Arial" w:cs="Arial"/>
          <w:sz w:val="20"/>
        </w:rPr>
        <w:t>"</w:t>
      </w:r>
      <w:r w:rsidRPr="00FE303E">
        <w:t xml:space="preserve"> </w:t>
      </w:r>
      <w:r w:rsidRPr="00FE303E">
        <w:rPr>
          <w:rFonts w:ascii="Arial" w:hAnsi="Arial" w:cs="Arial"/>
          <w:sz w:val="20"/>
        </w:rPr>
        <w:t xml:space="preserve">Service de la Commande publique Crous de Versailles" </w:t>
      </w:r>
      <w:hyperlink r:id="rId19" w:history="1">
        <w:r w:rsidRPr="003D0F21">
          <w:rPr>
            <w:rStyle w:val="Lienhypertexte"/>
            <w:rFonts w:ascii="Arial" w:hAnsi="Arial" w:cs="Arial"/>
            <w:sz w:val="20"/>
          </w:rPr>
          <w:t>achat@crous-versailles.fr</w:t>
        </w:r>
      </w:hyperlink>
      <w:r>
        <w:rPr>
          <w:rFonts w:ascii="Arial" w:hAnsi="Arial" w:cs="Arial"/>
          <w:sz w:val="20"/>
        </w:rPr>
        <w:t xml:space="preserve"> </w:t>
      </w:r>
    </w:p>
    <w:p w14:paraId="3559AB19" w14:textId="77777777" w:rsidR="002B3913" w:rsidRPr="00594BBA" w:rsidRDefault="002B3913" w:rsidP="002060A4">
      <w:pPr>
        <w:widowControl w:val="0"/>
        <w:tabs>
          <w:tab w:val="left" w:pos="0"/>
        </w:tabs>
        <w:jc w:val="both"/>
        <w:rPr>
          <w:rFonts w:ascii="Arial" w:hAnsi="Arial" w:cs="Arial"/>
          <w:sz w:val="20"/>
          <w:szCs w:val="20"/>
        </w:rPr>
      </w:pPr>
    </w:p>
    <w:p w14:paraId="40919DFC" w14:textId="77777777" w:rsidR="006051B7" w:rsidRPr="00956FF7" w:rsidRDefault="00E02315" w:rsidP="00956FF7">
      <w:pPr>
        <w:widowControl w:val="0"/>
        <w:tabs>
          <w:tab w:val="left" w:pos="0"/>
          <w:tab w:val="left" w:pos="2169"/>
        </w:tabs>
        <w:rPr>
          <w:rFonts w:ascii="Arial" w:hAnsi="Arial" w:cs="Arial"/>
          <w:sz w:val="2"/>
          <w:szCs w:val="20"/>
        </w:rPr>
      </w:pPr>
      <w:r>
        <w:rPr>
          <w:rFonts w:ascii="Arial" w:hAnsi="Arial" w:cs="Arial"/>
          <w:sz w:val="2"/>
          <w:szCs w:val="20"/>
        </w:rPr>
        <w:tab/>
      </w:r>
    </w:p>
    <w:p w14:paraId="2D66954E" w14:textId="77777777" w:rsidR="000176CC" w:rsidRPr="007B0582" w:rsidRDefault="006051B7" w:rsidP="007B0582">
      <w:pPr>
        <w:widowControl w:val="0"/>
        <w:numPr>
          <w:ilvl w:val="1"/>
          <w:numId w:val="12"/>
        </w:numPr>
        <w:tabs>
          <w:tab w:val="left" w:pos="0"/>
          <w:tab w:val="left" w:pos="822"/>
          <w:tab w:val="left" w:pos="1101"/>
        </w:tabs>
        <w:autoSpaceDE w:val="0"/>
        <w:autoSpaceDN w:val="0"/>
        <w:adjustRightInd w:val="0"/>
        <w:spacing w:before="320"/>
        <w:ind w:left="0"/>
        <w:jc w:val="both"/>
        <w:rPr>
          <w:rFonts w:ascii="Arial" w:hAnsi="Arial" w:cs="Arial"/>
          <w:b/>
          <w:bCs/>
          <w:color w:val="595959"/>
        </w:rPr>
      </w:pPr>
      <w:r w:rsidRPr="007B0582">
        <w:rPr>
          <w:rFonts w:ascii="Arial" w:hAnsi="Arial" w:cs="Arial"/>
          <w:b/>
          <w:bCs/>
          <w:color w:val="595959"/>
        </w:rPr>
        <w:t>Parc des machines par site</w:t>
      </w:r>
    </w:p>
    <w:p w14:paraId="537A931F" w14:textId="77777777" w:rsidR="00956FF7" w:rsidRDefault="00956FF7" w:rsidP="00E60DD7">
      <w:pPr>
        <w:widowControl w:val="0"/>
        <w:tabs>
          <w:tab w:val="left" w:pos="0"/>
        </w:tabs>
        <w:autoSpaceDE w:val="0"/>
        <w:autoSpaceDN w:val="0"/>
        <w:adjustRightInd w:val="0"/>
        <w:ind w:right="113"/>
        <w:jc w:val="both"/>
        <w:rPr>
          <w:rFonts w:ascii="Arial" w:hAnsi="Arial" w:cs="Arial"/>
          <w:color w:val="000000"/>
          <w:sz w:val="20"/>
          <w:szCs w:val="20"/>
        </w:rPr>
      </w:pPr>
    </w:p>
    <w:p w14:paraId="206AF889" w14:textId="6EBB0669" w:rsidR="00D934F9" w:rsidRPr="00E60DD7" w:rsidRDefault="006051B7" w:rsidP="00E60DD7">
      <w:pPr>
        <w:widowControl w:val="0"/>
        <w:tabs>
          <w:tab w:val="left" w:pos="0"/>
        </w:tabs>
        <w:autoSpaceDE w:val="0"/>
        <w:autoSpaceDN w:val="0"/>
        <w:adjustRightInd w:val="0"/>
        <w:ind w:right="113"/>
        <w:jc w:val="both"/>
        <w:rPr>
          <w:rFonts w:ascii="Arial" w:hAnsi="Arial" w:cs="Arial"/>
          <w:color w:val="000000"/>
          <w:sz w:val="20"/>
          <w:szCs w:val="20"/>
        </w:rPr>
      </w:pPr>
      <w:r w:rsidRPr="000176CC">
        <w:rPr>
          <w:rFonts w:ascii="Arial" w:hAnsi="Arial" w:cs="Arial"/>
          <w:color w:val="000000"/>
          <w:sz w:val="20"/>
          <w:szCs w:val="20"/>
        </w:rPr>
        <w:t>Se reporter à l’</w:t>
      </w:r>
      <w:r w:rsidR="00D931E1" w:rsidRPr="000176CC">
        <w:rPr>
          <w:rFonts w:ascii="Arial" w:hAnsi="Arial" w:cs="Arial"/>
          <w:b/>
          <w:color w:val="000000"/>
          <w:sz w:val="20"/>
          <w:szCs w:val="20"/>
          <w:u w:val="single"/>
        </w:rPr>
        <w:t>annexe 2</w:t>
      </w:r>
      <w:r w:rsidRPr="000176CC">
        <w:rPr>
          <w:rFonts w:ascii="Arial" w:hAnsi="Arial" w:cs="Arial"/>
          <w:color w:val="000000"/>
          <w:sz w:val="20"/>
          <w:szCs w:val="20"/>
        </w:rPr>
        <w:t xml:space="preserve"> « </w:t>
      </w:r>
      <w:r w:rsidR="00AC4679">
        <w:rPr>
          <w:rFonts w:ascii="Arial" w:hAnsi="Arial" w:cs="Arial"/>
          <w:color w:val="000000"/>
          <w:sz w:val="20"/>
          <w:szCs w:val="20"/>
        </w:rPr>
        <w:t>CA et implantation actuelle</w:t>
      </w:r>
      <w:r w:rsidR="00D931E1" w:rsidRPr="000176CC">
        <w:rPr>
          <w:rFonts w:ascii="Arial" w:hAnsi="Arial" w:cs="Arial"/>
          <w:color w:val="000000"/>
          <w:sz w:val="20"/>
          <w:szCs w:val="20"/>
        </w:rPr>
        <w:t xml:space="preserve"> » jointe au présent </w:t>
      </w:r>
      <w:r w:rsidR="00E50690">
        <w:rPr>
          <w:rFonts w:ascii="Arial" w:hAnsi="Arial" w:cs="Arial"/>
          <w:color w:val="000000"/>
          <w:sz w:val="20"/>
          <w:szCs w:val="20"/>
        </w:rPr>
        <w:t>contrat</w:t>
      </w:r>
      <w:r w:rsidR="00D934F9">
        <w:rPr>
          <w:rFonts w:ascii="Arial" w:hAnsi="Arial" w:cs="Arial"/>
          <w:color w:val="000000"/>
          <w:sz w:val="20"/>
          <w:szCs w:val="20"/>
        </w:rPr>
        <w:t>.</w:t>
      </w:r>
    </w:p>
    <w:p w14:paraId="38FD94B3" w14:textId="77777777" w:rsidR="00115CC4" w:rsidRDefault="00115CC4" w:rsidP="00AB51F7">
      <w:pPr>
        <w:widowControl w:val="0"/>
        <w:tabs>
          <w:tab w:val="left" w:pos="0"/>
        </w:tabs>
        <w:jc w:val="both"/>
        <w:rPr>
          <w:rFonts w:ascii="Arial" w:hAnsi="Arial" w:cs="Arial"/>
          <w:sz w:val="20"/>
          <w:szCs w:val="20"/>
        </w:rPr>
      </w:pPr>
    </w:p>
    <w:p w14:paraId="104E8E6D" w14:textId="77777777" w:rsidR="004231D4" w:rsidRPr="007B0582" w:rsidRDefault="004231D4" w:rsidP="006D382F">
      <w:pPr>
        <w:widowControl w:val="0"/>
        <w:numPr>
          <w:ilvl w:val="1"/>
          <w:numId w:val="12"/>
        </w:numPr>
        <w:tabs>
          <w:tab w:val="left" w:pos="0"/>
          <w:tab w:val="left" w:pos="822"/>
          <w:tab w:val="left" w:pos="1101"/>
        </w:tabs>
        <w:autoSpaceDE w:val="0"/>
        <w:autoSpaceDN w:val="0"/>
        <w:adjustRightInd w:val="0"/>
        <w:spacing w:before="320"/>
        <w:ind w:left="0"/>
        <w:jc w:val="both"/>
        <w:rPr>
          <w:rFonts w:ascii="Arial" w:hAnsi="Arial" w:cs="Arial"/>
          <w:b/>
          <w:bCs/>
          <w:color w:val="595959"/>
        </w:rPr>
      </w:pPr>
      <w:r>
        <w:rPr>
          <w:rFonts w:ascii="Arial" w:hAnsi="Arial" w:cs="Arial"/>
          <w:b/>
          <w:bCs/>
          <w:color w:val="595959"/>
        </w:rPr>
        <w:t>Modalités de financement du contrat</w:t>
      </w:r>
    </w:p>
    <w:p w14:paraId="30BAB15B" w14:textId="77777777" w:rsidR="00D23129" w:rsidRPr="00492B36" w:rsidRDefault="00D23129" w:rsidP="00AB51F7">
      <w:pPr>
        <w:widowControl w:val="0"/>
        <w:tabs>
          <w:tab w:val="left" w:pos="0"/>
        </w:tabs>
        <w:autoSpaceDE w:val="0"/>
        <w:autoSpaceDN w:val="0"/>
        <w:adjustRightInd w:val="0"/>
        <w:ind w:right="111"/>
        <w:jc w:val="both"/>
        <w:rPr>
          <w:rFonts w:ascii="Arial" w:hAnsi="Arial" w:cs="Arial"/>
          <w:color w:val="000000"/>
          <w:sz w:val="2"/>
          <w:szCs w:val="20"/>
        </w:rPr>
      </w:pPr>
    </w:p>
    <w:p w14:paraId="0532CE06" w14:textId="77777777" w:rsidR="00D23129" w:rsidRPr="0071683B" w:rsidRDefault="00D23129" w:rsidP="006D382F">
      <w:pPr>
        <w:widowControl w:val="0"/>
        <w:numPr>
          <w:ilvl w:val="0"/>
          <w:numId w:val="3"/>
        </w:numPr>
        <w:tabs>
          <w:tab w:val="clear" w:pos="392"/>
          <w:tab w:val="left" w:pos="822"/>
        </w:tabs>
        <w:autoSpaceDE w:val="0"/>
        <w:autoSpaceDN w:val="0"/>
        <w:adjustRightInd w:val="0"/>
        <w:spacing w:before="240"/>
        <w:ind w:left="425" w:firstLine="0"/>
        <w:jc w:val="both"/>
        <w:rPr>
          <w:rFonts w:ascii="Arial" w:hAnsi="Arial" w:cs="Arial"/>
          <w:sz w:val="22"/>
          <w:szCs w:val="22"/>
        </w:rPr>
      </w:pPr>
      <w:r w:rsidRPr="0071683B">
        <w:rPr>
          <w:rFonts w:ascii="Arial" w:hAnsi="Arial" w:cs="Arial"/>
          <w:b/>
          <w:bCs/>
          <w:color w:val="000000"/>
          <w:sz w:val="22"/>
          <w:szCs w:val="22"/>
        </w:rPr>
        <w:t>TVA</w:t>
      </w:r>
    </w:p>
    <w:p w14:paraId="0916671E" w14:textId="77777777" w:rsidR="00D00572" w:rsidRPr="00956FF7" w:rsidRDefault="00D00572" w:rsidP="00AB51F7">
      <w:pPr>
        <w:widowControl w:val="0"/>
        <w:tabs>
          <w:tab w:val="left" w:pos="0"/>
        </w:tabs>
        <w:autoSpaceDE w:val="0"/>
        <w:autoSpaceDN w:val="0"/>
        <w:adjustRightInd w:val="0"/>
        <w:jc w:val="both"/>
        <w:outlineLvl w:val="0"/>
        <w:rPr>
          <w:rFonts w:ascii="Arial" w:hAnsi="Arial" w:cs="Arial"/>
          <w:color w:val="000000"/>
          <w:sz w:val="20"/>
          <w:szCs w:val="20"/>
        </w:rPr>
      </w:pPr>
    </w:p>
    <w:p w14:paraId="3B7EA072" w14:textId="77777777" w:rsidR="004231D4" w:rsidRPr="006A047C" w:rsidRDefault="00D23129" w:rsidP="00AB51F7">
      <w:pPr>
        <w:widowControl w:val="0"/>
        <w:tabs>
          <w:tab w:val="left" w:pos="0"/>
        </w:tabs>
        <w:autoSpaceDE w:val="0"/>
        <w:autoSpaceDN w:val="0"/>
        <w:adjustRightInd w:val="0"/>
        <w:jc w:val="both"/>
        <w:rPr>
          <w:rFonts w:ascii="Arial" w:hAnsi="Arial" w:cs="Arial"/>
          <w:color w:val="000000"/>
          <w:sz w:val="20"/>
          <w:szCs w:val="20"/>
        </w:rPr>
      </w:pPr>
      <w:r w:rsidRPr="0071683B">
        <w:rPr>
          <w:rFonts w:ascii="Arial" w:hAnsi="Arial" w:cs="Arial"/>
          <w:color w:val="000000"/>
          <w:sz w:val="20"/>
          <w:szCs w:val="20"/>
        </w:rPr>
        <w:t>Sont applicables les taux de TVA en vigueur lors du fait générateur de la taxe au sens de l'article 269 du Code général des impôts.</w:t>
      </w:r>
    </w:p>
    <w:p w14:paraId="03DE1840" w14:textId="77777777" w:rsidR="004231D4" w:rsidRPr="004231D4" w:rsidRDefault="004231D4" w:rsidP="006D382F">
      <w:pPr>
        <w:widowControl w:val="0"/>
        <w:numPr>
          <w:ilvl w:val="0"/>
          <w:numId w:val="3"/>
        </w:numPr>
        <w:tabs>
          <w:tab w:val="clear" w:pos="392"/>
          <w:tab w:val="left" w:pos="822"/>
        </w:tabs>
        <w:autoSpaceDE w:val="0"/>
        <w:autoSpaceDN w:val="0"/>
        <w:adjustRightInd w:val="0"/>
        <w:spacing w:before="240"/>
        <w:ind w:left="426" w:firstLine="0"/>
        <w:jc w:val="both"/>
        <w:rPr>
          <w:rFonts w:ascii="Arial" w:hAnsi="Arial" w:cs="Arial"/>
          <w:sz w:val="22"/>
          <w:szCs w:val="22"/>
        </w:rPr>
      </w:pPr>
      <w:r>
        <w:rPr>
          <w:rFonts w:ascii="Arial" w:hAnsi="Arial" w:cs="Arial"/>
          <w:b/>
          <w:bCs/>
          <w:color w:val="000000"/>
          <w:sz w:val="22"/>
          <w:szCs w:val="22"/>
        </w:rPr>
        <w:t>Mode de règlement</w:t>
      </w:r>
    </w:p>
    <w:p w14:paraId="7A54F2C3" w14:textId="77777777" w:rsidR="00115CC4" w:rsidRPr="00956FF7" w:rsidRDefault="00115CC4" w:rsidP="00AB51F7">
      <w:pPr>
        <w:pStyle w:val="Corpsdetexte"/>
        <w:widowControl w:val="0"/>
        <w:tabs>
          <w:tab w:val="left" w:pos="0"/>
        </w:tabs>
        <w:rPr>
          <w:rFonts w:ascii="Arial" w:hAnsi="Arial" w:cs="Arial"/>
          <w:sz w:val="20"/>
          <w:szCs w:val="20"/>
        </w:rPr>
      </w:pPr>
    </w:p>
    <w:p w14:paraId="27F226CA" w14:textId="77777777" w:rsidR="004231D4" w:rsidRPr="00956FF7" w:rsidRDefault="004231D4" w:rsidP="00AB51F7">
      <w:pPr>
        <w:pStyle w:val="Corpsdetexte"/>
        <w:widowControl w:val="0"/>
        <w:tabs>
          <w:tab w:val="left" w:pos="0"/>
        </w:tabs>
        <w:rPr>
          <w:rFonts w:ascii="Arial" w:hAnsi="Arial" w:cs="Arial"/>
          <w:sz w:val="20"/>
          <w:szCs w:val="20"/>
        </w:rPr>
      </w:pPr>
      <w:r w:rsidRPr="00956FF7">
        <w:rPr>
          <w:rFonts w:ascii="Arial" w:hAnsi="Arial" w:cs="Arial"/>
          <w:sz w:val="20"/>
          <w:szCs w:val="20"/>
        </w:rPr>
        <w:t>Le mode de règlement est le virement.</w:t>
      </w:r>
    </w:p>
    <w:p w14:paraId="0FC6E848" w14:textId="77777777" w:rsidR="00115CC4" w:rsidRPr="00956FF7" w:rsidRDefault="00115CC4" w:rsidP="00AB51F7">
      <w:pPr>
        <w:widowControl w:val="0"/>
        <w:tabs>
          <w:tab w:val="left" w:pos="0"/>
        </w:tabs>
        <w:autoSpaceDE w:val="0"/>
        <w:autoSpaceDN w:val="0"/>
        <w:adjustRightInd w:val="0"/>
        <w:jc w:val="both"/>
        <w:rPr>
          <w:rFonts w:ascii="Arial" w:hAnsi="Arial" w:cs="Arial"/>
          <w:sz w:val="20"/>
          <w:szCs w:val="20"/>
        </w:rPr>
      </w:pPr>
    </w:p>
    <w:p w14:paraId="5CC9BDEA" w14:textId="03DF4EC2" w:rsidR="00DC1477" w:rsidRDefault="004231D4" w:rsidP="00AB51F7">
      <w:pPr>
        <w:widowControl w:val="0"/>
        <w:tabs>
          <w:tab w:val="left" w:pos="0"/>
        </w:tabs>
        <w:autoSpaceDE w:val="0"/>
        <w:autoSpaceDN w:val="0"/>
        <w:adjustRightInd w:val="0"/>
        <w:jc w:val="both"/>
        <w:rPr>
          <w:rFonts w:ascii="Arial" w:hAnsi="Arial" w:cs="Arial"/>
          <w:sz w:val="20"/>
          <w:szCs w:val="20"/>
        </w:rPr>
      </w:pPr>
      <w:r w:rsidRPr="00956FF7">
        <w:rPr>
          <w:rFonts w:ascii="Arial" w:hAnsi="Arial" w:cs="Arial"/>
          <w:sz w:val="20"/>
          <w:szCs w:val="20"/>
        </w:rPr>
        <w:t xml:space="preserve">Le relevé d’identité bancaire (RIB) du </w:t>
      </w:r>
      <w:r w:rsidR="00F52899" w:rsidRPr="00956FF7">
        <w:rPr>
          <w:rFonts w:ascii="Arial" w:hAnsi="Arial" w:cs="Arial"/>
          <w:sz w:val="20"/>
          <w:szCs w:val="20"/>
        </w:rPr>
        <w:t>Crous</w:t>
      </w:r>
      <w:r w:rsidRPr="00956FF7">
        <w:rPr>
          <w:rFonts w:ascii="Arial" w:hAnsi="Arial" w:cs="Arial"/>
          <w:sz w:val="20"/>
          <w:szCs w:val="20"/>
        </w:rPr>
        <w:t xml:space="preserve"> de Versailles est fourni au </w:t>
      </w:r>
      <w:r w:rsidR="006C2421">
        <w:rPr>
          <w:rFonts w:ascii="Arial" w:hAnsi="Arial" w:cs="Arial"/>
          <w:sz w:val="20"/>
          <w:szCs w:val="20"/>
        </w:rPr>
        <w:t>Concessionnaire</w:t>
      </w:r>
      <w:r w:rsidRPr="00956FF7">
        <w:rPr>
          <w:rFonts w:ascii="Arial" w:hAnsi="Arial" w:cs="Arial"/>
          <w:sz w:val="20"/>
          <w:szCs w:val="20"/>
        </w:rPr>
        <w:t xml:space="preserve"> au moment de l’attribution du</w:t>
      </w:r>
      <w:r w:rsidRPr="004231D4">
        <w:rPr>
          <w:rFonts w:ascii="Arial" w:hAnsi="Arial" w:cs="Arial"/>
          <w:sz w:val="20"/>
          <w:szCs w:val="20"/>
        </w:rPr>
        <w:t xml:space="preserve"> </w:t>
      </w:r>
      <w:r w:rsidR="00A70EFD">
        <w:rPr>
          <w:rFonts w:ascii="Arial" w:hAnsi="Arial" w:cs="Arial"/>
          <w:sz w:val="20"/>
          <w:szCs w:val="20"/>
        </w:rPr>
        <w:t>contrat</w:t>
      </w:r>
      <w:r w:rsidRPr="004231D4">
        <w:rPr>
          <w:rFonts w:ascii="Arial" w:hAnsi="Arial" w:cs="Arial"/>
          <w:sz w:val="20"/>
          <w:szCs w:val="20"/>
        </w:rPr>
        <w:t>.</w:t>
      </w:r>
    </w:p>
    <w:p w14:paraId="428796D8" w14:textId="77777777" w:rsidR="006A047C" w:rsidRPr="006A047C" w:rsidRDefault="006A047C" w:rsidP="006D382F">
      <w:pPr>
        <w:widowControl w:val="0"/>
        <w:numPr>
          <w:ilvl w:val="0"/>
          <w:numId w:val="3"/>
        </w:numPr>
        <w:tabs>
          <w:tab w:val="clear" w:pos="392"/>
          <w:tab w:val="left" w:pos="822"/>
        </w:tabs>
        <w:autoSpaceDE w:val="0"/>
        <w:autoSpaceDN w:val="0"/>
        <w:adjustRightInd w:val="0"/>
        <w:spacing w:before="240"/>
        <w:ind w:left="426" w:firstLine="0"/>
        <w:jc w:val="both"/>
        <w:rPr>
          <w:rFonts w:ascii="Arial" w:hAnsi="Arial" w:cs="Arial"/>
          <w:b/>
          <w:bCs/>
          <w:color w:val="000000"/>
          <w:sz w:val="22"/>
          <w:szCs w:val="22"/>
        </w:rPr>
      </w:pPr>
      <w:r w:rsidRPr="006A047C">
        <w:rPr>
          <w:rFonts w:ascii="Arial" w:hAnsi="Arial" w:cs="Arial"/>
          <w:b/>
          <w:bCs/>
          <w:color w:val="000000"/>
          <w:sz w:val="22"/>
          <w:szCs w:val="22"/>
        </w:rPr>
        <w:t>Délai de règlement</w:t>
      </w:r>
    </w:p>
    <w:p w14:paraId="66B2B854" w14:textId="77777777" w:rsidR="00E1485C" w:rsidRPr="006A047C" w:rsidRDefault="006A047C" w:rsidP="00956FF7">
      <w:pPr>
        <w:widowControl w:val="0"/>
        <w:tabs>
          <w:tab w:val="left" w:pos="0"/>
          <w:tab w:val="left" w:pos="432"/>
        </w:tabs>
        <w:spacing w:before="200"/>
        <w:rPr>
          <w:rFonts w:ascii="Arial" w:hAnsi="Arial" w:cs="Arial"/>
          <w:bCs/>
          <w:sz w:val="20"/>
          <w:szCs w:val="22"/>
        </w:rPr>
      </w:pPr>
      <w:r w:rsidRPr="006A047C">
        <w:rPr>
          <w:rFonts w:ascii="Arial" w:hAnsi="Arial" w:cs="Arial"/>
          <w:bCs/>
          <w:sz w:val="20"/>
          <w:szCs w:val="22"/>
        </w:rPr>
        <w:t xml:space="preserve">Le délai global de paiement est de 30 </w:t>
      </w:r>
      <w:r w:rsidR="00685BE4">
        <w:rPr>
          <w:rFonts w:ascii="Arial" w:hAnsi="Arial" w:cs="Arial"/>
          <w:bCs/>
          <w:sz w:val="20"/>
          <w:szCs w:val="22"/>
        </w:rPr>
        <w:t xml:space="preserve">(trente) </w:t>
      </w:r>
      <w:r w:rsidRPr="006A047C">
        <w:rPr>
          <w:rFonts w:ascii="Arial" w:hAnsi="Arial" w:cs="Arial"/>
          <w:bCs/>
          <w:sz w:val="20"/>
          <w:szCs w:val="22"/>
        </w:rPr>
        <w:t>jours.</w:t>
      </w:r>
    </w:p>
    <w:p w14:paraId="715662E0" w14:textId="77777777" w:rsidR="006A047C" w:rsidRPr="006A047C" w:rsidRDefault="006A047C" w:rsidP="006D382F">
      <w:pPr>
        <w:widowControl w:val="0"/>
        <w:numPr>
          <w:ilvl w:val="0"/>
          <w:numId w:val="3"/>
        </w:numPr>
        <w:tabs>
          <w:tab w:val="clear" w:pos="392"/>
          <w:tab w:val="left" w:pos="822"/>
        </w:tabs>
        <w:autoSpaceDE w:val="0"/>
        <w:autoSpaceDN w:val="0"/>
        <w:adjustRightInd w:val="0"/>
        <w:spacing w:before="240"/>
        <w:ind w:left="426" w:firstLine="0"/>
        <w:jc w:val="both"/>
        <w:rPr>
          <w:rFonts w:ascii="Arial" w:hAnsi="Arial" w:cs="Arial"/>
          <w:b/>
          <w:bCs/>
          <w:color w:val="000000"/>
          <w:sz w:val="22"/>
          <w:szCs w:val="22"/>
        </w:rPr>
      </w:pPr>
      <w:r w:rsidRPr="006A047C">
        <w:rPr>
          <w:rFonts w:ascii="Arial" w:hAnsi="Arial" w:cs="Arial"/>
          <w:b/>
          <w:bCs/>
          <w:color w:val="000000"/>
          <w:sz w:val="22"/>
          <w:szCs w:val="22"/>
        </w:rPr>
        <w:t>Intérêts moratoires</w:t>
      </w:r>
    </w:p>
    <w:p w14:paraId="1A1C2EF4" w14:textId="77777777" w:rsidR="006A047C" w:rsidRPr="006A047C" w:rsidRDefault="006A047C" w:rsidP="00956FF7">
      <w:pPr>
        <w:pStyle w:val="NormalWeb"/>
        <w:widowControl w:val="0"/>
        <w:tabs>
          <w:tab w:val="left" w:pos="0"/>
        </w:tabs>
        <w:spacing w:before="200" w:beforeAutospacing="0" w:after="0" w:afterAutospacing="0"/>
        <w:jc w:val="both"/>
        <w:rPr>
          <w:rFonts w:ascii="Arial" w:hAnsi="Arial" w:cs="Arial"/>
          <w:b/>
          <w:sz w:val="20"/>
          <w:szCs w:val="20"/>
          <w:u w:val="single"/>
        </w:rPr>
      </w:pPr>
      <w:r w:rsidRPr="00DC1477">
        <w:rPr>
          <w:rFonts w:ascii="Arial" w:hAnsi="Arial" w:cs="Arial"/>
          <w:sz w:val="20"/>
          <w:szCs w:val="20"/>
        </w:rPr>
        <w:t xml:space="preserve">Le défaut de paiement dans les délais prévus fait courir de plein droit, et sans autre formalité, des intérêts moratoires au bénéfice du </w:t>
      </w:r>
      <w:r w:rsidR="00F52899">
        <w:rPr>
          <w:rFonts w:ascii="Arial" w:hAnsi="Arial" w:cs="Arial"/>
          <w:sz w:val="20"/>
          <w:szCs w:val="20"/>
        </w:rPr>
        <w:t>Crous</w:t>
      </w:r>
      <w:r w:rsidRPr="00DC1477">
        <w:rPr>
          <w:rFonts w:ascii="Arial" w:hAnsi="Arial" w:cs="Arial"/>
          <w:sz w:val="20"/>
          <w:szCs w:val="20"/>
        </w:rPr>
        <w:t xml:space="preserve"> de Versailles.</w:t>
      </w:r>
    </w:p>
    <w:p w14:paraId="037B001F" w14:textId="77777777" w:rsidR="00D23129" w:rsidRPr="00680161" w:rsidRDefault="00D23129" w:rsidP="00977E92">
      <w:pPr>
        <w:pStyle w:val="Titre1"/>
      </w:pPr>
      <w:bookmarkStart w:id="17" w:name="_Toc204268360"/>
      <w:r>
        <w:t>RÉALISATION DES PRESTATIONS</w:t>
      </w:r>
      <w:bookmarkEnd w:id="17"/>
    </w:p>
    <w:p w14:paraId="20C05D16" w14:textId="77777777" w:rsidR="00D23129" w:rsidRDefault="00D23129" w:rsidP="00AB51F7">
      <w:pPr>
        <w:widowControl w:val="0"/>
        <w:pBdr>
          <w:bottom w:val="single" w:sz="4" w:space="1" w:color="D9D9D9"/>
        </w:pBdr>
        <w:tabs>
          <w:tab w:val="left" w:pos="0"/>
        </w:tabs>
        <w:autoSpaceDE w:val="0"/>
        <w:autoSpaceDN w:val="0"/>
        <w:adjustRightInd w:val="0"/>
        <w:ind w:right="111"/>
        <w:jc w:val="both"/>
        <w:rPr>
          <w:rFonts w:ascii="Arial" w:hAnsi="Arial" w:cs="Arial"/>
          <w:color w:val="000000"/>
          <w:sz w:val="2"/>
          <w:szCs w:val="2"/>
        </w:rPr>
      </w:pPr>
    </w:p>
    <w:p w14:paraId="221A6323" w14:textId="4D8D3046" w:rsidR="004D71A9" w:rsidRPr="007B0582" w:rsidRDefault="007B0582" w:rsidP="004D71A9">
      <w:pPr>
        <w:widowControl w:val="0"/>
        <w:numPr>
          <w:ilvl w:val="1"/>
          <w:numId w:val="12"/>
        </w:numPr>
        <w:tabs>
          <w:tab w:val="left" w:pos="0"/>
          <w:tab w:val="left" w:pos="822"/>
        </w:tabs>
        <w:autoSpaceDE w:val="0"/>
        <w:autoSpaceDN w:val="0"/>
        <w:adjustRightInd w:val="0"/>
        <w:spacing w:before="320" w:after="240"/>
        <w:ind w:left="0"/>
        <w:jc w:val="both"/>
        <w:rPr>
          <w:rFonts w:ascii="Arial" w:hAnsi="Arial" w:cs="Arial"/>
          <w:b/>
          <w:bCs/>
          <w:color w:val="595959"/>
        </w:rPr>
      </w:pPr>
      <w:r w:rsidRPr="007B0582">
        <w:rPr>
          <w:rFonts w:ascii="Arial" w:hAnsi="Arial" w:cs="Arial"/>
          <w:b/>
          <w:bCs/>
          <w:color w:val="595959"/>
        </w:rPr>
        <w:t xml:space="preserve">Exploitation des espaces laverie libre-service. </w:t>
      </w:r>
    </w:p>
    <w:p w14:paraId="0001FC21" w14:textId="08F7272B" w:rsidR="007B0582" w:rsidRPr="007B0582" w:rsidRDefault="007B0582" w:rsidP="007B0582">
      <w:pPr>
        <w:autoSpaceDE w:val="0"/>
        <w:autoSpaceDN w:val="0"/>
        <w:adjustRightInd w:val="0"/>
        <w:rPr>
          <w:rFonts w:ascii="Arial" w:hAnsi="Arial" w:cs="Arial"/>
          <w:color w:val="000000"/>
          <w:sz w:val="20"/>
          <w:szCs w:val="20"/>
        </w:rPr>
      </w:pPr>
      <w:r w:rsidRPr="007B0582">
        <w:rPr>
          <w:rFonts w:ascii="Arial" w:hAnsi="Arial" w:cs="Arial"/>
          <w:color w:val="000000"/>
          <w:sz w:val="20"/>
          <w:szCs w:val="20"/>
        </w:rPr>
        <w:t xml:space="preserve">Le concessionnaire exploite dans les locaux mis à sa disposition par l’autorité concédante un espace de laverie en libre-service à destination de tous les résidents. Ceci implique l’utilisation autonome par les résidents des appareils installés dans les espaces laverie, sans intervention du personnel du Crous de </w:t>
      </w:r>
      <w:r w:rsidR="00C8269B">
        <w:rPr>
          <w:rFonts w:ascii="Arial" w:hAnsi="Arial" w:cs="Arial"/>
          <w:color w:val="000000"/>
          <w:sz w:val="20"/>
          <w:szCs w:val="20"/>
        </w:rPr>
        <w:t>Versailles</w:t>
      </w:r>
      <w:r w:rsidRPr="007B0582">
        <w:rPr>
          <w:rFonts w:ascii="Arial" w:hAnsi="Arial" w:cs="Arial"/>
          <w:color w:val="000000"/>
          <w:sz w:val="20"/>
          <w:szCs w:val="20"/>
        </w:rPr>
        <w:t xml:space="preserve">. </w:t>
      </w:r>
    </w:p>
    <w:p w14:paraId="6732204E" w14:textId="29343150" w:rsidR="007B0582" w:rsidRPr="007B0582" w:rsidRDefault="007B0582" w:rsidP="007B0582">
      <w:pPr>
        <w:autoSpaceDE w:val="0"/>
        <w:autoSpaceDN w:val="0"/>
        <w:adjustRightInd w:val="0"/>
        <w:rPr>
          <w:rFonts w:ascii="Arial" w:hAnsi="Arial" w:cs="Arial"/>
          <w:color w:val="000000"/>
          <w:sz w:val="20"/>
          <w:szCs w:val="20"/>
        </w:rPr>
      </w:pPr>
      <w:r w:rsidRPr="007B0582">
        <w:rPr>
          <w:rFonts w:ascii="Arial" w:hAnsi="Arial" w:cs="Arial"/>
          <w:color w:val="000000"/>
          <w:sz w:val="20"/>
          <w:szCs w:val="20"/>
        </w:rPr>
        <w:t xml:space="preserve">Toutefois, le Crous de </w:t>
      </w:r>
      <w:r w:rsidR="004D71A9">
        <w:rPr>
          <w:rFonts w:ascii="Arial" w:hAnsi="Arial" w:cs="Arial"/>
          <w:color w:val="000000"/>
          <w:sz w:val="20"/>
          <w:szCs w:val="20"/>
        </w:rPr>
        <w:t>Versailles</w:t>
      </w:r>
      <w:r w:rsidRPr="007B0582">
        <w:rPr>
          <w:rFonts w:ascii="Arial" w:hAnsi="Arial" w:cs="Arial"/>
          <w:color w:val="000000"/>
          <w:sz w:val="20"/>
          <w:szCs w:val="20"/>
        </w:rPr>
        <w:t xml:space="preserve"> peut être amené à utiliser ponctuellement les appareils mis à disposition dans les espaces laverie libre-service pour les besoins des résidences. Le concessionnaire prévoit alors une solution d’utilisation de ses appareils par l’autorité concédante. </w:t>
      </w:r>
    </w:p>
    <w:p w14:paraId="090E3186" w14:textId="6DE2DC9B" w:rsidR="007B0582" w:rsidRPr="007B0582" w:rsidRDefault="007B0582" w:rsidP="004D71A9">
      <w:pPr>
        <w:widowControl w:val="0"/>
        <w:numPr>
          <w:ilvl w:val="0"/>
          <w:numId w:val="3"/>
        </w:numPr>
        <w:tabs>
          <w:tab w:val="clear" w:pos="392"/>
          <w:tab w:val="left" w:pos="822"/>
        </w:tabs>
        <w:autoSpaceDE w:val="0"/>
        <w:autoSpaceDN w:val="0"/>
        <w:adjustRightInd w:val="0"/>
        <w:spacing w:before="240" w:after="240"/>
        <w:ind w:left="426" w:firstLine="0"/>
        <w:jc w:val="both"/>
        <w:rPr>
          <w:rFonts w:ascii="Arial" w:hAnsi="Arial" w:cs="Arial"/>
          <w:b/>
          <w:bCs/>
          <w:color w:val="000000"/>
          <w:sz w:val="22"/>
          <w:szCs w:val="22"/>
        </w:rPr>
      </w:pPr>
      <w:r w:rsidRPr="007B0582">
        <w:rPr>
          <w:rFonts w:ascii="Arial" w:hAnsi="Arial" w:cs="Arial"/>
          <w:b/>
          <w:bCs/>
          <w:color w:val="000000"/>
          <w:sz w:val="22"/>
          <w:szCs w:val="22"/>
        </w:rPr>
        <w:t>Accès</w:t>
      </w:r>
    </w:p>
    <w:p w14:paraId="008E9336" w14:textId="77777777" w:rsidR="007B0582" w:rsidRPr="007B0582" w:rsidRDefault="007B0582" w:rsidP="007B0582">
      <w:pPr>
        <w:autoSpaceDE w:val="0"/>
        <w:autoSpaceDN w:val="0"/>
        <w:adjustRightInd w:val="0"/>
        <w:rPr>
          <w:rFonts w:ascii="Arial" w:hAnsi="Arial" w:cs="Arial"/>
          <w:color w:val="000000"/>
          <w:sz w:val="20"/>
          <w:szCs w:val="20"/>
        </w:rPr>
      </w:pPr>
      <w:r w:rsidRPr="007B0582">
        <w:rPr>
          <w:rFonts w:ascii="Arial" w:hAnsi="Arial" w:cs="Arial"/>
          <w:color w:val="000000"/>
          <w:sz w:val="20"/>
          <w:szCs w:val="20"/>
        </w:rPr>
        <w:t xml:space="preserve">Les espaces laverie libre-service seront accessibles 7 jours sur 7 et 24 heures sur 24. </w:t>
      </w:r>
    </w:p>
    <w:p w14:paraId="78B23490" w14:textId="77777777" w:rsidR="007B0582" w:rsidRPr="007B0582" w:rsidRDefault="007B0582" w:rsidP="007B0582">
      <w:pPr>
        <w:autoSpaceDE w:val="0"/>
        <w:autoSpaceDN w:val="0"/>
        <w:adjustRightInd w:val="0"/>
        <w:rPr>
          <w:rFonts w:ascii="Arial" w:hAnsi="Arial" w:cs="Arial"/>
          <w:color w:val="000000"/>
          <w:sz w:val="20"/>
          <w:szCs w:val="20"/>
        </w:rPr>
      </w:pPr>
      <w:r w:rsidRPr="007B0582">
        <w:rPr>
          <w:rFonts w:ascii="Arial" w:hAnsi="Arial" w:cs="Arial"/>
          <w:color w:val="000000"/>
          <w:sz w:val="20"/>
          <w:szCs w:val="20"/>
        </w:rPr>
        <w:t xml:space="preserve">Toutefois, pour des raisons de tranquillité des résidents, l’autorité concédante peut décider au cas par cas de la fermeture nocturne des espaces laverie. En tout état de cause, une fermeture nocturne ne saurait intervenir avant 22h, ni s’achever après 7h. </w:t>
      </w:r>
    </w:p>
    <w:p w14:paraId="6797701F" w14:textId="77777777" w:rsidR="007B0582" w:rsidRPr="007B0582" w:rsidRDefault="007B0582" w:rsidP="007B0582">
      <w:pPr>
        <w:autoSpaceDE w:val="0"/>
        <w:autoSpaceDN w:val="0"/>
        <w:adjustRightInd w:val="0"/>
        <w:rPr>
          <w:rFonts w:ascii="Arial" w:hAnsi="Arial" w:cs="Arial"/>
          <w:color w:val="000000"/>
          <w:sz w:val="20"/>
          <w:szCs w:val="20"/>
        </w:rPr>
      </w:pPr>
      <w:r w:rsidRPr="007B0582">
        <w:rPr>
          <w:rFonts w:ascii="Arial" w:hAnsi="Arial" w:cs="Arial"/>
          <w:color w:val="000000"/>
          <w:sz w:val="20"/>
          <w:szCs w:val="20"/>
        </w:rPr>
        <w:lastRenderedPageBreak/>
        <w:t xml:space="preserve">L’autorité concédante peut également décider de la fermeture temporaire au cas par cas des espaces laveries pour tout motif d’ordre public (sécurité, bon ordre, salubrité, etc.). </w:t>
      </w:r>
    </w:p>
    <w:p w14:paraId="37B54BB9" w14:textId="7A9B0500" w:rsidR="007B0582" w:rsidRDefault="007B0582" w:rsidP="004D71A9">
      <w:pPr>
        <w:widowControl w:val="0"/>
        <w:numPr>
          <w:ilvl w:val="0"/>
          <w:numId w:val="3"/>
        </w:numPr>
        <w:tabs>
          <w:tab w:val="clear" w:pos="392"/>
          <w:tab w:val="left" w:pos="822"/>
        </w:tabs>
        <w:autoSpaceDE w:val="0"/>
        <w:autoSpaceDN w:val="0"/>
        <w:adjustRightInd w:val="0"/>
        <w:spacing w:before="240" w:after="240"/>
        <w:ind w:left="426" w:firstLine="0"/>
        <w:jc w:val="both"/>
        <w:rPr>
          <w:rFonts w:ascii="Arial" w:hAnsi="Arial" w:cs="Arial"/>
          <w:b/>
          <w:bCs/>
          <w:color w:val="000000"/>
          <w:sz w:val="22"/>
          <w:szCs w:val="22"/>
        </w:rPr>
      </w:pPr>
      <w:r w:rsidRPr="007B0582">
        <w:rPr>
          <w:rFonts w:ascii="Arial" w:hAnsi="Arial" w:cs="Arial"/>
          <w:b/>
          <w:bCs/>
          <w:color w:val="000000"/>
          <w:sz w:val="22"/>
          <w:szCs w:val="22"/>
        </w:rPr>
        <w:t>Equipement</w:t>
      </w:r>
      <w:r w:rsidR="00FB18A7">
        <w:rPr>
          <w:rFonts w:ascii="Arial" w:hAnsi="Arial" w:cs="Arial"/>
          <w:b/>
          <w:bCs/>
          <w:color w:val="000000"/>
          <w:sz w:val="22"/>
          <w:szCs w:val="22"/>
        </w:rPr>
        <w:t>s</w:t>
      </w:r>
      <w:r w:rsidRPr="007B0582">
        <w:rPr>
          <w:rFonts w:ascii="Arial" w:hAnsi="Arial" w:cs="Arial"/>
          <w:b/>
          <w:bCs/>
          <w:color w:val="000000"/>
          <w:sz w:val="22"/>
          <w:szCs w:val="22"/>
        </w:rPr>
        <w:t xml:space="preserve"> </w:t>
      </w:r>
    </w:p>
    <w:p w14:paraId="4126D8B7" w14:textId="77777777" w:rsidR="007B0582" w:rsidRPr="007B0582" w:rsidRDefault="007B0582" w:rsidP="007B0582">
      <w:pPr>
        <w:autoSpaceDE w:val="0"/>
        <w:autoSpaceDN w:val="0"/>
        <w:adjustRightInd w:val="0"/>
        <w:rPr>
          <w:rFonts w:ascii="Arial" w:hAnsi="Arial" w:cs="Arial"/>
          <w:color w:val="000000"/>
          <w:sz w:val="20"/>
          <w:szCs w:val="20"/>
        </w:rPr>
      </w:pPr>
      <w:r w:rsidRPr="007B0582">
        <w:rPr>
          <w:rFonts w:ascii="Arial" w:hAnsi="Arial" w:cs="Arial"/>
          <w:color w:val="000000"/>
          <w:sz w:val="20"/>
          <w:szCs w:val="20"/>
        </w:rPr>
        <w:t xml:space="preserve">Le concessionnaire équipe chaque espace laverie de lave-linge et de sèche-linge dont l’utilisation est conditionnée à l’activation d’un système de paiement. Le concessionnaire est également en charge de l’installation des systèmes de paiement. </w:t>
      </w:r>
    </w:p>
    <w:p w14:paraId="0A54BC86" w14:textId="77777777" w:rsidR="007B0582" w:rsidRPr="007B0582" w:rsidRDefault="007B0582" w:rsidP="007B0582">
      <w:pPr>
        <w:autoSpaceDE w:val="0"/>
        <w:autoSpaceDN w:val="0"/>
        <w:adjustRightInd w:val="0"/>
        <w:rPr>
          <w:rFonts w:ascii="Arial" w:hAnsi="Arial" w:cs="Arial"/>
          <w:color w:val="000000"/>
          <w:sz w:val="20"/>
          <w:szCs w:val="20"/>
        </w:rPr>
      </w:pPr>
      <w:r w:rsidRPr="007B0582">
        <w:rPr>
          <w:rFonts w:ascii="Arial" w:hAnsi="Arial" w:cs="Arial"/>
          <w:color w:val="000000"/>
          <w:sz w:val="20"/>
          <w:szCs w:val="20"/>
        </w:rPr>
        <w:t xml:space="preserve">Le concessionnaire est en charge du raccordement aux réseaux d’arrivée et d’évacuation d’eau et au réseau électrique. </w:t>
      </w:r>
    </w:p>
    <w:p w14:paraId="6FD12490" w14:textId="77777777" w:rsidR="007B0582" w:rsidRPr="007B0582" w:rsidRDefault="007B0582" w:rsidP="007B0582">
      <w:pPr>
        <w:autoSpaceDE w:val="0"/>
        <w:autoSpaceDN w:val="0"/>
        <w:adjustRightInd w:val="0"/>
        <w:rPr>
          <w:rFonts w:ascii="Arial" w:hAnsi="Arial" w:cs="Arial"/>
          <w:color w:val="000000"/>
          <w:sz w:val="20"/>
          <w:szCs w:val="20"/>
        </w:rPr>
      </w:pPr>
      <w:r w:rsidRPr="007B0582">
        <w:rPr>
          <w:rFonts w:ascii="Arial" w:hAnsi="Arial" w:cs="Arial"/>
          <w:color w:val="000000"/>
          <w:sz w:val="20"/>
          <w:szCs w:val="20"/>
        </w:rPr>
        <w:t xml:space="preserve">Le concessionnaire est tenu d’équiper chaque espace laverie a minima : </w:t>
      </w:r>
    </w:p>
    <w:p w14:paraId="457497E1" w14:textId="77777777" w:rsidR="007B0582" w:rsidRPr="007B0582" w:rsidRDefault="007B0582" w:rsidP="007B0582">
      <w:pPr>
        <w:autoSpaceDE w:val="0"/>
        <w:autoSpaceDN w:val="0"/>
        <w:adjustRightInd w:val="0"/>
        <w:rPr>
          <w:rFonts w:ascii="Arial" w:hAnsi="Arial" w:cs="Arial"/>
          <w:color w:val="000000"/>
          <w:sz w:val="20"/>
          <w:szCs w:val="20"/>
        </w:rPr>
      </w:pPr>
      <w:r w:rsidRPr="007B0582">
        <w:rPr>
          <w:rFonts w:ascii="Arial" w:hAnsi="Arial" w:cs="Arial"/>
          <w:color w:val="000000"/>
          <w:sz w:val="20"/>
          <w:szCs w:val="20"/>
        </w:rPr>
        <w:t xml:space="preserve">- d’un lave-linge </w:t>
      </w:r>
    </w:p>
    <w:p w14:paraId="24F37E6A" w14:textId="77777777" w:rsidR="007B0582" w:rsidRPr="007B0582" w:rsidRDefault="007B0582" w:rsidP="007B0582">
      <w:pPr>
        <w:autoSpaceDE w:val="0"/>
        <w:autoSpaceDN w:val="0"/>
        <w:adjustRightInd w:val="0"/>
        <w:rPr>
          <w:rFonts w:ascii="Arial" w:hAnsi="Arial" w:cs="Arial"/>
          <w:color w:val="000000"/>
          <w:sz w:val="20"/>
          <w:szCs w:val="20"/>
        </w:rPr>
      </w:pPr>
      <w:r w:rsidRPr="007B0582">
        <w:rPr>
          <w:rFonts w:ascii="Arial" w:hAnsi="Arial" w:cs="Arial"/>
          <w:color w:val="000000"/>
          <w:sz w:val="20"/>
          <w:szCs w:val="20"/>
        </w:rPr>
        <w:t xml:space="preserve">- d’un sèche-linge </w:t>
      </w:r>
    </w:p>
    <w:p w14:paraId="2C455CA9" w14:textId="4636E917" w:rsidR="007B0582" w:rsidRDefault="007B0582" w:rsidP="007B0582">
      <w:pPr>
        <w:autoSpaceDE w:val="0"/>
        <w:autoSpaceDN w:val="0"/>
        <w:adjustRightInd w:val="0"/>
        <w:rPr>
          <w:rFonts w:ascii="Arial" w:hAnsi="Arial" w:cs="Arial"/>
          <w:color w:val="000000"/>
          <w:sz w:val="20"/>
          <w:szCs w:val="20"/>
        </w:rPr>
      </w:pPr>
      <w:r w:rsidRPr="007B0582">
        <w:rPr>
          <w:rFonts w:ascii="Arial" w:hAnsi="Arial" w:cs="Arial"/>
          <w:color w:val="000000"/>
          <w:sz w:val="20"/>
          <w:szCs w:val="20"/>
        </w:rPr>
        <w:t xml:space="preserve">- d’un système de paiement (intégré à chaque appareil ou centrale de paiement). </w:t>
      </w:r>
    </w:p>
    <w:p w14:paraId="4398FD7C" w14:textId="61BFFFD3" w:rsidR="004D71A9" w:rsidRDefault="00536007" w:rsidP="007B0582">
      <w:pPr>
        <w:autoSpaceDE w:val="0"/>
        <w:autoSpaceDN w:val="0"/>
        <w:adjustRightInd w:val="0"/>
        <w:rPr>
          <w:rFonts w:ascii="Arial" w:hAnsi="Arial" w:cs="Arial"/>
          <w:sz w:val="20"/>
          <w:szCs w:val="20"/>
        </w:rPr>
      </w:pPr>
      <w:r>
        <w:rPr>
          <w:rFonts w:ascii="Arial" w:hAnsi="Arial" w:cs="Arial"/>
          <w:sz w:val="20"/>
          <w:szCs w:val="20"/>
        </w:rPr>
        <w:t>Ce</w:t>
      </w:r>
      <w:r w:rsidR="00817C96">
        <w:rPr>
          <w:rFonts w:ascii="Arial" w:hAnsi="Arial" w:cs="Arial"/>
          <w:sz w:val="20"/>
          <w:szCs w:val="20"/>
        </w:rPr>
        <w:t xml:space="preserve"> système</w:t>
      </w:r>
      <w:r>
        <w:rPr>
          <w:rFonts w:ascii="Arial" w:hAnsi="Arial" w:cs="Arial"/>
          <w:sz w:val="20"/>
          <w:szCs w:val="20"/>
        </w:rPr>
        <w:t xml:space="preserve"> doit être</w:t>
      </w:r>
      <w:r w:rsidR="00817C96">
        <w:rPr>
          <w:rFonts w:ascii="Arial" w:hAnsi="Arial" w:cs="Arial"/>
          <w:sz w:val="20"/>
          <w:szCs w:val="20"/>
        </w:rPr>
        <w:t xml:space="preserve"> connecté (borne de paiement et/ou application mobile), logiciels associés, pour</w:t>
      </w:r>
      <w:r>
        <w:rPr>
          <w:rFonts w:ascii="Arial" w:hAnsi="Arial" w:cs="Arial"/>
          <w:sz w:val="20"/>
          <w:szCs w:val="20"/>
        </w:rPr>
        <w:t xml:space="preserve"> </w:t>
      </w:r>
      <w:r w:rsidR="00817C96">
        <w:rPr>
          <w:rFonts w:ascii="Arial" w:hAnsi="Arial" w:cs="Arial"/>
          <w:sz w:val="20"/>
          <w:szCs w:val="20"/>
        </w:rPr>
        <w:t>paiement par « porte-monnaie électronique IZLY » (</w:t>
      </w:r>
      <w:r w:rsidR="00817C96" w:rsidRPr="00BB5432">
        <w:rPr>
          <w:rFonts w:ascii="Arial" w:hAnsi="Arial" w:cs="Arial"/>
          <w:sz w:val="20"/>
          <w:szCs w:val="20"/>
        </w:rPr>
        <w:t>monétique du réseau des Crous</w:t>
      </w:r>
      <w:r w:rsidR="00817C96">
        <w:rPr>
          <w:rFonts w:ascii="Arial" w:hAnsi="Arial" w:cs="Arial"/>
          <w:sz w:val="20"/>
          <w:szCs w:val="20"/>
        </w:rPr>
        <w:t>) et par carte</w:t>
      </w:r>
      <w:r>
        <w:rPr>
          <w:rFonts w:ascii="Arial" w:hAnsi="Arial" w:cs="Arial"/>
          <w:sz w:val="20"/>
          <w:szCs w:val="20"/>
        </w:rPr>
        <w:t xml:space="preserve"> </w:t>
      </w:r>
      <w:r w:rsidR="00817C96">
        <w:rPr>
          <w:rFonts w:ascii="Arial" w:hAnsi="Arial" w:cs="Arial"/>
          <w:sz w:val="20"/>
          <w:szCs w:val="20"/>
        </w:rPr>
        <w:t>bancaire ou sans contact ou permettant le démarrage du nettoyage du linge (avec activation de la pompe à doser la lessive) ou le démarrage du séchage du linge.</w:t>
      </w:r>
    </w:p>
    <w:p w14:paraId="587C5D15" w14:textId="77777777" w:rsidR="00817C96" w:rsidRPr="007B0582" w:rsidRDefault="00817C96" w:rsidP="007B0582">
      <w:pPr>
        <w:autoSpaceDE w:val="0"/>
        <w:autoSpaceDN w:val="0"/>
        <w:adjustRightInd w:val="0"/>
        <w:rPr>
          <w:rFonts w:ascii="Arial" w:hAnsi="Arial" w:cs="Arial"/>
          <w:color w:val="000000"/>
          <w:sz w:val="20"/>
          <w:szCs w:val="20"/>
        </w:rPr>
      </w:pPr>
    </w:p>
    <w:p w14:paraId="6621321E" w14:textId="228C9CD1" w:rsidR="00536007" w:rsidRDefault="007B0582" w:rsidP="00536007">
      <w:pPr>
        <w:pStyle w:val="NormalWeb"/>
        <w:widowControl w:val="0"/>
        <w:tabs>
          <w:tab w:val="left" w:pos="709"/>
        </w:tabs>
        <w:spacing w:before="0" w:beforeAutospacing="0" w:after="0" w:afterAutospacing="0"/>
        <w:jc w:val="both"/>
        <w:rPr>
          <w:rFonts w:ascii="Arial" w:hAnsi="Arial" w:cs="Arial"/>
          <w:sz w:val="20"/>
          <w:szCs w:val="20"/>
        </w:rPr>
      </w:pPr>
      <w:r w:rsidRPr="007B0582">
        <w:rPr>
          <w:rFonts w:ascii="Arial" w:hAnsi="Arial" w:cs="Arial"/>
          <w:color w:val="000000"/>
          <w:sz w:val="20"/>
          <w:szCs w:val="20"/>
        </w:rPr>
        <w:t>Certaines résidences appellent un taux équipement plus conséquent, en termes de nombre d’appareils ou de capacité de ceux-ci, compte-tenu du nombre de résidents présents. Si l’autorité concédante constate une insuffisance des équipements installés, elle invite le concessionnaire à adapter la capacité de ses espaces laverie.</w:t>
      </w:r>
      <w:r w:rsidR="00536007" w:rsidRPr="00536007">
        <w:rPr>
          <w:rFonts w:ascii="Arial" w:hAnsi="Arial" w:cs="Arial"/>
          <w:sz w:val="20"/>
          <w:szCs w:val="20"/>
        </w:rPr>
        <w:t xml:space="preserve"> </w:t>
      </w:r>
    </w:p>
    <w:p w14:paraId="0768B155" w14:textId="77777777" w:rsidR="00536007" w:rsidRDefault="00536007" w:rsidP="00536007">
      <w:pPr>
        <w:pStyle w:val="NormalWeb"/>
        <w:widowControl w:val="0"/>
        <w:tabs>
          <w:tab w:val="left" w:pos="709"/>
        </w:tabs>
        <w:spacing w:before="0" w:beforeAutospacing="0" w:after="0" w:afterAutospacing="0"/>
        <w:jc w:val="both"/>
        <w:rPr>
          <w:rFonts w:ascii="Arial" w:hAnsi="Arial" w:cs="Arial"/>
          <w:sz w:val="20"/>
          <w:szCs w:val="20"/>
        </w:rPr>
      </w:pPr>
    </w:p>
    <w:p w14:paraId="629377DA" w14:textId="45A4EF2D" w:rsidR="00536007" w:rsidRDefault="00536007" w:rsidP="00536007">
      <w:pPr>
        <w:pStyle w:val="NormalWeb"/>
        <w:widowControl w:val="0"/>
        <w:tabs>
          <w:tab w:val="left" w:pos="709"/>
        </w:tabs>
        <w:spacing w:before="0" w:beforeAutospacing="0" w:after="0" w:afterAutospacing="0"/>
        <w:jc w:val="both"/>
        <w:rPr>
          <w:rFonts w:ascii="Arial" w:hAnsi="Arial" w:cs="Arial"/>
          <w:sz w:val="20"/>
          <w:szCs w:val="20"/>
        </w:rPr>
      </w:pPr>
      <w:r w:rsidRPr="00730489">
        <w:rPr>
          <w:rFonts w:ascii="Arial" w:hAnsi="Arial" w:cs="Arial"/>
          <w:sz w:val="20"/>
          <w:szCs w:val="20"/>
        </w:rPr>
        <w:t>La continuité de service de la mise à disposition de lave-linge</w:t>
      </w:r>
      <w:r>
        <w:rPr>
          <w:rFonts w:ascii="Arial" w:hAnsi="Arial" w:cs="Arial"/>
          <w:sz w:val="20"/>
          <w:szCs w:val="20"/>
        </w:rPr>
        <w:t>s</w:t>
      </w:r>
      <w:r w:rsidRPr="00730489">
        <w:rPr>
          <w:rFonts w:ascii="Arial" w:hAnsi="Arial" w:cs="Arial"/>
          <w:sz w:val="20"/>
          <w:szCs w:val="20"/>
        </w:rPr>
        <w:t xml:space="preserve"> et de sèche-linge</w:t>
      </w:r>
      <w:r>
        <w:rPr>
          <w:rFonts w:ascii="Arial" w:hAnsi="Arial" w:cs="Arial"/>
          <w:sz w:val="20"/>
          <w:szCs w:val="20"/>
        </w:rPr>
        <w:t>s</w:t>
      </w:r>
      <w:r w:rsidRPr="00730489">
        <w:rPr>
          <w:rFonts w:ascii="Arial" w:hAnsi="Arial" w:cs="Arial"/>
          <w:sz w:val="20"/>
          <w:szCs w:val="20"/>
        </w:rPr>
        <w:t xml:space="preserve"> au service des étudiants implique qu’il ne pourra y avoir de journées sans machines pour les étudiants.</w:t>
      </w:r>
    </w:p>
    <w:p w14:paraId="6378772C" w14:textId="1F80CD6B" w:rsidR="005F77A9" w:rsidRDefault="005F77A9" w:rsidP="00536007">
      <w:pPr>
        <w:pStyle w:val="NormalWeb"/>
        <w:widowControl w:val="0"/>
        <w:tabs>
          <w:tab w:val="left" w:pos="709"/>
        </w:tabs>
        <w:spacing w:before="0" w:beforeAutospacing="0" w:after="0" w:afterAutospacing="0"/>
        <w:jc w:val="both"/>
        <w:rPr>
          <w:rFonts w:ascii="Arial" w:hAnsi="Arial" w:cs="Arial"/>
          <w:sz w:val="20"/>
          <w:szCs w:val="20"/>
        </w:rPr>
      </w:pPr>
    </w:p>
    <w:p w14:paraId="2FF74490" w14:textId="03F6E736" w:rsidR="005F77A9" w:rsidRDefault="005F77A9" w:rsidP="005F77A9">
      <w:pPr>
        <w:widowControl w:val="0"/>
        <w:tabs>
          <w:tab w:val="left" w:pos="0"/>
          <w:tab w:val="left" w:pos="822"/>
          <w:tab w:val="left" w:pos="1101"/>
        </w:tabs>
        <w:autoSpaceDE w:val="0"/>
        <w:autoSpaceDN w:val="0"/>
        <w:adjustRightInd w:val="0"/>
        <w:jc w:val="both"/>
        <w:rPr>
          <w:rFonts w:ascii="Arial" w:hAnsi="Arial" w:cs="Arial"/>
          <w:sz w:val="20"/>
          <w:szCs w:val="20"/>
        </w:rPr>
      </w:pPr>
      <w:r w:rsidRPr="00A37FAA">
        <w:rPr>
          <w:rFonts w:ascii="Arial" w:hAnsi="Arial" w:cs="Arial"/>
          <w:sz w:val="20"/>
          <w:szCs w:val="20"/>
        </w:rPr>
        <w:t xml:space="preserve">Les matériels de laverie automatique seront </w:t>
      </w:r>
      <w:r w:rsidRPr="003852FF">
        <w:rPr>
          <w:rFonts w:ascii="Arial" w:hAnsi="Arial" w:cs="Arial"/>
          <w:b/>
          <w:sz w:val="20"/>
          <w:szCs w:val="20"/>
          <w:u w:val="single"/>
        </w:rPr>
        <w:t>100 % connectés</w:t>
      </w:r>
      <w:r w:rsidRPr="00A37FAA">
        <w:rPr>
          <w:rFonts w:ascii="Arial" w:hAnsi="Arial" w:cs="Arial"/>
          <w:sz w:val="20"/>
          <w:szCs w:val="20"/>
        </w:rPr>
        <w:t xml:space="preserve"> pour permettre</w:t>
      </w:r>
      <w:r w:rsidR="00670AFB">
        <w:rPr>
          <w:rFonts w:ascii="Arial" w:hAnsi="Arial" w:cs="Arial"/>
          <w:sz w:val="20"/>
          <w:szCs w:val="20"/>
        </w:rPr>
        <w:t xml:space="preserve"> notamment</w:t>
      </w:r>
      <w:r w:rsidRPr="00A37FAA">
        <w:rPr>
          <w:rFonts w:ascii="Arial" w:hAnsi="Arial" w:cs="Arial"/>
          <w:sz w:val="20"/>
          <w:szCs w:val="20"/>
        </w:rPr>
        <w:t> :</w:t>
      </w:r>
    </w:p>
    <w:p w14:paraId="3C0E0A8D" w14:textId="77777777" w:rsidR="005F77A9" w:rsidRPr="006F1C8A" w:rsidRDefault="005F77A9" w:rsidP="005F77A9">
      <w:pPr>
        <w:widowControl w:val="0"/>
        <w:tabs>
          <w:tab w:val="left" w:pos="0"/>
          <w:tab w:val="left" w:pos="822"/>
          <w:tab w:val="left" w:pos="1101"/>
        </w:tabs>
        <w:autoSpaceDE w:val="0"/>
        <w:autoSpaceDN w:val="0"/>
        <w:adjustRightInd w:val="0"/>
        <w:jc w:val="both"/>
        <w:rPr>
          <w:rFonts w:ascii="Arial" w:hAnsi="Arial" w:cs="Arial"/>
          <w:sz w:val="12"/>
          <w:szCs w:val="20"/>
        </w:rPr>
      </w:pPr>
      <w:r w:rsidRPr="00A37FAA">
        <w:rPr>
          <w:rFonts w:ascii="Arial" w:hAnsi="Arial" w:cs="Arial"/>
          <w:sz w:val="20"/>
          <w:szCs w:val="20"/>
        </w:rPr>
        <w:t xml:space="preserve"> </w:t>
      </w:r>
    </w:p>
    <w:p w14:paraId="01B78C95" w14:textId="002040C2" w:rsidR="005F77A9" w:rsidRPr="00A37FAA" w:rsidRDefault="005F77A9" w:rsidP="005F77A9">
      <w:pPr>
        <w:pStyle w:val="Paragraphedeliste"/>
        <w:widowControl w:val="0"/>
        <w:numPr>
          <w:ilvl w:val="0"/>
          <w:numId w:val="8"/>
        </w:numPr>
        <w:tabs>
          <w:tab w:val="left" w:pos="0"/>
          <w:tab w:val="left" w:pos="822"/>
          <w:tab w:val="left" w:pos="1101"/>
        </w:tabs>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à</w:t>
      </w:r>
      <w:proofErr w:type="gramEnd"/>
      <w:r>
        <w:rPr>
          <w:rFonts w:ascii="Arial" w:hAnsi="Arial" w:cs="Arial"/>
          <w:sz w:val="20"/>
          <w:szCs w:val="20"/>
        </w:rPr>
        <w:t xml:space="preserve"> l’</w:t>
      </w:r>
      <w:r>
        <w:rPr>
          <w:rFonts w:ascii="Arial" w:hAnsi="Arial" w:cs="Arial"/>
          <w:sz w:val="20"/>
          <w:szCs w:val="20"/>
          <w:u w:val="single"/>
        </w:rPr>
        <w:t>étudiant</w:t>
      </w:r>
      <w:r>
        <w:rPr>
          <w:rFonts w:ascii="Arial" w:hAnsi="Arial" w:cs="Arial"/>
          <w:sz w:val="20"/>
          <w:szCs w:val="20"/>
        </w:rPr>
        <w:t xml:space="preserve"> </w:t>
      </w:r>
      <w:r w:rsidRPr="00A37FAA">
        <w:rPr>
          <w:rFonts w:ascii="Arial" w:hAnsi="Arial" w:cs="Arial"/>
          <w:sz w:val="20"/>
          <w:szCs w:val="20"/>
        </w:rPr>
        <w:t xml:space="preserve">de réserver </w:t>
      </w:r>
      <w:r>
        <w:rPr>
          <w:rFonts w:ascii="Arial" w:hAnsi="Arial" w:cs="Arial"/>
          <w:sz w:val="20"/>
          <w:szCs w:val="20"/>
        </w:rPr>
        <w:t xml:space="preserve">une machine </w:t>
      </w:r>
      <w:r w:rsidRPr="00A37FAA">
        <w:rPr>
          <w:rFonts w:ascii="Arial" w:hAnsi="Arial" w:cs="Arial"/>
          <w:sz w:val="20"/>
          <w:szCs w:val="20"/>
        </w:rPr>
        <w:t xml:space="preserve">et de payer les prestations souhaitées </w:t>
      </w:r>
      <w:r>
        <w:rPr>
          <w:rFonts w:ascii="Arial" w:hAnsi="Arial" w:cs="Arial"/>
          <w:sz w:val="20"/>
          <w:szCs w:val="20"/>
        </w:rPr>
        <w:t>via</w:t>
      </w:r>
      <w:r w:rsidRPr="00A37FAA">
        <w:rPr>
          <w:rFonts w:ascii="Arial" w:hAnsi="Arial" w:cs="Arial"/>
          <w:sz w:val="20"/>
          <w:szCs w:val="20"/>
        </w:rPr>
        <w:t xml:space="preserve"> une application dédiée et compatible avec </w:t>
      </w:r>
      <w:r>
        <w:rPr>
          <w:rFonts w:ascii="Arial" w:hAnsi="Arial" w:cs="Arial"/>
          <w:sz w:val="20"/>
          <w:szCs w:val="20"/>
        </w:rPr>
        <w:t>IZLY</w:t>
      </w:r>
      <w:r w:rsidRPr="00A37FAA">
        <w:rPr>
          <w:rFonts w:ascii="Arial" w:hAnsi="Arial" w:cs="Arial"/>
          <w:sz w:val="20"/>
          <w:szCs w:val="20"/>
        </w:rPr>
        <w:t xml:space="preserve"> avec lecture carte bancaire système NAYAX</w:t>
      </w:r>
      <w:r w:rsidR="00670AFB">
        <w:rPr>
          <w:rFonts w:ascii="Arial" w:hAnsi="Arial" w:cs="Arial"/>
          <w:sz w:val="20"/>
          <w:szCs w:val="20"/>
        </w:rPr>
        <w:t xml:space="preserve"> ou équivalent</w:t>
      </w:r>
    </w:p>
    <w:p w14:paraId="7998DCEF" w14:textId="77777777" w:rsidR="005F77A9" w:rsidRPr="00A37FAA" w:rsidRDefault="005F77A9" w:rsidP="005F77A9">
      <w:pPr>
        <w:pStyle w:val="Paragraphedeliste"/>
        <w:widowControl w:val="0"/>
        <w:numPr>
          <w:ilvl w:val="0"/>
          <w:numId w:val="8"/>
        </w:numPr>
        <w:tabs>
          <w:tab w:val="left" w:pos="0"/>
          <w:tab w:val="left" w:pos="822"/>
          <w:tab w:val="left" w:pos="1101"/>
        </w:tabs>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à</w:t>
      </w:r>
      <w:proofErr w:type="gramEnd"/>
      <w:r>
        <w:rPr>
          <w:rFonts w:ascii="Arial" w:hAnsi="Arial" w:cs="Arial"/>
          <w:sz w:val="20"/>
          <w:szCs w:val="20"/>
        </w:rPr>
        <w:t xml:space="preserve"> l’</w:t>
      </w:r>
      <w:r>
        <w:rPr>
          <w:rFonts w:ascii="Arial" w:hAnsi="Arial" w:cs="Arial"/>
          <w:sz w:val="20"/>
          <w:szCs w:val="20"/>
          <w:u w:val="single"/>
        </w:rPr>
        <w:t>étudiant</w:t>
      </w:r>
      <w:r>
        <w:rPr>
          <w:rFonts w:ascii="Arial" w:hAnsi="Arial" w:cs="Arial"/>
          <w:sz w:val="20"/>
          <w:szCs w:val="20"/>
        </w:rPr>
        <w:t xml:space="preserve"> de recevoir </w:t>
      </w:r>
      <w:r w:rsidRPr="00A37FAA">
        <w:rPr>
          <w:rFonts w:ascii="Arial" w:hAnsi="Arial" w:cs="Arial"/>
          <w:sz w:val="20"/>
          <w:szCs w:val="20"/>
        </w:rPr>
        <w:t xml:space="preserve">un </w:t>
      </w:r>
      <w:r>
        <w:rPr>
          <w:rFonts w:ascii="Arial" w:hAnsi="Arial" w:cs="Arial"/>
          <w:sz w:val="20"/>
          <w:szCs w:val="20"/>
        </w:rPr>
        <w:t>message pour signaler la fin du</w:t>
      </w:r>
      <w:r w:rsidRPr="00A37FAA">
        <w:rPr>
          <w:rFonts w:ascii="Arial" w:hAnsi="Arial" w:cs="Arial"/>
          <w:sz w:val="20"/>
          <w:szCs w:val="20"/>
        </w:rPr>
        <w:t xml:space="preserve"> lavage</w:t>
      </w:r>
      <w:r>
        <w:rPr>
          <w:rFonts w:ascii="Arial" w:hAnsi="Arial" w:cs="Arial"/>
          <w:sz w:val="20"/>
          <w:szCs w:val="20"/>
        </w:rPr>
        <w:t xml:space="preserve"> et/ou du séchage ou tout problème de machine en cours de cycle </w:t>
      </w:r>
    </w:p>
    <w:p w14:paraId="5359BE9D" w14:textId="77777777" w:rsidR="00670AFB" w:rsidRDefault="005F77A9" w:rsidP="00670AFB">
      <w:pPr>
        <w:pStyle w:val="Paragraphedeliste"/>
        <w:widowControl w:val="0"/>
        <w:numPr>
          <w:ilvl w:val="0"/>
          <w:numId w:val="8"/>
        </w:numPr>
        <w:tabs>
          <w:tab w:val="left" w:pos="0"/>
          <w:tab w:val="left" w:pos="822"/>
          <w:tab w:val="left" w:pos="1101"/>
        </w:tabs>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au</w:t>
      </w:r>
      <w:proofErr w:type="gramEnd"/>
      <w:r>
        <w:rPr>
          <w:rFonts w:ascii="Arial" w:hAnsi="Arial" w:cs="Arial"/>
          <w:sz w:val="20"/>
          <w:szCs w:val="20"/>
        </w:rPr>
        <w:t xml:space="preserve"> </w:t>
      </w:r>
      <w:r w:rsidRPr="00F21CA7">
        <w:rPr>
          <w:rFonts w:ascii="Arial" w:hAnsi="Arial" w:cs="Arial"/>
          <w:sz w:val="20"/>
          <w:szCs w:val="20"/>
          <w:u w:val="single"/>
        </w:rPr>
        <w:t>Crous de Versailles</w:t>
      </w:r>
      <w:r>
        <w:rPr>
          <w:rFonts w:ascii="Arial" w:hAnsi="Arial" w:cs="Arial"/>
          <w:sz w:val="20"/>
          <w:szCs w:val="20"/>
        </w:rPr>
        <w:t xml:space="preserve">, </w:t>
      </w:r>
      <w:r w:rsidRPr="00A37FAA">
        <w:rPr>
          <w:rFonts w:ascii="Arial" w:hAnsi="Arial" w:cs="Arial"/>
          <w:sz w:val="20"/>
          <w:szCs w:val="20"/>
        </w:rPr>
        <w:t>de connaître l’état du parc de machine</w:t>
      </w:r>
      <w:r>
        <w:rPr>
          <w:rFonts w:ascii="Arial" w:hAnsi="Arial" w:cs="Arial"/>
          <w:sz w:val="20"/>
          <w:szCs w:val="20"/>
        </w:rPr>
        <w:t>s, les interventions du titulaire suite à tout problème technique</w:t>
      </w:r>
      <w:r w:rsidRPr="00A37FAA">
        <w:rPr>
          <w:rFonts w:ascii="Arial" w:hAnsi="Arial" w:cs="Arial"/>
          <w:sz w:val="20"/>
          <w:szCs w:val="20"/>
        </w:rPr>
        <w:t xml:space="preserve"> et le chiffre d’affaire</w:t>
      </w:r>
      <w:r>
        <w:rPr>
          <w:rFonts w:ascii="Arial" w:hAnsi="Arial" w:cs="Arial"/>
          <w:sz w:val="20"/>
          <w:szCs w:val="20"/>
        </w:rPr>
        <w:t>s</w:t>
      </w:r>
      <w:r w:rsidRPr="00A37FAA">
        <w:rPr>
          <w:rFonts w:ascii="Arial" w:hAnsi="Arial" w:cs="Arial"/>
          <w:sz w:val="20"/>
          <w:szCs w:val="20"/>
        </w:rPr>
        <w:t xml:space="preserve"> réalisé</w:t>
      </w:r>
    </w:p>
    <w:p w14:paraId="2B555412" w14:textId="7082573D" w:rsidR="005F77A9" w:rsidRPr="00670AFB" w:rsidRDefault="005F77A9" w:rsidP="00670AFB">
      <w:pPr>
        <w:pStyle w:val="Paragraphedeliste"/>
        <w:widowControl w:val="0"/>
        <w:numPr>
          <w:ilvl w:val="0"/>
          <w:numId w:val="8"/>
        </w:numPr>
        <w:tabs>
          <w:tab w:val="left" w:pos="0"/>
          <w:tab w:val="left" w:pos="822"/>
          <w:tab w:val="left" w:pos="1101"/>
        </w:tabs>
        <w:autoSpaceDE w:val="0"/>
        <w:autoSpaceDN w:val="0"/>
        <w:adjustRightInd w:val="0"/>
        <w:spacing w:after="0" w:line="240" w:lineRule="auto"/>
        <w:jc w:val="both"/>
        <w:rPr>
          <w:rFonts w:ascii="Arial" w:hAnsi="Arial" w:cs="Arial"/>
          <w:sz w:val="20"/>
          <w:szCs w:val="20"/>
        </w:rPr>
      </w:pPr>
      <w:proofErr w:type="gramStart"/>
      <w:r w:rsidRPr="00670AFB">
        <w:rPr>
          <w:rFonts w:ascii="Arial" w:hAnsi="Arial" w:cs="Arial"/>
          <w:sz w:val="20"/>
          <w:szCs w:val="20"/>
        </w:rPr>
        <w:t>au</w:t>
      </w:r>
      <w:proofErr w:type="gramEnd"/>
      <w:r w:rsidRPr="00670AFB">
        <w:rPr>
          <w:rFonts w:ascii="Arial" w:hAnsi="Arial" w:cs="Arial"/>
          <w:sz w:val="20"/>
          <w:szCs w:val="20"/>
        </w:rPr>
        <w:t xml:space="preserve"> </w:t>
      </w:r>
      <w:r w:rsidRPr="00670AFB">
        <w:rPr>
          <w:rFonts w:ascii="Arial" w:hAnsi="Arial" w:cs="Arial"/>
          <w:sz w:val="20"/>
          <w:szCs w:val="20"/>
          <w:u w:val="single"/>
        </w:rPr>
        <w:t>titulaire</w:t>
      </w:r>
      <w:r w:rsidRPr="00670AFB">
        <w:rPr>
          <w:rFonts w:ascii="Arial" w:hAnsi="Arial" w:cs="Arial"/>
          <w:sz w:val="20"/>
          <w:szCs w:val="20"/>
        </w:rPr>
        <w:t xml:space="preserve"> la programmation à distance, la surveillance de la consommation, le contrôle des machines et de la centrale de paiement connectée</w:t>
      </w:r>
    </w:p>
    <w:p w14:paraId="71F1CA33" w14:textId="63E6FAAA" w:rsidR="00C2642F" w:rsidRDefault="00C2642F" w:rsidP="00536007">
      <w:pPr>
        <w:pStyle w:val="NormalWeb"/>
        <w:widowControl w:val="0"/>
        <w:tabs>
          <w:tab w:val="left" w:pos="709"/>
        </w:tabs>
        <w:spacing w:before="0" w:beforeAutospacing="0" w:after="0" w:afterAutospacing="0"/>
        <w:jc w:val="both"/>
        <w:rPr>
          <w:rFonts w:ascii="Arial" w:hAnsi="Arial" w:cs="Arial"/>
          <w:sz w:val="20"/>
          <w:szCs w:val="20"/>
        </w:rPr>
      </w:pPr>
    </w:p>
    <w:p w14:paraId="2F2B3A94" w14:textId="67C6A554" w:rsidR="00C2642F" w:rsidRPr="00C2642F" w:rsidRDefault="00C2642F" w:rsidP="00C2642F">
      <w:pPr>
        <w:widowControl w:val="0"/>
        <w:numPr>
          <w:ilvl w:val="0"/>
          <w:numId w:val="3"/>
        </w:numPr>
        <w:tabs>
          <w:tab w:val="clear" w:pos="392"/>
          <w:tab w:val="left" w:pos="822"/>
        </w:tabs>
        <w:autoSpaceDE w:val="0"/>
        <w:autoSpaceDN w:val="0"/>
        <w:adjustRightInd w:val="0"/>
        <w:spacing w:before="240" w:after="240"/>
        <w:ind w:left="426" w:firstLine="0"/>
        <w:jc w:val="both"/>
        <w:rPr>
          <w:rFonts w:ascii="Arial" w:hAnsi="Arial" w:cs="Arial"/>
          <w:b/>
          <w:bCs/>
          <w:color w:val="000000"/>
          <w:sz w:val="22"/>
          <w:szCs w:val="22"/>
        </w:rPr>
      </w:pPr>
      <w:r w:rsidRPr="00C2642F">
        <w:rPr>
          <w:rFonts w:ascii="Arial" w:hAnsi="Arial" w:cs="Arial"/>
          <w:b/>
          <w:bCs/>
          <w:color w:val="000000"/>
          <w:sz w:val="22"/>
          <w:szCs w:val="22"/>
        </w:rPr>
        <w:t>Accessoire</w:t>
      </w:r>
      <w:r>
        <w:rPr>
          <w:rFonts w:ascii="Arial" w:hAnsi="Arial" w:cs="Arial"/>
          <w:b/>
          <w:bCs/>
          <w:color w:val="000000"/>
          <w:sz w:val="22"/>
          <w:szCs w:val="22"/>
        </w:rPr>
        <w:t>s</w:t>
      </w:r>
      <w:r w:rsidRPr="00C2642F">
        <w:rPr>
          <w:rFonts w:ascii="Arial" w:hAnsi="Arial" w:cs="Arial"/>
          <w:b/>
          <w:bCs/>
          <w:color w:val="000000"/>
          <w:sz w:val="22"/>
          <w:szCs w:val="22"/>
        </w:rPr>
        <w:t xml:space="preserve"> nécessaires au</w:t>
      </w:r>
      <w:r>
        <w:rPr>
          <w:rFonts w:ascii="Arial" w:hAnsi="Arial" w:cs="Arial"/>
          <w:b/>
          <w:bCs/>
          <w:color w:val="000000"/>
          <w:sz w:val="22"/>
          <w:szCs w:val="22"/>
        </w:rPr>
        <w:t>x</w:t>
      </w:r>
      <w:r w:rsidRPr="00C2642F">
        <w:rPr>
          <w:rFonts w:ascii="Arial" w:hAnsi="Arial" w:cs="Arial"/>
          <w:b/>
          <w:bCs/>
          <w:color w:val="000000"/>
          <w:sz w:val="22"/>
          <w:szCs w:val="22"/>
        </w:rPr>
        <w:t xml:space="preserve"> équipements </w:t>
      </w:r>
    </w:p>
    <w:p w14:paraId="5891D787" w14:textId="6E0647EE" w:rsidR="00FB18A7" w:rsidRDefault="00FB18A7" w:rsidP="00536007">
      <w:pPr>
        <w:pStyle w:val="NormalWeb"/>
        <w:widowControl w:val="0"/>
        <w:tabs>
          <w:tab w:val="left" w:pos="709"/>
        </w:tabs>
        <w:spacing w:before="0" w:beforeAutospacing="0" w:after="0" w:afterAutospacing="0"/>
        <w:jc w:val="both"/>
        <w:rPr>
          <w:rFonts w:ascii="Arial" w:hAnsi="Arial" w:cs="Arial"/>
          <w:sz w:val="20"/>
          <w:szCs w:val="20"/>
        </w:rPr>
      </w:pPr>
    </w:p>
    <w:p w14:paraId="3AAF0098" w14:textId="635449CB" w:rsidR="00C2642F" w:rsidRPr="00C2642F" w:rsidRDefault="00C2642F" w:rsidP="00FB18A7">
      <w:pPr>
        <w:widowControl w:val="0"/>
        <w:tabs>
          <w:tab w:val="left" w:pos="0"/>
          <w:tab w:val="left" w:pos="993"/>
        </w:tabs>
        <w:autoSpaceDE w:val="0"/>
        <w:autoSpaceDN w:val="0"/>
        <w:adjustRightInd w:val="0"/>
        <w:contextualSpacing/>
        <w:jc w:val="both"/>
        <w:rPr>
          <w:rFonts w:ascii="Arial" w:eastAsia="Calibri" w:hAnsi="Arial" w:cs="Arial"/>
          <w:b/>
          <w:sz w:val="20"/>
          <w:szCs w:val="20"/>
          <w:u w:val="single"/>
          <w:lang w:eastAsia="en-US"/>
        </w:rPr>
      </w:pPr>
      <w:r w:rsidRPr="00C2642F">
        <w:rPr>
          <w:rFonts w:ascii="Arial" w:eastAsia="Calibri" w:hAnsi="Arial" w:cs="Arial"/>
          <w:b/>
          <w:sz w:val="20"/>
          <w:szCs w:val="20"/>
          <w:u w:val="single"/>
          <w:lang w:eastAsia="en-US"/>
        </w:rPr>
        <w:t>Des s</w:t>
      </w:r>
      <w:r w:rsidRPr="00FB18A7">
        <w:rPr>
          <w:rFonts w:ascii="Arial" w:eastAsia="Calibri" w:hAnsi="Arial" w:cs="Arial"/>
          <w:b/>
          <w:sz w:val="20"/>
          <w:szCs w:val="20"/>
          <w:u w:val="single"/>
          <w:lang w:eastAsia="en-US"/>
        </w:rPr>
        <w:t>ocles métalliques certifiés</w:t>
      </w:r>
    </w:p>
    <w:p w14:paraId="339FE0EA" w14:textId="178447A1" w:rsidR="00C2642F" w:rsidRPr="00C2642F" w:rsidRDefault="00C2642F" w:rsidP="00FB18A7">
      <w:pPr>
        <w:widowControl w:val="0"/>
        <w:tabs>
          <w:tab w:val="left" w:pos="0"/>
          <w:tab w:val="left" w:pos="993"/>
        </w:tabs>
        <w:autoSpaceDE w:val="0"/>
        <w:autoSpaceDN w:val="0"/>
        <w:adjustRightInd w:val="0"/>
        <w:contextualSpacing/>
        <w:jc w:val="both"/>
        <w:rPr>
          <w:rFonts w:ascii="Arial" w:eastAsia="Calibri" w:hAnsi="Arial" w:cs="Arial"/>
          <w:b/>
          <w:sz w:val="20"/>
          <w:szCs w:val="20"/>
          <w:u w:val="single"/>
          <w:lang w:eastAsia="en-US"/>
        </w:rPr>
      </w:pPr>
    </w:p>
    <w:p w14:paraId="729241F0" w14:textId="77777777" w:rsidR="00C2642F" w:rsidRPr="00C2642F" w:rsidRDefault="00C2642F" w:rsidP="00C2642F">
      <w:pPr>
        <w:spacing w:before="100" w:beforeAutospacing="1" w:after="100" w:afterAutospacing="1"/>
        <w:rPr>
          <w:rFonts w:ascii="Arial" w:hAnsi="Arial" w:cs="Arial"/>
          <w:sz w:val="20"/>
          <w:szCs w:val="20"/>
          <w:lang w:eastAsia="fr-FR"/>
        </w:rPr>
      </w:pPr>
      <w:r w:rsidRPr="00C2642F">
        <w:rPr>
          <w:rFonts w:ascii="Arial" w:hAnsi="Arial" w:cs="Arial"/>
          <w:sz w:val="20"/>
          <w:szCs w:val="20"/>
          <w:lang w:eastAsia="fr-FR"/>
        </w:rPr>
        <w:t>En complément de l’installation des machines, le concessionnaire devra prévoir des socles métalliques certifiés pour surélever chaque équipement.</w:t>
      </w:r>
    </w:p>
    <w:p w14:paraId="6FF893CA" w14:textId="77777777" w:rsidR="00C2642F" w:rsidRPr="00C2642F" w:rsidRDefault="00C2642F" w:rsidP="00C2642F">
      <w:pPr>
        <w:spacing w:before="100" w:beforeAutospacing="1" w:after="100" w:afterAutospacing="1"/>
        <w:rPr>
          <w:rFonts w:ascii="Arial" w:hAnsi="Arial" w:cs="Arial"/>
          <w:sz w:val="20"/>
          <w:szCs w:val="20"/>
          <w:lang w:eastAsia="fr-FR"/>
        </w:rPr>
      </w:pPr>
      <w:r w:rsidRPr="00C2642F">
        <w:rPr>
          <w:rFonts w:ascii="Arial" w:hAnsi="Arial" w:cs="Arial"/>
          <w:b/>
          <w:bCs/>
          <w:sz w:val="20"/>
          <w:szCs w:val="20"/>
          <w:lang w:eastAsia="fr-FR"/>
        </w:rPr>
        <w:t>Objectifs :</w:t>
      </w:r>
    </w:p>
    <w:p w14:paraId="2E4A931C" w14:textId="667F5591" w:rsidR="00C2642F" w:rsidRPr="00C2642F" w:rsidRDefault="00C2642F" w:rsidP="00C31407">
      <w:pPr>
        <w:numPr>
          <w:ilvl w:val="0"/>
          <w:numId w:val="29"/>
        </w:numPr>
        <w:spacing w:before="100" w:beforeAutospacing="1" w:after="100" w:afterAutospacing="1"/>
        <w:rPr>
          <w:rFonts w:ascii="Arial" w:hAnsi="Arial" w:cs="Arial"/>
          <w:sz w:val="20"/>
          <w:szCs w:val="20"/>
          <w:lang w:eastAsia="fr-FR"/>
        </w:rPr>
      </w:pPr>
      <w:r w:rsidRPr="00C2642F">
        <w:rPr>
          <w:rFonts w:ascii="Arial" w:hAnsi="Arial" w:cs="Arial"/>
          <w:sz w:val="20"/>
          <w:szCs w:val="20"/>
          <w:lang w:eastAsia="fr-FR"/>
        </w:rPr>
        <w:t>Protéger les machines de l’humidité du sol et des risques de petites inondations</w:t>
      </w:r>
      <w:r w:rsidR="00C31407">
        <w:rPr>
          <w:rFonts w:ascii="Arial" w:hAnsi="Arial" w:cs="Arial"/>
          <w:sz w:val="20"/>
          <w:szCs w:val="20"/>
          <w:lang w:eastAsia="fr-FR"/>
        </w:rPr>
        <w:t> ;</w:t>
      </w:r>
    </w:p>
    <w:p w14:paraId="7DFA7435" w14:textId="2F188364" w:rsidR="00C2642F" w:rsidRPr="00C2642F" w:rsidRDefault="00C2642F" w:rsidP="00C31407">
      <w:pPr>
        <w:numPr>
          <w:ilvl w:val="0"/>
          <w:numId w:val="29"/>
        </w:numPr>
        <w:spacing w:before="100" w:beforeAutospacing="1" w:after="100" w:afterAutospacing="1"/>
        <w:rPr>
          <w:rFonts w:ascii="Arial" w:hAnsi="Arial" w:cs="Arial"/>
          <w:sz w:val="20"/>
          <w:szCs w:val="20"/>
          <w:lang w:eastAsia="fr-FR"/>
        </w:rPr>
      </w:pPr>
      <w:r w:rsidRPr="00C2642F">
        <w:rPr>
          <w:rFonts w:ascii="Arial" w:hAnsi="Arial" w:cs="Arial"/>
          <w:sz w:val="20"/>
          <w:szCs w:val="20"/>
          <w:lang w:eastAsia="fr-FR"/>
        </w:rPr>
        <w:t>Faciliter le nettoyage sous les machines</w:t>
      </w:r>
      <w:r w:rsidR="00C31407">
        <w:rPr>
          <w:rFonts w:ascii="Arial" w:hAnsi="Arial" w:cs="Arial"/>
          <w:sz w:val="20"/>
          <w:szCs w:val="20"/>
          <w:lang w:eastAsia="fr-FR"/>
        </w:rPr>
        <w:t> ;</w:t>
      </w:r>
    </w:p>
    <w:p w14:paraId="0C4909B2" w14:textId="01B33FFD" w:rsidR="00C2642F" w:rsidRPr="00C2642F" w:rsidRDefault="00C2642F" w:rsidP="00C31407">
      <w:pPr>
        <w:numPr>
          <w:ilvl w:val="0"/>
          <w:numId w:val="29"/>
        </w:numPr>
        <w:spacing w:before="100" w:beforeAutospacing="1" w:after="100" w:afterAutospacing="1"/>
        <w:rPr>
          <w:rFonts w:ascii="Arial" w:hAnsi="Arial" w:cs="Arial"/>
          <w:sz w:val="20"/>
          <w:szCs w:val="20"/>
          <w:lang w:eastAsia="fr-FR"/>
        </w:rPr>
      </w:pPr>
      <w:r w:rsidRPr="00C2642F">
        <w:rPr>
          <w:rFonts w:ascii="Arial" w:hAnsi="Arial" w:cs="Arial"/>
          <w:sz w:val="20"/>
          <w:szCs w:val="20"/>
          <w:lang w:eastAsia="fr-FR"/>
        </w:rPr>
        <w:t>Permettre le passage des tuyaux d’arrivée et d’évacuation d’eau sous les appareils</w:t>
      </w:r>
      <w:r w:rsidR="00C31407">
        <w:rPr>
          <w:rFonts w:ascii="Arial" w:hAnsi="Arial" w:cs="Arial"/>
          <w:sz w:val="20"/>
          <w:szCs w:val="20"/>
          <w:lang w:eastAsia="fr-FR"/>
        </w:rPr>
        <w:t xml:space="preserve"> assurant ainsi la sécurité des utilisateurs.</w:t>
      </w:r>
    </w:p>
    <w:p w14:paraId="6905AFA1" w14:textId="77777777" w:rsidR="00C2642F" w:rsidRPr="00C2642F" w:rsidRDefault="00C2642F" w:rsidP="00C2642F">
      <w:pPr>
        <w:spacing w:before="100" w:beforeAutospacing="1" w:after="100" w:afterAutospacing="1"/>
        <w:rPr>
          <w:rFonts w:ascii="Arial" w:hAnsi="Arial" w:cs="Arial"/>
          <w:sz w:val="20"/>
          <w:szCs w:val="20"/>
          <w:lang w:eastAsia="fr-FR"/>
        </w:rPr>
      </w:pPr>
      <w:r w:rsidRPr="00C2642F">
        <w:rPr>
          <w:rFonts w:ascii="Arial" w:hAnsi="Arial" w:cs="Arial"/>
          <w:b/>
          <w:bCs/>
          <w:sz w:val="20"/>
          <w:szCs w:val="20"/>
          <w:lang w:eastAsia="fr-FR"/>
        </w:rPr>
        <w:t>Caractéristiques exigées des socles :</w:t>
      </w:r>
    </w:p>
    <w:p w14:paraId="1A2F95A6" w14:textId="2B3D30F4" w:rsidR="00C2642F" w:rsidRPr="00C2642F" w:rsidRDefault="00C2642F" w:rsidP="00C31407">
      <w:pPr>
        <w:numPr>
          <w:ilvl w:val="0"/>
          <w:numId w:val="28"/>
        </w:numPr>
        <w:spacing w:before="100" w:beforeAutospacing="1" w:after="100" w:afterAutospacing="1"/>
        <w:rPr>
          <w:rFonts w:ascii="Arial" w:hAnsi="Arial" w:cs="Arial"/>
          <w:sz w:val="20"/>
          <w:szCs w:val="20"/>
          <w:lang w:eastAsia="fr-FR"/>
        </w:rPr>
      </w:pPr>
      <w:r w:rsidRPr="00C2642F">
        <w:rPr>
          <w:rFonts w:ascii="Arial" w:hAnsi="Arial" w:cs="Arial"/>
          <w:sz w:val="20"/>
          <w:szCs w:val="20"/>
          <w:lang w:eastAsia="fr-FR"/>
        </w:rPr>
        <w:t>Assurer une parfaite stabilité des machines</w:t>
      </w:r>
      <w:r w:rsidR="00C31407">
        <w:rPr>
          <w:rFonts w:ascii="Arial" w:hAnsi="Arial" w:cs="Arial"/>
          <w:sz w:val="20"/>
          <w:szCs w:val="20"/>
          <w:lang w:eastAsia="fr-FR"/>
        </w:rPr>
        <w:t> ;</w:t>
      </w:r>
    </w:p>
    <w:p w14:paraId="2E8CB2D5" w14:textId="3D63FF3B" w:rsidR="00C2642F" w:rsidRPr="00C2642F" w:rsidRDefault="00C2642F" w:rsidP="00C31407">
      <w:pPr>
        <w:numPr>
          <w:ilvl w:val="0"/>
          <w:numId w:val="28"/>
        </w:numPr>
        <w:spacing w:before="100" w:beforeAutospacing="1" w:after="100" w:afterAutospacing="1"/>
        <w:rPr>
          <w:rFonts w:ascii="Arial" w:hAnsi="Arial" w:cs="Arial"/>
          <w:sz w:val="20"/>
          <w:szCs w:val="20"/>
          <w:lang w:eastAsia="fr-FR"/>
        </w:rPr>
      </w:pPr>
      <w:r w:rsidRPr="00C2642F">
        <w:rPr>
          <w:rFonts w:ascii="Arial" w:hAnsi="Arial" w:cs="Arial"/>
          <w:sz w:val="20"/>
          <w:szCs w:val="20"/>
          <w:lang w:eastAsia="fr-FR"/>
        </w:rPr>
        <w:t>Offrir une solidité adaptée à un usage intensif</w:t>
      </w:r>
      <w:r w:rsidR="00C31407">
        <w:rPr>
          <w:rFonts w:ascii="Arial" w:hAnsi="Arial" w:cs="Arial"/>
          <w:sz w:val="20"/>
          <w:szCs w:val="20"/>
          <w:lang w:eastAsia="fr-FR"/>
        </w:rPr>
        <w:t> ;</w:t>
      </w:r>
    </w:p>
    <w:p w14:paraId="66B571B0" w14:textId="40435E63" w:rsidR="00C2642F" w:rsidRPr="00C2642F" w:rsidRDefault="00C2642F" w:rsidP="00C31407">
      <w:pPr>
        <w:numPr>
          <w:ilvl w:val="0"/>
          <w:numId w:val="28"/>
        </w:numPr>
        <w:spacing w:before="100" w:beforeAutospacing="1" w:after="100" w:afterAutospacing="1"/>
        <w:rPr>
          <w:rFonts w:ascii="Arial" w:hAnsi="Arial" w:cs="Arial"/>
          <w:sz w:val="20"/>
          <w:szCs w:val="20"/>
          <w:lang w:eastAsia="fr-FR"/>
        </w:rPr>
      </w:pPr>
      <w:r w:rsidRPr="00C2642F">
        <w:rPr>
          <w:rFonts w:ascii="Arial" w:hAnsi="Arial" w:cs="Arial"/>
          <w:sz w:val="20"/>
          <w:szCs w:val="20"/>
          <w:lang w:eastAsia="fr-FR"/>
        </w:rPr>
        <w:t>Être conçus à une hauteur compatible avec l’accessibilité pour les personnes à mobilité réduite (PMR)</w:t>
      </w:r>
      <w:r w:rsidR="00C31407">
        <w:rPr>
          <w:rFonts w:ascii="Arial" w:hAnsi="Arial" w:cs="Arial"/>
          <w:sz w:val="20"/>
          <w:szCs w:val="20"/>
          <w:lang w:eastAsia="fr-FR"/>
        </w:rPr>
        <w:t>.</w:t>
      </w:r>
    </w:p>
    <w:p w14:paraId="7A9B5D3B" w14:textId="77777777" w:rsidR="00FB18A7" w:rsidRPr="00FB18A7" w:rsidRDefault="00FB18A7" w:rsidP="00C31407">
      <w:pPr>
        <w:widowControl w:val="0"/>
        <w:tabs>
          <w:tab w:val="left" w:pos="0"/>
          <w:tab w:val="left" w:pos="993"/>
        </w:tabs>
        <w:autoSpaceDE w:val="0"/>
        <w:autoSpaceDN w:val="0"/>
        <w:adjustRightInd w:val="0"/>
        <w:jc w:val="both"/>
        <w:rPr>
          <w:rFonts w:ascii="Arial" w:hAnsi="Arial" w:cs="Arial"/>
          <w:sz w:val="20"/>
          <w:szCs w:val="20"/>
        </w:rPr>
      </w:pPr>
    </w:p>
    <w:p w14:paraId="08CED3F8" w14:textId="77777777" w:rsidR="00FB18A7" w:rsidRPr="00FB18A7" w:rsidRDefault="00FB18A7" w:rsidP="00FB18A7">
      <w:pPr>
        <w:widowControl w:val="0"/>
        <w:tabs>
          <w:tab w:val="left" w:pos="0"/>
          <w:tab w:val="left" w:pos="822"/>
          <w:tab w:val="left" w:pos="993"/>
        </w:tabs>
        <w:autoSpaceDE w:val="0"/>
        <w:autoSpaceDN w:val="0"/>
        <w:adjustRightInd w:val="0"/>
        <w:ind w:left="709"/>
        <w:jc w:val="both"/>
        <w:rPr>
          <w:rFonts w:ascii="Arial" w:hAnsi="Arial" w:cs="Arial"/>
          <w:sz w:val="20"/>
          <w:szCs w:val="20"/>
        </w:rPr>
      </w:pPr>
    </w:p>
    <w:p w14:paraId="583CB6B7" w14:textId="32C8B5EC" w:rsidR="00C2642F" w:rsidRPr="00C2642F" w:rsidRDefault="00C2642F" w:rsidP="00C2642F">
      <w:pPr>
        <w:spacing w:before="100" w:beforeAutospacing="1" w:after="100" w:afterAutospacing="1"/>
        <w:rPr>
          <w:rFonts w:ascii="Arial" w:eastAsia="Calibri" w:hAnsi="Arial" w:cs="Arial"/>
          <w:b/>
          <w:sz w:val="20"/>
          <w:szCs w:val="20"/>
          <w:u w:val="single"/>
          <w:lang w:eastAsia="en-US"/>
        </w:rPr>
      </w:pPr>
      <w:r w:rsidRPr="00C2642F">
        <w:rPr>
          <w:rFonts w:ascii="Arial" w:eastAsia="Calibri" w:hAnsi="Arial" w:cs="Arial"/>
          <w:b/>
          <w:sz w:val="20"/>
          <w:szCs w:val="20"/>
          <w:u w:val="single"/>
          <w:lang w:eastAsia="en-US"/>
        </w:rPr>
        <w:t xml:space="preserve">Un </w:t>
      </w:r>
      <w:r w:rsidRPr="00FB18A7">
        <w:rPr>
          <w:rFonts w:ascii="Arial" w:eastAsia="Calibri" w:hAnsi="Arial" w:cs="Arial"/>
          <w:b/>
          <w:sz w:val="20"/>
          <w:szCs w:val="20"/>
          <w:u w:val="single"/>
          <w:lang w:eastAsia="en-US"/>
        </w:rPr>
        <w:t>Habillage (meuble ou coffrage</w:t>
      </w:r>
      <w:r>
        <w:rPr>
          <w:rFonts w:ascii="Arial" w:eastAsia="Calibri" w:hAnsi="Arial" w:cs="Arial"/>
          <w:b/>
          <w:sz w:val="20"/>
          <w:szCs w:val="20"/>
          <w:u w:val="single"/>
          <w:lang w:eastAsia="en-US"/>
        </w:rPr>
        <w:t>)</w:t>
      </w:r>
    </w:p>
    <w:p w14:paraId="5B12DA87" w14:textId="4CBF0C03" w:rsidR="00C2642F" w:rsidRPr="00C2642F" w:rsidRDefault="00C2642F" w:rsidP="00C2642F">
      <w:pPr>
        <w:spacing w:before="100" w:beforeAutospacing="1" w:after="100" w:afterAutospacing="1"/>
        <w:rPr>
          <w:rFonts w:ascii="Arial" w:hAnsi="Arial" w:cs="Arial"/>
          <w:sz w:val="20"/>
          <w:szCs w:val="20"/>
        </w:rPr>
      </w:pPr>
      <w:r w:rsidRPr="00C2642F">
        <w:rPr>
          <w:rFonts w:ascii="Arial" w:hAnsi="Arial" w:cs="Arial"/>
          <w:sz w:val="20"/>
          <w:szCs w:val="20"/>
        </w:rPr>
        <w:t xml:space="preserve"> Le concessionnaire devra également prévoir un habillage (meuble ou coffrage) pour chaque machine ou groupe de machines.</w:t>
      </w:r>
    </w:p>
    <w:p w14:paraId="7D565D0F" w14:textId="77777777" w:rsidR="00C2642F" w:rsidRPr="00C2642F" w:rsidRDefault="00C2642F" w:rsidP="00C2642F">
      <w:pPr>
        <w:widowControl w:val="0"/>
        <w:tabs>
          <w:tab w:val="left" w:pos="0"/>
          <w:tab w:val="left" w:pos="993"/>
        </w:tabs>
        <w:autoSpaceDE w:val="0"/>
        <w:autoSpaceDN w:val="0"/>
        <w:adjustRightInd w:val="0"/>
        <w:jc w:val="both"/>
        <w:rPr>
          <w:rFonts w:ascii="Arial" w:hAnsi="Arial" w:cs="Arial"/>
          <w:sz w:val="20"/>
          <w:szCs w:val="20"/>
        </w:rPr>
      </w:pPr>
      <w:r w:rsidRPr="00C2642F">
        <w:rPr>
          <w:rFonts w:ascii="Arial" w:hAnsi="Arial" w:cs="Arial"/>
          <w:sz w:val="20"/>
          <w:szCs w:val="20"/>
        </w:rPr>
        <w:t>Objectifs :</w:t>
      </w:r>
    </w:p>
    <w:p w14:paraId="753CF77D" w14:textId="77777777" w:rsidR="00C2642F" w:rsidRPr="00C2642F" w:rsidRDefault="00C2642F" w:rsidP="00C2642F">
      <w:pPr>
        <w:pStyle w:val="Paragraphedeliste"/>
        <w:widowControl w:val="0"/>
        <w:numPr>
          <w:ilvl w:val="0"/>
          <w:numId w:val="24"/>
        </w:numPr>
        <w:tabs>
          <w:tab w:val="left" w:pos="0"/>
          <w:tab w:val="left" w:pos="993"/>
        </w:tabs>
        <w:autoSpaceDE w:val="0"/>
        <w:autoSpaceDN w:val="0"/>
        <w:adjustRightInd w:val="0"/>
        <w:jc w:val="both"/>
        <w:rPr>
          <w:rFonts w:ascii="Arial" w:hAnsi="Arial" w:cs="Arial"/>
          <w:sz w:val="20"/>
          <w:szCs w:val="20"/>
        </w:rPr>
      </w:pPr>
      <w:r w:rsidRPr="00C2642F">
        <w:rPr>
          <w:rFonts w:ascii="Arial" w:hAnsi="Arial" w:cs="Arial"/>
          <w:sz w:val="20"/>
          <w:szCs w:val="20"/>
        </w:rPr>
        <w:t>Valoriser l’espace en le rendant plus convivial et harmonieux</w:t>
      </w:r>
    </w:p>
    <w:p w14:paraId="3EEF7E1B" w14:textId="77777777" w:rsidR="00C2642F" w:rsidRPr="00C2642F" w:rsidRDefault="00C2642F" w:rsidP="00C2642F">
      <w:pPr>
        <w:pStyle w:val="Paragraphedeliste"/>
        <w:widowControl w:val="0"/>
        <w:numPr>
          <w:ilvl w:val="0"/>
          <w:numId w:val="24"/>
        </w:numPr>
        <w:tabs>
          <w:tab w:val="left" w:pos="0"/>
          <w:tab w:val="left" w:pos="993"/>
        </w:tabs>
        <w:autoSpaceDE w:val="0"/>
        <w:autoSpaceDN w:val="0"/>
        <w:adjustRightInd w:val="0"/>
        <w:jc w:val="both"/>
        <w:rPr>
          <w:rFonts w:ascii="Arial" w:hAnsi="Arial" w:cs="Arial"/>
          <w:sz w:val="20"/>
          <w:szCs w:val="20"/>
        </w:rPr>
      </w:pPr>
      <w:r w:rsidRPr="00C2642F">
        <w:rPr>
          <w:rFonts w:ascii="Arial" w:hAnsi="Arial" w:cs="Arial"/>
          <w:sz w:val="20"/>
          <w:szCs w:val="20"/>
        </w:rPr>
        <w:t>Intégrer les équipements dans le décor ambiant</w:t>
      </w:r>
    </w:p>
    <w:p w14:paraId="04C5A9DA" w14:textId="77777777" w:rsidR="00C2642F" w:rsidRPr="00C2642F" w:rsidRDefault="00C2642F" w:rsidP="00C2642F">
      <w:pPr>
        <w:pStyle w:val="Paragraphedeliste"/>
        <w:widowControl w:val="0"/>
        <w:numPr>
          <w:ilvl w:val="0"/>
          <w:numId w:val="24"/>
        </w:numPr>
        <w:tabs>
          <w:tab w:val="left" w:pos="0"/>
          <w:tab w:val="left" w:pos="993"/>
        </w:tabs>
        <w:autoSpaceDE w:val="0"/>
        <w:autoSpaceDN w:val="0"/>
        <w:adjustRightInd w:val="0"/>
        <w:jc w:val="both"/>
        <w:rPr>
          <w:rFonts w:ascii="Arial" w:hAnsi="Arial" w:cs="Arial"/>
          <w:sz w:val="20"/>
          <w:szCs w:val="20"/>
        </w:rPr>
      </w:pPr>
      <w:r w:rsidRPr="00C2642F">
        <w:rPr>
          <w:rFonts w:ascii="Arial" w:hAnsi="Arial" w:cs="Arial"/>
          <w:sz w:val="20"/>
          <w:szCs w:val="20"/>
        </w:rPr>
        <w:t>Protéger les machines des salissures et des chocs</w:t>
      </w:r>
    </w:p>
    <w:p w14:paraId="2E11D415" w14:textId="77777777" w:rsidR="00C2642F" w:rsidRPr="00C2642F" w:rsidRDefault="00C2642F" w:rsidP="00C2642F">
      <w:pPr>
        <w:pStyle w:val="Paragraphedeliste"/>
        <w:widowControl w:val="0"/>
        <w:numPr>
          <w:ilvl w:val="0"/>
          <w:numId w:val="24"/>
        </w:numPr>
        <w:tabs>
          <w:tab w:val="left" w:pos="0"/>
          <w:tab w:val="left" w:pos="993"/>
        </w:tabs>
        <w:autoSpaceDE w:val="0"/>
        <w:autoSpaceDN w:val="0"/>
        <w:adjustRightInd w:val="0"/>
        <w:jc w:val="both"/>
        <w:rPr>
          <w:rFonts w:ascii="Arial" w:hAnsi="Arial" w:cs="Arial"/>
          <w:sz w:val="20"/>
          <w:szCs w:val="20"/>
        </w:rPr>
      </w:pPr>
      <w:r w:rsidRPr="00C2642F">
        <w:rPr>
          <w:rFonts w:ascii="Arial" w:hAnsi="Arial" w:cs="Arial"/>
          <w:sz w:val="20"/>
          <w:szCs w:val="20"/>
        </w:rPr>
        <w:t>Créer des modules différenciés selon l’usage : lavage / séchage</w:t>
      </w:r>
    </w:p>
    <w:p w14:paraId="7D01F2D5" w14:textId="77777777" w:rsidR="00C2642F" w:rsidRPr="00C2642F" w:rsidRDefault="00C2642F" w:rsidP="00C2642F">
      <w:pPr>
        <w:widowControl w:val="0"/>
        <w:tabs>
          <w:tab w:val="left" w:pos="0"/>
          <w:tab w:val="left" w:pos="993"/>
        </w:tabs>
        <w:autoSpaceDE w:val="0"/>
        <w:autoSpaceDN w:val="0"/>
        <w:adjustRightInd w:val="0"/>
        <w:jc w:val="both"/>
        <w:rPr>
          <w:rFonts w:ascii="Arial" w:hAnsi="Arial" w:cs="Arial"/>
          <w:sz w:val="20"/>
          <w:szCs w:val="20"/>
        </w:rPr>
      </w:pPr>
      <w:r w:rsidRPr="00C2642F">
        <w:rPr>
          <w:rFonts w:ascii="Arial" w:hAnsi="Arial" w:cs="Arial"/>
          <w:sz w:val="20"/>
          <w:szCs w:val="20"/>
        </w:rPr>
        <w:t>Points de vigilance :</w:t>
      </w:r>
    </w:p>
    <w:p w14:paraId="4ECDC0FA" w14:textId="77777777" w:rsidR="00C2642F" w:rsidRPr="00C2642F" w:rsidRDefault="00C2642F" w:rsidP="00C2642F">
      <w:pPr>
        <w:pStyle w:val="Paragraphedeliste"/>
        <w:widowControl w:val="0"/>
        <w:numPr>
          <w:ilvl w:val="0"/>
          <w:numId w:val="25"/>
        </w:numPr>
        <w:tabs>
          <w:tab w:val="left" w:pos="0"/>
          <w:tab w:val="left" w:pos="993"/>
        </w:tabs>
        <w:autoSpaceDE w:val="0"/>
        <w:autoSpaceDN w:val="0"/>
        <w:adjustRightInd w:val="0"/>
        <w:jc w:val="both"/>
        <w:rPr>
          <w:rFonts w:ascii="Arial" w:hAnsi="Arial" w:cs="Arial"/>
          <w:sz w:val="20"/>
          <w:szCs w:val="20"/>
        </w:rPr>
      </w:pPr>
      <w:r w:rsidRPr="00C2642F">
        <w:rPr>
          <w:rFonts w:ascii="Arial" w:hAnsi="Arial" w:cs="Arial"/>
          <w:sz w:val="20"/>
          <w:szCs w:val="20"/>
        </w:rPr>
        <w:t>Assurer une aération et une ventilation adéquates, notamment pour les sèche-linges</w:t>
      </w:r>
    </w:p>
    <w:p w14:paraId="46710A5E" w14:textId="77777777" w:rsidR="00C2642F" w:rsidRPr="00C2642F" w:rsidRDefault="00C2642F" w:rsidP="00C2642F">
      <w:pPr>
        <w:pStyle w:val="Paragraphedeliste"/>
        <w:widowControl w:val="0"/>
        <w:numPr>
          <w:ilvl w:val="0"/>
          <w:numId w:val="25"/>
        </w:numPr>
        <w:tabs>
          <w:tab w:val="left" w:pos="0"/>
          <w:tab w:val="left" w:pos="993"/>
        </w:tabs>
        <w:autoSpaceDE w:val="0"/>
        <w:autoSpaceDN w:val="0"/>
        <w:adjustRightInd w:val="0"/>
        <w:jc w:val="both"/>
        <w:rPr>
          <w:rFonts w:ascii="Arial" w:hAnsi="Arial" w:cs="Arial"/>
          <w:sz w:val="20"/>
          <w:szCs w:val="20"/>
        </w:rPr>
      </w:pPr>
      <w:r w:rsidRPr="00C2642F">
        <w:rPr>
          <w:rFonts w:ascii="Arial" w:hAnsi="Arial" w:cs="Arial"/>
          <w:sz w:val="20"/>
          <w:szCs w:val="20"/>
        </w:rPr>
        <w:t>Maintenir un accès libre aux grilles d’aération des machines</w:t>
      </w:r>
    </w:p>
    <w:p w14:paraId="79A77FED" w14:textId="77777777" w:rsidR="00C2642F" w:rsidRPr="00C2642F" w:rsidRDefault="00C2642F" w:rsidP="00C2642F">
      <w:pPr>
        <w:pStyle w:val="Paragraphedeliste"/>
        <w:widowControl w:val="0"/>
        <w:numPr>
          <w:ilvl w:val="0"/>
          <w:numId w:val="25"/>
        </w:numPr>
        <w:tabs>
          <w:tab w:val="left" w:pos="0"/>
          <w:tab w:val="left" w:pos="993"/>
        </w:tabs>
        <w:autoSpaceDE w:val="0"/>
        <w:autoSpaceDN w:val="0"/>
        <w:adjustRightInd w:val="0"/>
        <w:jc w:val="both"/>
        <w:rPr>
          <w:rFonts w:ascii="Arial" w:hAnsi="Arial" w:cs="Arial"/>
          <w:sz w:val="20"/>
          <w:szCs w:val="20"/>
        </w:rPr>
      </w:pPr>
      <w:r w:rsidRPr="00C2642F">
        <w:rPr>
          <w:rFonts w:ascii="Arial" w:hAnsi="Arial" w:cs="Arial"/>
          <w:sz w:val="20"/>
          <w:szCs w:val="20"/>
        </w:rPr>
        <w:t>Faciliter le démontage de l’habillage</w:t>
      </w:r>
    </w:p>
    <w:p w14:paraId="29E3A7C0" w14:textId="77777777" w:rsidR="00C2642F" w:rsidRPr="00C2642F" w:rsidRDefault="00C2642F" w:rsidP="00C2642F">
      <w:pPr>
        <w:pStyle w:val="Paragraphedeliste"/>
        <w:widowControl w:val="0"/>
        <w:numPr>
          <w:ilvl w:val="0"/>
          <w:numId w:val="25"/>
        </w:numPr>
        <w:tabs>
          <w:tab w:val="left" w:pos="0"/>
          <w:tab w:val="left" w:pos="993"/>
        </w:tabs>
        <w:autoSpaceDE w:val="0"/>
        <w:autoSpaceDN w:val="0"/>
        <w:adjustRightInd w:val="0"/>
        <w:jc w:val="both"/>
        <w:rPr>
          <w:rFonts w:ascii="Arial" w:hAnsi="Arial" w:cs="Arial"/>
          <w:sz w:val="20"/>
          <w:szCs w:val="20"/>
        </w:rPr>
      </w:pPr>
      <w:r w:rsidRPr="00C2642F">
        <w:rPr>
          <w:rFonts w:ascii="Arial" w:hAnsi="Arial" w:cs="Arial"/>
          <w:sz w:val="20"/>
          <w:szCs w:val="20"/>
        </w:rPr>
        <w:t>Garantir l’accès libre aux raccordements (eau, électricité, évacuation)</w:t>
      </w:r>
    </w:p>
    <w:p w14:paraId="1DA745F2" w14:textId="77777777" w:rsidR="00C2642F" w:rsidRPr="00C2642F" w:rsidRDefault="00C2642F" w:rsidP="00C2642F">
      <w:pPr>
        <w:pStyle w:val="Paragraphedeliste"/>
        <w:widowControl w:val="0"/>
        <w:numPr>
          <w:ilvl w:val="0"/>
          <w:numId w:val="25"/>
        </w:numPr>
        <w:tabs>
          <w:tab w:val="left" w:pos="0"/>
          <w:tab w:val="left" w:pos="993"/>
        </w:tabs>
        <w:autoSpaceDE w:val="0"/>
        <w:autoSpaceDN w:val="0"/>
        <w:adjustRightInd w:val="0"/>
        <w:jc w:val="both"/>
        <w:rPr>
          <w:rFonts w:ascii="Arial" w:hAnsi="Arial" w:cs="Arial"/>
          <w:sz w:val="20"/>
          <w:szCs w:val="20"/>
        </w:rPr>
      </w:pPr>
      <w:r w:rsidRPr="00C2642F">
        <w:rPr>
          <w:rFonts w:ascii="Arial" w:hAnsi="Arial" w:cs="Arial"/>
          <w:sz w:val="20"/>
          <w:szCs w:val="20"/>
        </w:rPr>
        <w:t>Permettre un déplacement aisé des machines si nécessaire</w:t>
      </w:r>
    </w:p>
    <w:p w14:paraId="02027944" w14:textId="1F2E77EF" w:rsidR="00FB18A7" w:rsidRPr="00C31407" w:rsidRDefault="00C2642F" w:rsidP="00C31407">
      <w:pPr>
        <w:pStyle w:val="Paragraphedeliste"/>
        <w:widowControl w:val="0"/>
        <w:numPr>
          <w:ilvl w:val="0"/>
          <w:numId w:val="25"/>
        </w:numPr>
        <w:tabs>
          <w:tab w:val="left" w:pos="0"/>
          <w:tab w:val="left" w:pos="993"/>
        </w:tabs>
        <w:autoSpaceDE w:val="0"/>
        <w:autoSpaceDN w:val="0"/>
        <w:adjustRightInd w:val="0"/>
        <w:jc w:val="both"/>
        <w:rPr>
          <w:rFonts w:ascii="Arial" w:hAnsi="Arial" w:cs="Arial"/>
          <w:sz w:val="20"/>
          <w:szCs w:val="20"/>
        </w:rPr>
      </w:pPr>
      <w:r w:rsidRPr="00C2642F">
        <w:rPr>
          <w:rFonts w:ascii="Arial" w:hAnsi="Arial" w:cs="Arial"/>
          <w:sz w:val="20"/>
          <w:szCs w:val="20"/>
        </w:rPr>
        <w:t>Utiliser des matériaux ignifugés ou non inflammables pour l’habillage</w:t>
      </w:r>
    </w:p>
    <w:p w14:paraId="2445850A" w14:textId="1A0D9A24" w:rsidR="009B7CA9" w:rsidRDefault="009B7CA9" w:rsidP="00536007">
      <w:pPr>
        <w:pStyle w:val="NormalWeb"/>
        <w:widowControl w:val="0"/>
        <w:tabs>
          <w:tab w:val="left" w:pos="709"/>
        </w:tabs>
        <w:spacing w:before="0" w:beforeAutospacing="0" w:after="0" w:afterAutospacing="0"/>
        <w:jc w:val="both"/>
        <w:rPr>
          <w:rFonts w:ascii="Arial" w:hAnsi="Arial" w:cs="Arial"/>
          <w:sz w:val="20"/>
          <w:szCs w:val="20"/>
        </w:rPr>
      </w:pPr>
    </w:p>
    <w:p w14:paraId="51426531" w14:textId="5ABED440" w:rsidR="009B7CA9" w:rsidRPr="00C31407" w:rsidRDefault="009B7CA9" w:rsidP="00C31407">
      <w:pPr>
        <w:widowControl w:val="0"/>
        <w:numPr>
          <w:ilvl w:val="0"/>
          <w:numId w:val="3"/>
        </w:numPr>
        <w:tabs>
          <w:tab w:val="clear" w:pos="392"/>
          <w:tab w:val="left" w:pos="822"/>
        </w:tabs>
        <w:autoSpaceDE w:val="0"/>
        <w:autoSpaceDN w:val="0"/>
        <w:adjustRightInd w:val="0"/>
        <w:spacing w:before="240" w:after="240"/>
        <w:ind w:left="426" w:firstLine="0"/>
        <w:jc w:val="both"/>
        <w:rPr>
          <w:rFonts w:ascii="Arial" w:hAnsi="Arial" w:cs="Arial"/>
          <w:b/>
          <w:bCs/>
          <w:color w:val="000000"/>
          <w:sz w:val="22"/>
          <w:szCs w:val="22"/>
        </w:rPr>
      </w:pPr>
      <w:r w:rsidRPr="009B7CA9">
        <w:rPr>
          <w:rFonts w:ascii="Arial" w:hAnsi="Arial" w:cs="Arial"/>
          <w:b/>
          <w:bCs/>
          <w:color w:val="000000"/>
          <w:sz w:val="22"/>
          <w:szCs w:val="22"/>
        </w:rPr>
        <w:t>Signalétique et affichage</w:t>
      </w:r>
    </w:p>
    <w:p w14:paraId="03795046" w14:textId="77777777" w:rsidR="009B7CA9" w:rsidRDefault="009B7CA9" w:rsidP="009B7CA9">
      <w:pPr>
        <w:pStyle w:val="Default"/>
        <w:rPr>
          <w:sz w:val="20"/>
          <w:szCs w:val="20"/>
        </w:rPr>
      </w:pPr>
      <w:r>
        <w:rPr>
          <w:sz w:val="20"/>
          <w:szCs w:val="20"/>
        </w:rPr>
        <w:t xml:space="preserve">Le concessionnaire est tenu d’afficher de manière claire et lisible dans chaque espace laverie les informations suivantes en français et en anglais : </w:t>
      </w:r>
    </w:p>
    <w:p w14:paraId="60094B05" w14:textId="0CC73C53" w:rsidR="009B7CA9" w:rsidRDefault="009B7CA9" w:rsidP="009B7CA9">
      <w:pPr>
        <w:pStyle w:val="Default"/>
        <w:numPr>
          <w:ilvl w:val="0"/>
          <w:numId w:val="17"/>
        </w:numPr>
        <w:rPr>
          <w:sz w:val="20"/>
          <w:szCs w:val="20"/>
        </w:rPr>
      </w:pPr>
      <w:proofErr w:type="gramStart"/>
      <w:r>
        <w:rPr>
          <w:sz w:val="20"/>
          <w:szCs w:val="20"/>
        </w:rPr>
        <w:t>les</w:t>
      </w:r>
      <w:proofErr w:type="gramEnd"/>
      <w:r>
        <w:rPr>
          <w:sz w:val="20"/>
          <w:szCs w:val="20"/>
        </w:rPr>
        <w:t xml:space="preserve"> prix des prestations, </w:t>
      </w:r>
    </w:p>
    <w:p w14:paraId="5F8FE47E" w14:textId="074EF280" w:rsidR="009B7CA9" w:rsidRDefault="009B7CA9" w:rsidP="009B7CA9">
      <w:pPr>
        <w:pStyle w:val="Default"/>
        <w:numPr>
          <w:ilvl w:val="0"/>
          <w:numId w:val="17"/>
        </w:numPr>
        <w:rPr>
          <w:sz w:val="20"/>
          <w:szCs w:val="20"/>
        </w:rPr>
      </w:pPr>
      <w:proofErr w:type="gramStart"/>
      <w:r>
        <w:rPr>
          <w:sz w:val="20"/>
          <w:szCs w:val="20"/>
        </w:rPr>
        <w:t>les</w:t>
      </w:r>
      <w:proofErr w:type="gramEnd"/>
      <w:r>
        <w:rPr>
          <w:sz w:val="20"/>
          <w:szCs w:val="20"/>
        </w:rPr>
        <w:t xml:space="preserve"> différents programmes de lavage, </w:t>
      </w:r>
    </w:p>
    <w:p w14:paraId="2E3DA245" w14:textId="7AB9BE8F" w:rsidR="009B7CA9" w:rsidRDefault="009B7CA9" w:rsidP="009B7CA9">
      <w:pPr>
        <w:pStyle w:val="Default"/>
        <w:numPr>
          <w:ilvl w:val="0"/>
          <w:numId w:val="17"/>
        </w:numPr>
        <w:rPr>
          <w:sz w:val="20"/>
          <w:szCs w:val="20"/>
        </w:rPr>
      </w:pPr>
      <w:proofErr w:type="gramStart"/>
      <w:r>
        <w:rPr>
          <w:sz w:val="20"/>
          <w:szCs w:val="20"/>
        </w:rPr>
        <w:t>le</w:t>
      </w:r>
      <w:proofErr w:type="gramEnd"/>
      <w:r>
        <w:rPr>
          <w:sz w:val="20"/>
          <w:szCs w:val="20"/>
        </w:rPr>
        <w:t xml:space="preserve"> mode d’emploi des lave-linges, sèche-linges et le cas échéant de la centrale de paiement, </w:t>
      </w:r>
    </w:p>
    <w:p w14:paraId="53973BCF" w14:textId="77777777" w:rsidR="009B7CA9" w:rsidRDefault="009B7CA9" w:rsidP="009B7CA9">
      <w:pPr>
        <w:pStyle w:val="Default"/>
        <w:rPr>
          <w:sz w:val="20"/>
          <w:szCs w:val="20"/>
        </w:rPr>
      </w:pPr>
    </w:p>
    <w:p w14:paraId="0D870B82" w14:textId="42D07EA4" w:rsidR="009B7CA9" w:rsidRDefault="009B7CA9" w:rsidP="009B7CA9">
      <w:pPr>
        <w:pStyle w:val="Default"/>
        <w:rPr>
          <w:sz w:val="20"/>
          <w:szCs w:val="20"/>
        </w:rPr>
      </w:pPr>
      <w:r>
        <w:rPr>
          <w:sz w:val="20"/>
          <w:szCs w:val="20"/>
        </w:rPr>
        <w:t xml:space="preserve">Le concessionnaire s’engage à afficher la signalétique réglementaire en matière de sécurité du public relativement aux dangers des machines. </w:t>
      </w:r>
    </w:p>
    <w:p w14:paraId="10D136EC" w14:textId="77777777" w:rsidR="009B7CA9" w:rsidRDefault="009B7CA9" w:rsidP="009B7CA9">
      <w:pPr>
        <w:pStyle w:val="Default"/>
        <w:rPr>
          <w:sz w:val="20"/>
          <w:szCs w:val="20"/>
        </w:rPr>
      </w:pPr>
      <w:r>
        <w:rPr>
          <w:sz w:val="20"/>
          <w:szCs w:val="20"/>
        </w:rPr>
        <w:t xml:space="preserve">Il affichera un document visible et inaltérable comportant le numéro de la personne à joindre en vue de signaler toute anomalie de fonctionnement des machines, ainsi que les numéros de services de secours et d’urgences (pompiers, SAMU). </w:t>
      </w:r>
    </w:p>
    <w:p w14:paraId="4534B428" w14:textId="7475117D" w:rsidR="009B7CA9" w:rsidRDefault="009B7CA9" w:rsidP="009B7CA9">
      <w:pPr>
        <w:pStyle w:val="Default"/>
        <w:rPr>
          <w:sz w:val="20"/>
          <w:szCs w:val="20"/>
        </w:rPr>
      </w:pPr>
      <w:r>
        <w:rPr>
          <w:sz w:val="20"/>
          <w:szCs w:val="20"/>
        </w:rPr>
        <w:t xml:space="preserve">Le concessionnaire du </w:t>
      </w:r>
      <w:r w:rsidR="00C0762D">
        <w:rPr>
          <w:sz w:val="20"/>
          <w:szCs w:val="20"/>
        </w:rPr>
        <w:t>contrat</w:t>
      </w:r>
      <w:r>
        <w:rPr>
          <w:sz w:val="20"/>
          <w:szCs w:val="20"/>
        </w:rPr>
        <w:t xml:space="preserve"> pourra organiser une journée d’information à destination du personnel du Crous de Versailles et des résidents présents pour les familiariser à l’utilisation des machines. </w:t>
      </w:r>
    </w:p>
    <w:p w14:paraId="1E9B91EF" w14:textId="2E185957" w:rsidR="009B7CA9" w:rsidRDefault="009B7CA9" w:rsidP="009B7CA9">
      <w:pPr>
        <w:pStyle w:val="NormalWeb"/>
        <w:widowControl w:val="0"/>
        <w:tabs>
          <w:tab w:val="left" w:pos="709"/>
        </w:tabs>
        <w:spacing w:before="0" w:beforeAutospacing="0" w:after="0" w:afterAutospacing="0"/>
        <w:jc w:val="both"/>
        <w:rPr>
          <w:rFonts w:ascii="Arial" w:hAnsi="Arial" w:cs="Arial"/>
          <w:color w:val="000000"/>
          <w:sz w:val="20"/>
          <w:szCs w:val="20"/>
          <w:lang w:eastAsia="ja-JP"/>
        </w:rPr>
      </w:pPr>
      <w:r w:rsidRPr="009B7CA9">
        <w:rPr>
          <w:rFonts w:ascii="Arial" w:hAnsi="Arial" w:cs="Arial"/>
          <w:color w:val="000000"/>
          <w:sz w:val="20"/>
          <w:szCs w:val="20"/>
          <w:lang w:eastAsia="ja-JP"/>
        </w:rPr>
        <w:t>Les éléments de décoration des espaces occupés sont à la charge du concessionnaire, étant précisé que les objets et éléments de décoration, notamment tout slogan commercial ou toute autre présentation autre que l’affichage réglementaire, devra faire l’objet d’un accord de l’autorité concédante.</w:t>
      </w:r>
    </w:p>
    <w:p w14:paraId="772819F2" w14:textId="587853B8" w:rsidR="009B7CA9" w:rsidRDefault="009B7CA9" w:rsidP="009B7CA9">
      <w:pPr>
        <w:pStyle w:val="NormalWeb"/>
        <w:widowControl w:val="0"/>
        <w:tabs>
          <w:tab w:val="left" w:pos="709"/>
        </w:tabs>
        <w:spacing w:before="0" w:beforeAutospacing="0" w:after="0" w:afterAutospacing="0"/>
        <w:jc w:val="both"/>
        <w:rPr>
          <w:rFonts w:ascii="Arial" w:hAnsi="Arial" w:cs="Arial"/>
          <w:color w:val="000000"/>
          <w:sz w:val="20"/>
          <w:szCs w:val="20"/>
          <w:lang w:eastAsia="ja-JP"/>
        </w:rPr>
      </w:pPr>
    </w:p>
    <w:p w14:paraId="1B30AEF6" w14:textId="36280841" w:rsidR="009B7CA9" w:rsidRPr="009B7CA9" w:rsidRDefault="009B7CA9" w:rsidP="009B7CA9">
      <w:pPr>
        <w:widowControl w:val="0"/>
        <w:numPr>
          <w:ilvl w:val="0"/>
          <w:numId w:val="3"/>
        </w:numPr>
        <w:tabs>
          <w:tab w:val="clear" w:pos="392"/>
          <w:tab w:val="left" w:pos="822"/>
        </w:tabs>
        <w:autoSpaceDE w:val="0"/>
        <w:autoSpaceDN w:val="0"/>
        <w:adjustRightInd w:val="0"/>
        <w:spacing w:before="240" w:after="240"/>
        <w:ind w:left="426" w:firstLine="0"/>
        <w:jc w:val="both"/>
        <w:rPr>
          <w:rFonts w:ascii="Arial" w:hAnsi="Arial" w:cs="Arial"/>
          <w:b/>
          <w:bCs/>
          <w:color w:val="000000"/>
          <w:sz w:val="22"/>
          <w:szCs w:val="22"/>
        </w:rPr>
      </w:pPr>
      <w:r w:rsidRPr="009B7CA9">
        <w:rPr>
          <w:rFonts w:ascii="Arial" w:hAnsi="Arial" w:cs="Arial"/>
          <w:b/>
          <w:bCs/>
          <w:color w:val="000000"/>
          <w:sz w:val="22"/>
          <w:szCs w:val="22"/>
        </w:rPr>
        <w:t>Nettoyage et entretien courant</w:t>
      </w:r>
    </w:p>
    <w:p w14:paraId="5139C16A" w14:textId="413DD633" w:rsidR="009B7CA9" w:rsidRDefault="009B7CA9" w:rsidP="00536007">
      <w:pPr>
        <w:pStyle w:val="NormalWeb"/>
        <w:widowControl w:val="0"/>
        <w:tabs>
          <w:tab w:val="left" w:pos="709"/>
        </w:tabs>
        <w:spacing w:before="0" w:beforeAutospacing="0" w:after="0" w:afterAutospacing="0"/>
        <w:jc w:val="both"/>
        <w:rPr>
          <w:rFonts w:ascii="Arial" w:hAnsi="Arial" w:cs="Arial"/>
          <w:sz w:val="20"/>
          <w:szCs w:val="20"/>
        </w:rPr>
      </w:pPr>
    </w:p>
    <w:p w14:paraId="4EB606E6" w14:textId="77777777" w:rsidR="009B7CA9" w:rsidRDefault="009B7CA9" w:rsidP="009B7CA9">
      <w:pPr>
        <w:pStyle w:val="Default"/>
        <w:rPr>
          <w:sz w:val="20"/>
          <w:szCs w:val="20"/>
        </w:rPr>
      </w:pPr>
      <w:r>
        <w:rPr>
          <w:sz w:val="20"/>
          <w:szCs w:val="20"/>
        </w:rPr>
        <w:t xml:space="preserve">Le concessionnaire est soumis à une obligation de résultat s’agissant du fonctionnement des appareils et systèmes de paiement (conformité technique, propreté, remplissage, et respect des prix). </w:t>
      </w:r>
    </w:p>
    <w:p w14:paraId="38338923" w14:textId="73A28730" w:rsidR="009B7CA9" w:rsidRDefault="009B7CA9" w:rsidP="009B7CA9">
      <w:pPr>
        <w:pStyle w:val="Default"/>
        <w:rPr>
          <w:sz w:val="20"/>
          <w:szCs w:val="20"/>
        </w:rPr>
      </w:pPr>
      <w:r>
        <w:rPr>
          <w:sz w:val="20"/>
          <w:szCs w:val="20"/>
        </w:rPr>
        <w:t xml:space="preserve">Les appareils doivent être maintenus dans un état d’hygiène et de fonctionnement régulier et continu par le concessionnaire afin que l’activité soit compatible avec les besoins permanents des résidents du Crous de Versailles. </w:t>
      </w:r>
    </w:p>
    <w:p w14:paraId="2C20C68D" w14:textId="77777777" w:rsidR="009B7CA9" w:rsidRDefault="009B7CA9" w:rsidP="009B7CA9">
      <w:pPr>
        <w:pStyle w:val="Default"/>
        <w:rPr>
          <w:sz w:val="20"/>
          <w:szCs w:val="20"/>
        </w:rPr>
      </w:pPr>
      <w:r>
        <w:rPr>
          <w:sz w:val="20"/>
          <w:szCs w:val="20"/>
        </w:rPr>
        <w:t xml:space="preserve">L’entretien courant et le nettoyage de l’ensemble des appareils sont à la charge du concessionnaire et ne donnent pas lieu à facturation. L’élimination des salissures, déchets liquides, pâteux, moutons de poussières générés par les appareils sont à la charge du concessionnaire, de même que le nettoyage des filtres des sèche-linge. </w:t>
      </w:r>
    </w:p>
    <w:p w14:paraId="006DE9F7" w14:textId="7E950E67" w:rsidR="009B7CA9" w:rsidRDefault="009B7CA9" w:rsidP="009B7CA9">
      <w:pPr>
        <w:pStyle w:val="Default"/>
        <w:rPr>
          <w:sz w:val="20"/>
          <w:szCs w:val="20"/>
        </w:rPr>
      </w:pPr>
      <w:r>
        <w:rPr>
          <w:sz w:val="20"/>
          <w:szCs w:val="20"/>
        </w:rPr>
        <w:t xml:space="preserve">Le concessionnaire est tenu de se conformer à la fréquence de réapprovisionnement des lave-linges en produits lessiviels et de nettoyage des appareils ainsi qu’aux moyens humains et matériels mis en œuvre et renseignés dans le cadre de réponse technique. </w:t>
      </w:r>
    </w:p>
    <w:p w14:paraId="7C4F2D27" w14:textId="2F6E5120" w:rsidR="009B7CA9" w:rsidRDefault="009B7CA9" w:rsidP="009B7CA9">
      <w:pPr>
        <w:pStyle w:val="NormalWeb"/>
        <w:widowControl w:val="0"/>
        <w:tabs>
          <w:tab w:val="left" w:pos="709"/>
        </w:tabs>
        <w:spacing w:before="0" w:beforeAutospacing="0" w:after="0" w:afterAutospacing="0"/>
        <w:jc w:val="both"/>
        <w:rPr>
          <w:sz w:val="22"/>
          <w:szCs w:val="22"/>
        </w:rPr>
      </w:pPr>
      <w:r w:rsidRPr="009B7CA9">
        <w:rPr>
          <w:rFonts w:ascii="Arial" w:hAnsi="Arial" w:cs="Arial"/>
          <w:color w:val="000000"/>
          <w:sz w:val="20"/>
          <w:szCs w:val="20"/>
          <w:lang w:eastAsia="ja-JP"/>
        </w:rPr>
        <w:t>Le concessionnaire assurera la gestion autonome de ses propres déchets et des déchets découlant de son service, il proposera toute solution pertinente pour en assurer le recyclage.</w:t>
      </w:r>
    </w:p>
    <w:p w14:paraId="362B16D9" w14:textId="77777777" w:rsidR="009B7CA9" w:rsidRDefault="009B7CA9" w:rsidP="009B7CA9">
      <w:pPr>
        <w:pStyle w:val="NormalWeb"/>
        <w:widowControl w:val="0"/>
        <w:tabs>
          <w:tab w:val="left" w:pos="709"/>
        </w:tabs>
        <w:spacing w:before="0" w:beforeAutospacing="0" w:after="0" w:afterAutospacing="0"/>
        <w:jc w:val="both"/>
        <w:rPr>
          <w:rFonts w:ascii="Arial" w:hAnsi="Arial" w:cs="Arial"/>
          <w:sz w:val="20"/>
          <w:szCs w:val="20"/>
        </w:rPr>
      </w:pPr>
    </w:p>
    <w:p w14:paraId="7054BFED" w14:textId="2A05D2F3" w:rsidR="00162139" w:rsidRPr="00C31407" w:rsidRDefault="00162139" w:rsidP="00C31407">
      <w:pPr>
        <w:widowControl w:val="0"/>
        <w:numPr>
          <w:ilvl w:val="1"/>
          <w:numId w:val="12"/>
        </w:numPr>
        <w:tabs>
          <w:tab w:val="left" w:pos="0"/>
          <w:tab w:val="left" w:pos="822"/>
        </w:tabs>
        <w:autoSpaceDE w:val="0"/>
        <w:autoSpaceDN w:val="0"/>
        <w:adjustRightInd w:val="0"/>
        <w:spacing w:before="320"/>
        <w:ind w:left="0"/>
        <w:jc w:val="both"/>
        <w:rPr>
          <w:rFonts w:ascii="Arial" w:hAnsi="Arial" w:cs="Arial"/>
          <w:b/>
          <w:bCs/>
          <w:color w:val="595959"/>
        </w:rPr>
      </w:pPr>
      <w:r w:rsidRPr="00C31407">
        <w:rPr>
          <w:rFonts w:ascii="Arial" w:hAnsi="Arial" w:cs="Arial"/>
          <w:b/>
          <w:bCs/>
          <w:color w:val="595959"/>
        </w:rPr>
        <w:lastRenderedPageBreak/>
        <w:t>Mise à disposition et implantation de lave-linge</w:t>
      </w:r>
      <w:r w:rsidR="00135255" w:rsidRPr="00C31407">
        <w:rPr>
          <w:rFonts w:ascii="Arial" w:hAnsi="Arial" w:cs="Arial"/>
          <w:b/>
          <w:bCs/>
          <w:color w:val="595959"/>
        </w:rPr>
        <w:t>s</w:t>
      </w:r>
      <w:r w:rsidRPr="00C31407">
        <w:rPr>
          <w:rFonts w:ascii="Arial" w:hAnsi="Arial" w:cs="Arial"/>
          <w:b/>
          <w:bCs/>
          <w:color w:val="595959"/>
        </w:rPr>
        <w:t xml:space="preserve"> et sèche-linge</w:t>
      </w:r>
      <w:r w:rsidR="00135255" w:rsidRPr="00C31407">
        <w:rPr>
          <w:rFonts w:ascii="Arial" w:hAnsi="Arial" w:cs="Arial"/>
          <w:b/>
          <w:bCs/>
          <w:color w:val="595959"/>
        </w:rPr>
        <w:t>s</w:t>
      </w:r>
      <w:r w:rsidR="00C31407">
        <w:rPr>
          <w:rFonts w:ascii="Arial" w:hAnsi="Arial" w:cs="Arial"/>
          <w:b/>
          <w:bCs/>
          <w:color w:val="595959"/>
        </w:rPr>
        <w:t xml:space="preserve"> et systèmes de paiement</w:t>
      </w:r>
    </w:p>
    <w:p w14:paraId="297A3025" w14:textId="77777777" w:rsidR="006D45CE" w:rsidRPr="007E1F7A" w:rsidRDefault="006D45CE" w:rsidP="00574DDA">
      <w:pPr>
        <w:pStyle w:val="NormalWeb"/>
        <w:widowControl w:val="0"/>
        <w:tabs>
          <w:tab w:val="left" w:pos="709"/>
        </w:tabs>
        <w:spacing w:before="0" w:beforeAutospacing="0" w:after="0" w:afterAutospacing="0"/>
        <w:jc w:val="both"/>
        <w:rPr>
          <w:rFonts w:ascii="Arial" w:hAnsi="Arial" w:cs="Arial"/>
          <w:sz w:val="18"/>
          <w:szCs w:val="20"/>
        </w:rPr>
      </w:pPr>
    </w:p>
    <w:p w14:paraId="41356790" w14:textId="77777777" w:rsidR="00670303" w:rsidRPr="00983661" w:rsidRDefault="00803101" w:rsidP="006D382F">
      <w:pPr>
        <w:widowControl w:val="0"/>
        <w:numPr>
          <w:ilvl w:val="0"/>
          <w:numId w:val="3"/>
        </w:numPr>
        <w:tabs>
          <w:tab w:val="clear" w:pos="392"/>
          <w:tab w:val="left" w:pos="822"/>
        </w:tabs>
        <w:autoSpaceDE w:val="0"/>
        <w:autoSpaceDN w:val="0"/>
        <w:adjustRightInd w:val="0"/>
        <w:spacing w:before="240"/>
        <w:ind w:left="425" w:firstLine="0"/>
        <w:jc w:val="both"/>
        <w:rPr>
          <w:rFonts w:ascii="Arial" w:hAnsi="Arial" w:cs="Arial"/>
          <w:b/>
          <w:bCs/>
          <w:color w:val="000000"/>
          <w:sz w:val="22"/>
          <w:szCs w:val="22"/>
        </w:rPr>
      </w:pPr>
      <w:r w:rsidRPr="00983661">
        <w:rPr>
          <w:rFonts w:ascii="Arial" w:hAnsi="Arial" w:cs="Arial"/>
          <w:b/>
          <w:bCs/>
          <w:color w:val="000000"/>
          <w:sz w:val="22"/>
          <w:szCs w:val="22"/>
        </w:rPr>
        <w:t>Caractéristiques des matériels de laverie automatique</w:t>
      </w:r>
    </w:p>
    <w:p w14:paraId="38D2D57B" w14:textId="77777777" w:rsidR="004A2214" w:rsidRPr="00515F98" w:rsidRDefault="004A2214" w:rsidP="00AB51F7">
      <w:pPr>
        <w:widowControl w:val="0"/>
        <w:tabs>
          <w:tab w:val="left" w:pos="0"/>
          <w:tab w:val="left" w:pos="822"/>
          <w:tab w:val="left" w:pos="1101"/>
        </w:tabs>
        <w:autoSpaceDE w:val="0"/>
        <w:autoSpaceDN w:val="0"/>
        <w:adjustRightInd w:val="0"/>
        <w:jc w:val="both"/>
        <w:rPr>
          <w:rFonts w:ascii="Arial" w:hAnsi="Arial" w:cs="Arial"/>
          <w:sz w:val="20"/>
          <w:szCs w:val="20"/>
        </w:rPr>
      </w:pPr>
    </w:p>
    <w:p w14:paraId="0B54A52E" w14:textId="77777777" w:rsidR="005B4441" w:rsidRPr="006D382F" w:rsidRDefault="005B4441" w:rsidP="00AB51F7">
      <w:pPr>
        <w:widowControl w:val="0"/>
        <w:tabs>
          <w:tab w:val="left" w:pos="0"/>
          <w:tab w:val="left" w:pos="822"/>
          <w:tab w:val="left" w:pos="1101"/>
        </w:tabs>
        <w:autoSpaceDE w:val="0"/>
        <w:autoSpaceDN w:val="0"/>
        <w:adjustRightInd w:val="0"/>
        <w:jc w:val="both"/>
        <w:rPr>
          <w:rFonts w:ascii="Arial" w:hAnsi="Arial" w:cs="Arial"/>
          <w:sz w:val="20"/>
          <w:szCs w:val="20"/>
        </w:rPr>
      </w:pPr>
      <w:r w:rsidRPr="006D382F">
        <w:rPr>
          <w:rFonts w:ascii="Arial" w:hAnsi="Arial" w:cs="Arial"/>
          <w:sz w:val="20"/>
          <w:szCs w:val="20"/>
        </w:rPr>
        <w:t>Les lave-linge</w:t>
      </w:r>
      <w:r w:rsidR="00135255" w:rsidRPr="006D382F">
        <w:rPr>
          <w:rFonts w:ascii="Arial" w:hAnsi="Arial" w:cs="Arial"/>
          <w:sz w:val="20"/>
          <w:szCs w:val="20"/>
        </w:rPr>
        <w:t>s</w:t>
      </w:r>
      <w:r w:rsidRPr="006D382F">
        <w:rPr>
          <w:rFonts w:ascii="Arial" w:hAnsi="Arial" w:cs="Arial"/>
          <w:sz w:val="20"/>
          <w:szCs w:val="20"/>
        </w:rPr>
        <w:t xml:space="preserve"> et sèche-linge</w:t>
      </w:r>
      <w:r w:rsidR="00135255" w:rsidRPr="006D382F">
        <w:rPr>
          <w:rFonts w:ascii="Arial" w:hAnsi="Arial" w:cs="Arial"/>
          <w:sz w:val="20"/>
          <w:szCs w:val="20"/>
        </w:rPr>
        <w:t>s</w:t>
      </w:r>
      <w:r w:rsidRPr="006D382F">
        <w:rPr>
          <w:rFonts w:ascii="Arial" w:hAnsi="Arial" w:cs="Arial"/>
          <w:sz w:val="20"/>
          <w:szCs w:val="20"/>
        </w:rPr>
        <w:t xml:space="preserve"> doivent répondre, ou être équivalents, aux normes françaises homologuées et européennes.</w:t>
      </w:r>
      <w:r w:rsidR="00717F4D" w:rsidRPr="006D382F">
        <w:rPr>
          <w:rFonts w:ascii="Arial" w:hAnsi="Arial" w:cs="Arial"/>
          <w:sz w:val="20"/>
          <w:szCs w:val="20"/>
        </w:rPr>
        <w:t xml:space="preserve"> </w:t>
      </w:r>
      <w:r w:rsidR="00717F4D" w:rsidRPr="006D382F">
        <w:rPr>
          <w:rFonts w:ascii="Arial" w:hAnsi="Arial" w:cs="Arial"/>
          <w:b/>
          <w:sz w:val="20"/>
          <w:szCs w:val="20"/>
          <w:u w:val="single"/>
        </w:rPr>
        <w:t>Les équipements proposés sont neufs</w:t>
      </w:r>
      <w:r w:rsidR="00717F4D" w:rsidRPr="006D382F">
        <w:rPr>
          <w:rFonts w:ascii="Arial" w:hAnsi="Arial" w:cs="Arial"/>
          <w:sz w:val="20"/>
          <w:szCs w:val="20"/>
        </w:rPr>
        <w:t>.</w:t>
      </w:r>
    </w:p>
    <w:p w14:paraId="495192DA" w14:textId="77777777" w:rsidR="005B4441" w:rsidRPr="007E1F7A" w:rsidRDefault="005B4441" w:rsidP="00AB51F7">
      <w:pPr>
        <w:widowControl w:val="0"/>
        <w:tabs>
          <w:tab w:val="left" w:pos="0"/>
          <w:tab w:val="left" w:pos="822"/>
          <w:tab w:val="left" w:pos="1101"/>
        </w:tabs>
        <w:autoSpaceDE w:val="0"/>
        <w:autoSpaceDN w:val="0"/>
        <w:adjustRightInd w:val="0"/>
        <w:jc w:val="both"/>
        <w:rPr>
          <w:rFonts w:ascii="Arial" w:hAnsi="Arial" w:cs="Arial"/>
          <w:sz w:val="18"/>
          <w:szCs w:val="20"/>
        </w:rPr>
      </w:pPr>
    </w:p>
    <w:p w14:paraId="134604BA" w14:textId="77777777" w:rsidR="009B7CA9" w:rsidRDefault="00803101" w:rsidP="00592E33">
      <w:pPr>
        <w:widowControl w:val="0"/>
        <w:tabs>
          <w:tab w:val="left" w:pos="0"/>
          <w:tab w:val="left" w:pos="822"/>
          <w:tab w:val="left" w:pos="1101"/>
        </w:tabs>
        <w:autoSpaceDE w:val="0"/>
        <w:autoSpaceDN w:val="0"/>
        <w:adjustRightInd w:val="0"/>
        <w:jc w:val="both"/>
        <w:rPr>
          <w:rFonts w:ascii="Arial" w:hAnsi="Arial" w:cs="Arial"/>
          <w:sz w:val="20"/>
          <w:szCs w:val="20"/>
        </w:rPr>
      </w:pPr>
      <w:r w:rsidRPr="006D382F">
        <w:rPr>
          <w:rFonts w:ascii="Arial" w:hAnsi="Arial" w:cs="Arial"/>
          <w:sz w:val="20"/>
          <w:szCs w:val="20"/>
        </w:rPr>
        <w:t>Les lave-linge</w:t>
      </w:r>
      <w:r w:rsidR="00135255" w:rsidRPr="006D382F">
        <w:rPr>
          <w:rFonts w:ascii="Arial" w:hAnsi="Arial" w:cs="Arial"/>
          <w:sz w:val="20"/>
          <w:szCs w:val="20"/>
        </w:rPr>
        <w:t>s</w:t>
      </w:r>
      <w:r w:rsidRPr="006D382F">
        <w:rPr>
          <w:rFonts w:ascii="Arial" w:hAnsi="Arial" w:cs="Arial"/>
          <w:sz w:val="20"/>
          <w:szCs w:val="20"/>
        </w:rPr>
        <w:t xml:space="preserve"> et sèche-linge</w:t>
      </w:r>
      <w:r w:rsidR="00135255" w:rsidRPr="006D382F">
        <w:rPr>
          <w:rFonts w:ascii="Arial" w:hAnsi="Arial" w:cs="Arial"/>
          <w:sz w:val="20"/>
          <w:szCs w:val="20"/>
        </w:rPr>
        <w:t>s</w:t>
      </w:r>
      <w:r w:rsidRPr="006D382F">
        <w:rPr>
          <w:rFonts w:ascii="Arial" w:hAnsi="Arial" w:cs="Arial"/>
          <w:sz w:val="20"/>
          <w:szCs w:val="20"/>
        </w:rPr>
        <w:t xml:space="preserve"> installés sont au minimum de classe « A ». Ils doivent être de type « professionnel »</w:t>
      </w:r>
      <w:r w:rsidR="00730489" w:rsidRPr="006D382F">
        <w:rPr>
          <w:rFonts w:ascii="Arial" w:hAnsi="Arial" w:cs="Arial"/>
          <w:sz w:val="20"/>
          <w:szCs w:val="20"/>
        </w:rPr>
        <w:t>, de référence unique pour tous les sites</w:t>
      </w:r>
      <w:r w:rsidR="009B7CA9">
        <w:rPr>
          <w:rFonts w:ascii="Arial" w:hAnsi="Arial" w:cs="Arial"/>
          <w:sz w:val="20"/>
          <w:szCs w:val="20"/>
        </w:rPr>
        <w:t xml:space="preserve">. </w:t>
      </w:r>
    </w:p>
    <w:p w14:paraId="1632FF65" w14:textId="58B73365" w:rsidR="009B7CA9" w:rsidRPr="009B7CA9" w:rsidRDefault="009B7CA9" w:rsidP="009B7CA9">
      <w:pPr>
        <w:widowControl w:val="0"/>
        <w:tabs>
          <w:tab w:val="left" w:pos="0"/>
          <w:tab w:val="left" w:pos="822"/>
          <w:tab w:val="left" w:pos="1101"/>
        </w:tabs>
        <w:autoSpaceDE w:val="0"/>
        <w:autoSpaceDN w:val="0"/>
        <w:adjustRightInd w:val="0"/>
        <w:jc w:val="both"/>
        <w:rPr>
          <w:rFonts w:ascii="Arial" w:hAnsi="Arial" w:cs="Arial"/>
          <w:b/>
          <w:sz w:val="20"/>
          <w:szCs w:val="20"/>
        </w:rPr>
      </w:pPr>
      <w:r w:rsidRPr="009B7CA9">
        <w:rPr>
          <w:rFonts w:ascii="Arial" w:hAnsi="Arial" w:cs="Arial"/>
          <w:b/>
          <w:sz w:val="20"/>
          <w:szCs w:val="20"/>
        </w:rPr>
        <w:t>Les</w:t>
      </w:r>
      <w:r w:rsidR="00231F1A">
        <w:rPr>
          <w:rFonts w:ascii="Arial" w:hAnsi="Arial" w:cs="Arial"/>
          <w:b/>
          <w:sz w:val="20"/>
          <w:szCs w:val="20"/>
        </w:rPr>
        <w:t xml:space="preserve"> machines doivent respecter les</w:t>
      </w:r>
      <w:r w:rsidRPr="009B7CA9">
        <w:rPr>
          <w:rFonts w:ascii="Arial" w:hAnsi="Arial" w:cs="Arial"/>
          <w:b/>
          <w:sz w:val="20"/>
          <w:szCs w:val="20"/>
        </w:rPr>
        <w:t xml:space="preserve"> capacités </w:t>
      </w:r>
      <w:r w:rsidR="00231F1A">
        <w:rPr>
          <w:rFonts w:ascii="Arial" w:hAnsi="Arial" w:cs="Arial"/>
          <w:b/>
          <w:sz w:val="20"/>
          <w:szCs w:val="20"/>
        </w:rPr>
        <w:t>suivantes</w:t>
      </w:r>
      <w:r w:rsidRPr="009B7CA9">
        <w:rPr>
          <w:rFonts w:ascii="Arial" w:hAnsi="Arial" w:cs="Arial"/>
          <w:b/>
          <w:sz w:val="20"/>
          <w:szCs w:val="20"/>
        </w:rPr>
        <w:t xml:space="preserve"> :</w:t>
      </w:r>
    </w:p>
    <w:p w14:paraId="3D7C7951" w14:textId="1DC039E9" w:rsidR="009B7CA9" w:rsidRPr="009B7CA9" w:rsidRDefault="009B7CA9" w:rsidP="009B7CA9">
      <w:pPr>
        <w:pStyle w:val="Paragraphedeliste"/>
        <w:widowControl w:val="0"/>
        <w:numPr>
          <w:ilvl w:val="0"/>
          <w:numId w:val="20"/>
        </w:numPr>
        <w:tabs>
          <w:tab w:val="left" w:pos="0"/>
          <w:tab w:val="left" w:pos="822"/>
          <w:tab w:val="left" w:pos="1101"/>
        </w:tabs>
        <w:autoSpaceDE w:val="0"/>
        <w:autoSpaceDN w:val="0"/>
        <w:adjustRightInd w:val="0"/>
        <w:jc w:val="both"/>
        <w:rPr>
          <w:rFonts w:ascii="Arial" w:hAnsi="Arial" w:cs="Arial"/>
          <w:b/>
          <w:sz w:val="20"/>
          <w:szCs w:val="20"/>
        </w:rPr>
      </w:pPr>
      <w:r w:rsidRPr="009B7CA9">
        <w:rPr>
          <w:rFonts w:ascii="Arial" w:hAnsi="Arial" w:cs="Arial"/>
          <w:b/>
          <w:sz w:val="20"/>
          <w:szCs w:val="20"/>
        </w:rPr>
        <w:t>7 kg pour les lave-linges</w:t>
      </w:r>
    </w:p>
    <w:p w14:paraId="2C1A735C" w14:textId="47E2E930" w:rsidR="009B7CA9" w:rsidRPr="00C31407" w:rsidRDefault="00231F1A" w:rsidP="00592E33">
      <w:pPr>
        <w:pStyle w:val="Paragraphedeliste"/>
        <w:widowControl w:val="0"/>
        <w:numPr>
          <w:ilvl w:val="0"/>
          <w:numId w:val="20"/>
        </w:numPr>
        <w:tabs>
          <w:tab w:val="left" w:pos="0"/>
          <w:tab w:val="left" w:pos="822"/>
          <w:tab w:val="left" w:pos="1101"/>
        </w:tabs>
        <w:autoSpaceDE w:val="0"/>
        <w:autoSpaceDN w:val="0"/>
        <w:adjustRightInd w:val="0"/>
        <w:jc w:val="both"/>
        <w:rPr>
          <w:rFonts w:ascii="Arial" w:hAnsi="Arial" w:cs="Arial"/>
          <w:b/>
          <w:sz w:val="20"/>
          <w:szCs w:val="20"/>
        </w:rPr>
      </w:pPr>
      <w:r>
        <w:rPr>
          <w:rFonts w:ascii="Arial" w:hAnsi="Arial" w:cs="Arial"/>
          <w:b/>
          <w:sz w:val="20"/>
          <w:szCs w:val="20"/>
        </w:rPr>
        <w:t>10</w:t>
      </w:r>
      <w:r w:rsidR="009B7CA9" w:rsidRPr="009B7CA9">
        <w:rPr>
          <w:rFonts w:ascii="Arial" w:hAnsi="Arial" w:cs="Arial"/>
          <w:b/>
          <w:sz w:val="20"/>
          <w:szCs w:val="20"/>
        </w:rPr>
        <w:t xml:space="preserve"> kg pour les sèche-linges</w:t>
      </w:r>
    </w:p>
    <w:p w14:paraId="756D0F74" w14:textId="77777777" w:rsidR="00717F4D" w:rsidRPr="007E1F7A" w:rsidRDefault="00717F4D" w:rsidP="00717F4D">
      <w:pPr>
        <w:widowControl w:val="0"/>
        <w:tabs>
          <w:tab w:val="left" w:pos="0"/>
          <w:tab w:val="left" w:pos="822"/>
          <w:tab w:val="left" w:pos="1101"/>
        </w:tabs>
        <w:autoSpaceDE w:val="0"/>
        <w:autoSpaceDN w:val="0"/>
        <w:adjustRightInd w:val="0"/>
        <w:jc w:val="both"/>
        <w:rPr>
          <w:rFonts w:ascii="Arial" w:hAnsi="Arial" w:cs="Arial"/>
          <w:sz w:val="18"/>
          <w:szCs w:val="20"/>
        </w:rPr>
      </w:pPr>
    </w:p>
    <w:p w14:paraId="73F6D3B1" w14:textId="14D2EB56" w:rsidR="00717F4D" w:rsidRDefault="00717F4D" w:rsidP="00717F4D">
      <w:pPr>
        <w:widowControl w:val="0"/>
        <w:tabs>
          <w:tab w:val="left" w:pos="0"/>
          <w:tab w:val="left" w:pos="822"/>
          <w:tab w:val="left" w:pos="1101"/>
        </w:tabs>
        <w:autoSpaceDE w:val="0"/>
        <w:autoSpaceDN w:val="0"/>
        <w:adjustRightInd w:val="0"/>
        <w:jc w:val="both"/>
        <w:rPr>
          <w:rFonts w:ascii="Arial" w:hAnsi="Arial" w:cs="Arial"/>
          <w:sz w:val="20"/>
          <w:szCs w:val="20"/>
        </w:rPr>
      </w:pPr>
      <w:r>
        <w:rPr>
          <w:rFonts w:ascii="Arial" w:hAnsi="Arial" w:cs="Arial"/>
          <w:sz w:val="20"/>
          <w:szCs w:val="20"/>
        </w:rPr>
        <w:t>Ser</w:t>
      </w:r>
      <w:r w:rsidRPr="00F21CA7">
        <w:rPr>
          <w:rFonts w:ascii="Arial" w:hAnsi="Arial" w:cs="Arial"/>
          <w:sz w:val="20"/>
          <w:szCs w:val="20"/>
        </w:rPr>
        <w:t xml:space="preserve">ont </w:t>
      </w:r>
      <w:r w:rsidR="00FB18A7">
        <w:rPr>
          <w:rFonts w:ascii="Arial" w:hAnsi="Arial" w:cs="Arial"/>
          <w:sz w:val="20"/>
          <w:szCs w:val="20"/>
        </w:rPr>
        <w:t xml:space="preserve">notamment </w:t>
      </w:r>
      <w:r>
        <w:rPr>
          <w:rFonts w:ascii="Arial" w:hAnsi="Arial" w:cs="Arial"/>
          <w:sz w:val="20"/>
          <w:szCs w:val="20"/>
        </w:rPr>
        <w:t>à préciser</w:t>
      </w:r>
      <w:r w:rsidRPr="00F21CA7">
        <w:rPr>
          <w:rFonts w:ascii="Arial" w:hAnsi="Arial" w:cs="Arial"/>
          <w:sz w:val="20"/>
          <w:szCs w:val="20"/>
        </w:rPr>
        <w:t xml:space="preserve"> par le candidat</w:t>
      </w:r>
      <w:r w:rsidR="00020186">
        <w:rPr>
          <w:rFonts w:ascii="Arial" w:hAnsi="Arial" w:cs="Arial"/>
          <w:sz w:val="20"/>
          <w:szCs w:val="20"/>
        </w:rPr>
        <w:t>,</w:t>
      </w:r>
      <w:r w:rsidRPr="00F21CA7">
        <w:rPr>
          <w:rFonts w:ascii="Arial" w:hAnsi="Arial" w:cs="Arial"/>
          <w:sz w:val="20"/>
          <w:szCs w:val="20"/>
        </w:rPr>
        <w:t xml:space="preserve"> dans le cadr</w:t>
      </w:r>
      <w:r>
        <w:rPr>
          <w:rFonts w:ascii="Arial" w:hAnsi="Arial" w:cs="Arial"/>
          <w:sz w:val="20"/>
          <w:szCs w:val="20"/>
        </w:rPr>
        <w:t>e de réponse technique (CRT) joint à son offre :</w:t>
      </w:r>
    </w:p>
    <w:p w14:paraId="5F24258F" w14:textId="77777777" w:rsidR="00717F4D" w:rsidRPr="007E1F7A" w:rsidRDefault="00717F4D" w:rsidP="00717F4D">
      <w:pPr>
        <w:widowControl w:val="0"/>
        <w:tabs>
          <w:tab w:val="left" w:pos="0"/>
          <w:tab w:val="left" w:pos="822"/>
          <w:tab w:val="left" w:pos="1101"/>
        </w:tabs>
        <w:autoSpaceDE w:val="0"/>
        <w:autoSpaceDN w:val="0"/>
        <w:adjustRightInd w:val="0"/>
        <w:jc w:val="both"/>
        <w:rPr>
          <w:rFonts w:ascii="Arial" w:hAnsi="Arial" w:cs="Arial"/>
          <w:sz w:val="16"/>
          <w:szCs w:val="20"/>
        </w:rPr>
      </w:pPr>
    </w:p>
    <w:p w14:paraId="08C1CD53" w14:textId="77777777" w:rsidR="00717F4D" w:rsidRPr="00F21CA7" w:rsidRDefault="00717F4D" w:rsidP="0067380A">
      <w:pPr>
        <w:pStyle w:val="Paragraphedeliste"/>
        <w:widowControl w:val="0"/>
        <w:numPr>
          <w:ilvl w:val="0"/>
          <w:numId w:val="9"/>
        </w:numPr>
        <w:tabs>
          <w:tab w:val="left" w:pos="0"/>
          <w:tab w:val="left" w:pos="993"/>
          <w:tab w:val="left" w:pos="1101"/>
        </w:tabs>
        <w:autoSpaceDE w:val="0"/>
        <w:autoSpaceDN w:val="0"/>
        <w:adjustRightInd w:val="0"/>
        <w:spacing w:after="0" w:line="240" w:lineRule="auto"/>
        <w:ind w:hanging="11"/>
        <w:jc w:val="both"/>
        <w:rPr>
          <w:rFonts w:ascii="Arial" w:hAnsi="Arial" w:cs="Arial"/>
          <w:sz w:val="20"/>
          <w:szCs w:val="20"/>
        </w:rPr>
      </w:pPr>
      <w:proofErr w:type="gramStart"/>
      <w:r>
        <w:rPr>
          <w:rFonts w:ascii="Arial" w:hAnsi="Arial" w:cs="Arial"/>
          <w:sz w:val="20"/>
          <w:szCs w:val="20"/>
        </w:rPr>
        <w:t>l</w:t>
      </w:r>
      <w:r w:rsidRPr="00F21CA7">
        <w:rPr>
          <w:rFonts w:ascii="Arial" w:hAnsi="Arial" w:cs="Arial"/>
          <w:sz w:val="20"/>
          <w:szCs w:val="20"/>
        </w:rPr>
        <w:t>es</w:t>
      </w:r>
      <w:proofErr w:type="gramEnd"/>
      <w:r w:rsidRPr="00F21CA7">
        <w:rPr>
          <w:rFonts w:ascii="Arial" w:hAnsi="Arial" w:cs="Arial"/>
          <w:sz w:val="20"/>
          <w:szCs w:val="20"/>
        </w:rPr>
        <w:t xml:space="preserve"> caractéristiques techniques des matériels </w:t>
      </w:r>
    </w:p>
    <w:p w14:paraId="0DEE8B9F" w14:textId="77777777" w:rsidR="00717F4D" w:rsidRPr="001510F6" w:rsidRDefault="00717F4D" w:rsidP="001510F6">
      <w:pPr>
        <w:pStyle w:val="Paragraphedeliste"/>
        <w:widowControl w:val="0"/>
        <w:numPr>
          <w:ilvl w:val="0"/>
          <w:numId w:val="9"/>
        </w:numPr>
        <w:tabs>
          <w:tab w:val="left" w:pos="0"/>
          <w:tab w:val="left" w:pos="993"/>
          <w:tab w:val="left" w:pos="1101"/>
        </w:tabs>
        <w:autoSpaceDE w:val="0"/>
        <w:autoSpaceDN w:val="0"/>
        <w:adjustRightInd w:val="0"/>
        <w:spacing w:after="0" w:line="240" w:lineRule="auto"/>
        <w:ind w:hanging="11"/>
        <w:jc w:val="both"/>
        <w:rPr>
          <w:rFonts w:ascii="Arial" w:hAnsi="Arial" w:cs="Arial"/>
          <w:color w:val="000000" w:themeColor="text1"/>
          <w:sz w:val="20"/>
          <w:szCs w:val="20"/>
        </w:rPr>
      </w:pPr>
      <w:proofErr w:type="gramStart"/>
      <w:r>
        <w:rPr>
          <w:rFonts w:ascii="Arial" w:hAnsi="Arial" w:cs="Arial"/>
          <w:color w:val="000000" w:themeColor="text1"/>
          <w:sz w:val="20"/>
          <w:szCs w:val="20"/>
        </w:rPr>
        <w:t>le</w:t>
      </w:r>
      <w:proofErr w:type="gramEnd"/>
      <w:r>
        <w:rPr>
          <w:rFonts w:ascii="Arial" w:hAnsi="Arial" w:cs="Arial"/>
          <w:color w:val="000000" w:themeColor="text1"/>
          <w:sz w:val="20"/>
          <w:szCs w:val="20"/>
        </w:rPr>
        <w:t xml:space="preserve"> niveau sonore des matériels</w:t>
      </w:r>
      <w:r w:rsidRPr="00F21CA7">
        <w:rPr>
          <w:rFonts w:ascii="Arial" w:hAnsi="Arial" w:cs="Arial"/>
          <w:color w:val="000000" w:themeColor="text1"/>
          <w:sz w:val="20"/>
          <w:szCs w:val="20"/>
        </w:rPr>
        <w:t xml:space="preserve"> </w:t>
      </w:r>
      <w:r>
        <w:rPr>
          <w:rFonts w:ascii="Arial" w:hAnsi="Arial" w:cs="Arial"/>
          <w:color w:val="000000" w:themeColor="text1"/>
          <w:sz w:val="20"/>
          <w:szCs w:val="20"/>
        </w:rPr>
        <w:t xml:space="preserve">(bruit du </w:t>
      </w:r>
      <w:r w:rsidRPr="00F21CA7">
        <w:rPr>
          <w:rFonts w:ascii="Arial" w:hAnsi="Arial" w:cs="Arial"/>
          <w:color w:val="000000" w:themeColor="text1"/>
          <w:sz w:val="20"/>
          <w:szCs w:val="20"/>
        </w:rPr>
        <w:t xml:space="preserve">programme lavage </w:t>
      </w:r>
      <w:r>
        <w:rPr>
          <w:rFonts w:ascii="Arial" w:hAnsi="Arial" w:cs="Arial"/>
          <w:color w:val="000000" w:themeColor="text1"/>
          <w:sz w:val="20"/>
          <w:szCs w:val="20"/>
        </w:rPr>
        <w:t xml:space="preserve">- bruit du programme essorage - </w:t>
      </w:r>
      <w:r w:rsidR="0067380A">
        <w:rPr>
          <w:rFonts w:ascii="Arial" w:hAnsi="Arial" w:cs="Arial"/>
          <w:color w:val="000000" w:themeColor="text1"/>
          <w:sz w:val="20"/>
          <w:szCs w:val="20"/>
        </w:rPr>
        <w:tab/>
      </w:r>
      <w:r>
        <w:rPr>
          <w:rFonts w:ascii="Arial" w:hAnsi="Arial" w:cs="Arial"/>
          <w:color w:val="000000" w:themeColor="text1"/>
          <w:sz w:val="20"/>
          <w:szCs w:val="20"/>
        </w:rPr>
        <w:t xml:space="preserve">bruit </w:t>
      </w:r>
      <w:r w:rsidRPr="001510F6">
        <w:rPr>
          <w:rFonts w:ascii="Arial" w:hAnsi="Arial" w:cs="Arial"/>
          <w:color w:val="000000" w:themeColor="text1"/>
          <w:sz w:val="20"/>
          <w:szCs w:val="20"/>
        </w:rPr>
        <w:t>du programme séchage)</w:t>
      </w:r>
    </w:p>
    <w:p w14:paraId="136F1B85" w14:textId="77777777" w:rsidR="00717F4D" w:rsidRDefault="00717F4D" w:rsidP="0067380A">
      <w:pPr>
        <w:pStyle w:val="Paragraphedeliste"/>
        <w:widowControl w:val="0"/>
        <w:numPr>
          <w:ilvl w:val="0"/>
          <w:numId w:val="9"/>
        </w:numPr>
        <w:tabs>
          <w:tab w:val="left" w:pos="0"/>
          <w:tab w:val="left" w:pos="993"/>
          <w:tab w:val="left" w:pos="1101"/>
        </w:tabs>
        <w:autoSpaceDE w:val="0"/>
        <w:autoSpaceDN w:val="0"/>
        <w:adjustRightInd w:val="0"/>
        <w:spacing w:after="0" w:line="240" w:lineRule="auto"/>
        <w:ind w:hanging="11"/>
        <w:jc w:val="both"/>
        <w:rPr>
          <w:rFonts w:ascii="Arial" w:hAnsi="Arial" w:cs="Arial"/>
          <w:color w:val="000000" w:themeColor="text1"/>
          <w:sz w:val="20"/>
          <w:szCs w:val="20"/>
        </w:rPr>
      </w:pPr>
      <w:proofErr w:type="gramStart"/>
      <w:r>
        <w:rPr>
          <w:rFonts w:ascii="Arial" w:hAnsi="Arial" w:cs="Arial"/>
          <w:color w:val="000000" w:themeColor="text1"/>
          <w:sz w:val="20"/>
          <w:szCs w:val="20"/>
        </w:rPr>
        <w:t>la</w:t>
      </w:r>
      <w:proofErr w:type="gramEnd"/>
      <w:r>
        <w:rPr>
          <w:rFonts w:ascii="Arial" w:hAnsi="Arial" w:cs="Arial"/>
          <w:color w:val="000000" w:themeColor="text1"/>
          <w:sz w:val="20"/>
          <w:szCs w:val="20"/>
        </w:rPr>
        <w:t xml:space="preserve"> c</w:t>
      </w:r>
      <w:r w:rsidRPr="00F21CA7">
        <w:rPr>
          <w:rFonts w:ascii="Arial" w:hAnsi="Arial" w:cs="Arial"/>
          <w:color w:val="000000" w:themeColor="text1"/>
          <w:sz w:val="20"/>
          <w:szCs w:val="20"/>
        </w:rPr>
        <w:t xml:space="preserve">onsommation d’énergie pour un lavage </w:t>
      </w:r>
    </w:p>
    <w:p w14:paraId="287F7F1B" w14:textId="77777777" w:rsidR="00717F4D" w:rsidRPr="00F21CA7" w:rsidRDefault="00717F4D" w:rsidP="0067380A">
      <w:pPr>
        <w:pStyle w:val="Paragraphedeliste"/>
        <w:widowControl w:val="0"/>
        <w:numPr>
          <w:ilvl w:val="0"/>
          <w:numId w:val="9"/>
        </w:numPr>
        <w:tabs>
          <w:tab w:val="left" w:pos="0"/>
          <w:tab w:val="left" w:pos="993"/>
          <w:tab w:val="left" w:pos="1101"/>
        </w:tabs>
        <w:autoSpaceDE w:val="0"/>
        <w:autoSpaceDN w:val="0"/>
        <w:adjustRightInd w:val="0"/>
        <w:spacing w:after="0" w:line="240" w:lineRule="auto"/>
        <w:ind w:hanging="11"/>
        <w:jc w:val="both"/>
        <w:rPr>
          <w:rFonts w:ascii="Arial" w:hAnsi="Arial" w:cs="Arial"/>
          <w:color w:val="000000" w:themeColor="text1"/>
          <w:sz w:val="20"/>
          <w:szCs w:val="20"/>
        </w:rPr>
      </w:pPr>
      <w:proofErr w:type="gramStart"/>
      <w:r w:rsidRPr="00F21CA7">
        <w:rPr>
          <w:rFonts w:ascii="Arial" w:hAnsi="Arial" w:cs="Arial"/>
          <w:color w:val="000000" w:themeColor="text1"/>
          <w:sz w:val="20"/>
          <w:szCs w:val="20"/>
        </w:rPr>
        <w:t>la</w:t>
      </w:r>
      <w:proofErr w:type="gramEnd"/>
      <w:r w:rsidRPr="00F21CA7">
        <w:rPr>
          <w:rFonts w:ascii="Arial" w:hAnsi="Arial" w:cs="Arial"/>
          <w:color w:val="000000" w:themeColor="text1"/>
          <w:sz w:val="20"/>
          <w:szCs w:val="20"/>
        </w:rPr>
        <w:t xml:space="preserve"> consommation d’énergie pour</w:t>
      </w:r>
      <w:r>
        <w:rPr>
          <w:rFonts w:ascii="Arial" w:hAnsi="Arial" w:cs="Arial"/>
          <w:color w:val="000000" w:themeColor="text1"/>
          <w:sz w:val="20"/>
          <w:szCs w:val="20"/>
        </w:rPr>
        <w:t xml:space="preserve"> </w:t>
      </w:r>
      <w:r w:rsidRPr="00F21CA7">
        <w:rPr>
          <w:rFonts w:ascii="Arial" w:hAnsi="Arial" w:cs="Arial"/>
          <w:color w:val="000000" w:themeColor="text1"/>
          <w:sz w:val="20"/>
          <w:szCs w:val="20"/>
        </w:rPr>
        <w:t>un séchage</w:t>
      </w:r>
    </w:p>
    <w:p w14:paraId="3E3BF4B8" w14:textId="77777777" w:rsidR="00717F4D" w:rsidRPr="00F21CA7" w:rsidRDefault="00717F4D" w:rsidP="0067380A">
      <w:pPr>
        <w:pStyle w:val="Paragraphedeliste"/>
        <w:widowControl w:val="0"/>
        <w:numPr>
          <w:ilvl w:val="0"/>
          <w:numId w:val="9"/>
        </w:numPr>
        <w:tabs>
          <w:tab w:val="left" w:pos="0"/>
          <w:tab w:val="left" w:pos="993"/>
          <w:tab w:val="left" w:pos="1101"/>
        </w:tabs>
        <w:autoSpaceDE w:val="0"/>
        <w:autoSpaceDN w:val="0"/>
        <w:adjustRightInd w:val="0"/>
        <w:spacing w:after="0" w:line="240" w:lineRule="auto"/>
        <w:ind w:hanging="11"/>
        <w:jc w:val="both"/>
        <w:rPr>
          <w:rFonts w:ascii="Arial" w:hAnsi="Arial" w:cs="Arial"/>
          <w:color w:val="000000" w:themeColor="text1"/>
          <w:sz w:val="20"/>
          <w:szCs w:val="20"/>
        </w:rPr>
      </w:pPr>
      <w:proofErr w:type="gramStart"/>
      <w:r>
        <w:rPr>
          <w:rFonts w:ascii="Arial" w:hAnsi="Arial" w:cs="Arial"/>
          <w:color w:val="000000" w:themeColor="text1"/>
          <w:sz w:val="20"/>
          <w:szCs w:val="20"/>
        </w:rPr>
        <w:t>la</w:t>
      </w:r>
      <w:proofErr w:type="gramEnd"/>
      <w:r>
        <w:rPr>
          <w:rFonts w:ascii="Arial" w:hAnsi="Arial" w:cs="Arial"/>
          <w:color w:val="000000" w:themeColor="text1"/>
          <w:sz w:val="20"/>
          <w:szCs w:val="20"/>
        </w:rPr>
        <w:t xml:space="preserve"> c</w:t>
      </w:r>
      <w:r w:rsidRPr="00F21CA7">
        <w:rPr>
          <w:rFonts w:ascii="Arial" w:hAnsi="Arial" w:cs="Arial"/>
          <w:color w:val="000000" w:themeColor="text1"/>
          <w:sz w:val="20"/>
          <w:szCs w:val="20"/>
        </w:rPr>
        <w:t xml:space="preserve">onsommation d’eau pour un lavage </w:t>
      </w:r>
    </w:p>
    <w:p w14:paraId="1D27FC61" w14:textId="77777777" w:rsidR="00717F4D" w:rsidRDefault="00717F4D" w:rsidP="0067380A">
      <w:pPr>
        <w:pStyle w:val="Paragraphedeliste"/>
        <w:widowControl w:val="0"/>
        <w:numPr>
          <w:ilvl w:val="0"/>
          <w:numId w:val="9"/>
        </w:numPr>
        <w:tabs>
          <w:tab w:val="left" w:pos="0"/>
          <w:tab w:val="left" w:pos="993"/>
          <w:tab w:val="left" w:pos="1101"/>
        </w:tabs>
        <w:autoSpaceDE w:val="0"/>
        <w:autoSpaceDN w:val="0"/>
        <w:adjustRightInd w:val="0"/>
        <w:spacing w:after="0" w:line="240" w:lineRule="auto"/>
        <w:ind w:hanging="11"/>
        <w:jc w:val="both"/>
        <w:rPr>
          <w:rFonts w:ascii="Arial" w:hAnsi="Arial" w:cs="Arial"/>
          <w:color w:val="000000" w:themeColor="text1"/>
          <w:sz w:val="20"/>
          <w:szCs w:val="20"/>
        </w:rPr>
      </w:pPr>
      <w:proofErr w:type="gramStart"/>
      <w:r>
        <w:rPr>
          <w:rFonts w:ascii="Arial" w:hAnsi="Arial" w:cs="Arial"/>
          <w:color w:val="000000" w:themeColor="text1"/>
          <w:sz w:val="20"/>
          <w:szCs w:val="20"/>
        </w:rPr>
        <w:t>le</w:t>
      </w:r>
      <w:proofErr w:type="gramEnd"/>
      <w:r>
        <w:rPr>
          <w:rFonts w:ascii="Arial" w:hAnsi="Arial" w:cs="Arial"/>
          <w:color w:val="000000" w:themeColor="text1"/>
          <w:sz w:val="20"/>
          <w:szCs w:val="20"/>
        </w:rPr>
        <w:t xml:space="preserve"> t</w:t>
      </w:r>
      <w:r w:rsidRPr="00F21CA7">
        <w:rPr>
          <w:rFonts w:ascii="Arial" w:hAnsi="Arial" w:cs="Arial"/>
          <w:color w:val="000000" w:themeColor="text1"/>
          <w:sz w:val="20"/>
          <w:szCs w:val="20"/>
        </w:rPr>
        <w:t xml:space="preserve">emps de lavage (durée </w:t>
      </w:r>
      <w:r>
        <w:rPr>
          <w:rFonts w:ascii="Arial" w:hAnsi="Arial" w:cs="Arial"/>
          <w:color w:val="000000" w:themeColor="text1"/>
          <w:sz w:val="20"/>
          <w:szCs w:val="20"/>
        </w:rPr>
        <w:t>de chaque</w:t>
      </w:r>
      <w:r w:rsidRPr="00F21CA7">
        <w:rPr>
          <w:rFonts w:ascii="Arial" w:hAnsi="Arial" w:cs="Arial"/>
          <w:color w:val="000000" w:themeColor="text1"/>
          <w:sz w:val="20"/>
          <w:szCs w:val="20"/>
        </w:rPr>
        <w:t xml:space="preserve"> programme pour un cycle d’exploitation complet</w:t>
      </w:r>
      <w:r>
        <w:rPr>
          <w:rFonts w:ascii="Arial" w:hAnsi="Arial" w:cs="Arial"/>
          <w:color w:val="000000" w:themeColor="text1"/>
          <w:sz w:val="20"/>
          <w:szCs w:val="20"/>
        </w:rPr>
        <w:t>)</w:t>
      </w:r>
    </w:p>
    <w:p w14:paraId="2209DE4C" w14:textId="77777777" w:rsidR="00F3637D" w:rsidRPr="00F3637D" w:rsidRDefault="00F3637D" w:rsidP="0067380A">
      <w:pPr>
        <w:pStyle w:val="Paragraphedeliste"/>
        <w:numPr>
          <w:ilvl w:val="0"/>
          <w:numId w:val="9"/>
        </w:numPr>
        <w:tabs>
          <w:tab w:val="left" w:pos="993"/>
        </w:tabs>
        <w:ind w:hanging="11"/>
        <w:rPr>
          <w:rFonts w:ascii="Arial" w:hAnsi="Arial" w:cs="Arial"/>
          <w:color w:val="000000" w:themeColor="text1"/>
          <w:sz w:val="20"/>
          <w:szCs w:val="20"/>
        </w:rPr>
      </w:pPr>
      <w:proofErr w:type="gramStart"/>
      <w:r w:rsidRPr="00F3637D">
        <w:rPr>
          <w:rFonts w:ascii="Arial" w:hAnsi="Arial" w:cs="Arial"/>
          <w:color w:val="000000" w:themeColor="text1"/>
          <w:sz w:val="20"/>
          <w:szCs w:val="20"/>
        </w:rPr>
        <w:t>le</w:t>
      </w:r>
      <w:proofErr w:type="gramEnd"/>
      <w:r w:rsidRPr="00F3637D">
        <w:rPr>
          <w:rFonts w:ascii="Arial" w:hAnsi="Arial" w:cs="Arial"/>
          <w:color w:val="000000" w:themeColor="text1"/>
          <w:sz w:val="20"/>
          <w:szCs w:val="20"/>
        </w:rPr>
        <w:t xml:space="preserve"> temps de séchage (durée de chaque programme pour </w:t>
      </w:r>
      <w:r>
        <w:rPr>
          <w:rFonts w:ascii="Arial" w:hAnsi="Arial" w:cs="Arial"/>
          <w:color w:val="000000" w:themeColor="text1"/>
          <w:sz w:val="20"/>
          <w:szCs w:val="20"/>
        </w:rPr>
        <w:t>un cycle d’exploitation complet)</w:t>
      </w:r>
    </w:p>
    <w:p w14:paraId="6FA1C0E7" w14:textId="77777777" w:rsidR="00717F4D" w:rsidRPr="00F21CA7" w:rsidRDefault="00717F4D" w:rsidP="0067380A">
      <w:pPr>
        <w:pStyle w:val="Paragraphedeliste"/>
        <w:widowControl w:val="0"/>
        <w:numPr>
          <w:ilvl w:val="0"/>
          <w:numId w:val="9"/>
        </w:numPr>
        <w:tabs>
          <w:tab w:val="left" w:pos="0"/>
          <w:tab w:val="left" w:pos="993"/>
          <w:tab w:val="left" w:pos="1101"/>
        </w:tabs>
        <w:autoSpaceDE w:val="0"/>
        <w:autoSpaceDN w:val="0"/>
        <w:adjustRightInd w:val="0"/>
        <w:spacing w:after="0" w:line="240" w:lineRule="auto"/>
        <w:ind w:hanging="11"/>
        <w:jc w:val="both"/>
        <w:rPr>
          <w:rFonts w:ascii="Arial" w:hAnsi="Arial" w:cs="Arial"/>
          <w:color w:val="000000" w:themeColor="text1"/>
          <w:sz w:val="20"/>
          <w:szCs w:val="20"/>
        </w:rPr>
      </w:pPr>
      <w:proofErr w:type="gramStart"/>
      <w:r>
        <w:rPr>
          <w:rFonts w:ascii="Arial" w:hAnsi="Arial" w:cs="Arial"/>
          <w:color w:val="000000" w:themeColor="text1"/>
          <w:sz w:val="20"/>
          <w:szCs w:val="20"/>
        </w:rPr>
        <w:t>les</w:t>
      </w:r>
      <w:proofErr w:type="gramEnd"/>
      <w:r>
        <w:rPr>
          <w:rFonts w:ascii="Arial" w:hAnsi="Arial" w:cs="Arial"/>
          <w:color w:val="000000" w:themeColor="text1"/>
          <w:sz w:val="20"/>
          <w:szCs w:val="20"/>
        </w:rPr>
        <w:t xml:space="preserve"> c</w:t>
      </w:r>
      <w:r w:rsidRPr="00F21CA7">
        <w:rPr>
          <w:rFonts w:ascii="Arial" w:hAnsi="Arial" w:cs="Arial"/>
          <w:color w:val="000000" w:themeColor="text1"/>
          <w:sz w:val="20"/>
          <w:szCs w:val="20"/>
        </w:rPr>
        <w:t xml:space="preserve">oloris </w:t>
      </w:r>
    </w:p>
    <w:p w14:paraId="2B726012" w14:textId="77777777" w:rsidR="006F1C8A" w:rsidRPr="002A5B05" w:rsidRDefault="00717F4D" w:rsidP="0067380A">
      <w:pPr>
        <w:pStyle w:val="Paragraphedeliste"/>
        <w:widowControl w:val="0"/>
        <w:numPr>
          <w:ilvl w:val="0"/>
          <w:numId w:val="9"/>
        </w:numPr>
        <w:tabs>
          <w:tab w:val="left" w:pos="0"/>
          <w:tab w:val="left" w:pos="993"/>
          <w:tab w:val="left" w:pos="1101"/>
        </w:tabs>
        <w:autoSpaceDE w:val="0"/>
        <w:autoSpaceDN w:val="0"/>
        <w:adjustRightInd w:val="0"/>
        <w:spacing w:after="0" w:line="240" w:lineRule="auto"/>
        <w:ind w:hanging="11"/>
        <w:jc w:val="both"/>
        <w:rPr>
          <w:rFonts w:ascii="Arial" w:hAnsi="Arial" w:cs="Arial"/>
          <w:b/>
          <w:sz w:val="20"/>
          <w:szCs w:val="20"/>
        </w:rPr>
      </w:pPr>
      <w:proofErr w:type="gramStart"/>
      <w:r w:rsidRPr="002D474C">
        <w:rPr>
          <w:rFonts w:ascii="Arial" w:hAnsi="Arial" w:cs="Arial"/>
          <w:color w:val="000000" w:themeColor="text1"/>
          <w:sz w:val="20"/>
          <w:szCs w:val="20"/>
        </w:rPr>
        <w:t>la</w:t>
      </w:r>
      <w:proofErr w:type="gramEnd"/>
      <w:r w:rsidRPr="002D474C">
        <w:rPr>
          <w:rFonts w:ascii="Arial" w:hAnsi="Arial" w:cs="Arial"/>
          <w:color w:val="000000" w:themeColor="text1"/>
          <w:sz w:val="20"/>
          <w:szCs w:val="20"/>
        </w:rPr>
        <w:t xml:space="preserve"> durée de disponibilité pièces détachées</w:t>
      </w:r>
      <w:r w:rsidRPr="002D474C">
        <w:rPr>
          <w:rFonts w:ascii="Arial" w:hAnsi="Arial" w:cs="Arial"/>
          <w:b/>
          <w:sz w:val="20"/>
          <w:szCs w:val="20"/>
        </w:rPr>
        <w:t xml:space="preserve"> </w:t>
      </w:r>
    </w:p>
    <w:p w14:paraId="5DDC59A5" w14:textId="77777777" w:rsidR="0082656F" w:rsidRPr="007E1F7A" w:rsidRDefault="0082656F" w:rsidP="00D23526">
      <w:pPr>
        <w:widowControl w:val="0"/>
        <w:tabs>
          <w:tab w:val="left" w:pos="0"/>
          <w:tab w:val="left" w:pos="822"/>
          <w:tab w:val="left" w:pos="1101"/>
        </w:tabs>
        <w:autoSpaceDE w:val="0"/>
        <w:autoSpaceDN w:val="0"/>
        <w:adjustRightInd w:val="0"/>
        <w:jc w:val="both"/>
        <w:rPr>
          <w:rFonts w:ascii="Arial" w:hAnsi="Arial" w:cs="Arial"/>
          <w:b/>
          <w:sz w:val="18"/>
          <w:szCs w:val="20"/>
        </w:rPr>
      </w:pPr>
    </w:p>
    <w:p w14:paraId="6967F73D" w14:textId="10EBD1F7" w:rsidR="00717F4D" w:rsidRDefault="0082656F" w:rsidP="00D23526">
      <w:pPr>
        <w:widowControl w:val="0"/>
        <w:tabs>
          <w:tab w:val="left" w:pos="0"/>
          <w:tab w:val="left" w:pos="822"/>
          <w:tab w:val="left" w:pos="1101"/>
        </w:tabs>
        <w:autoSpaceDE w:val="0"/>
        <w:autoSpaceDN w:val="0"/>
        <w:adjustRightInd w:val="0"/>
        <w:jc w:val="both"/>
        <w:rPr>
          <w:rFonts w:ascii="Arial" w:hAnsi="Arial" w:cs="Arial"/>
          <w:sz w:val="20"/>
          <w:szCs w:val="20"/>
        </w:rPr>
      </w:pPr>
      <w:r>
        <w:rPr>
          <w:rFonts w:ascii="Arial" w:hAnsi="Arial" w:cs="Arial"/>
          <w:sz w:val="20"/>
          <w:szCs w:val="20"/>
        </w:rPr>
        <w:t>P</w:t>
      </w:r>
      <w:r w:rsidRPr="00D23526">
        <w:rPr>
          <w:rFonts w:ascii="Arial" w:hAnsi="Arial" w:cs="Arial"/>
          <w:sz w:val="20"/>
          <w:szCs w:val="20"/>
        </w:rPr>
        <w:t>ar ailleurs</w:t>
      </w:r>
      <w:r>
        <w:rPr>
          <w:rFonts w:ascii="Arial" w:hAnsi="Arial" w:cs="Arial"/>
          <w:sz w:val="20"/>
          <w:szCs w:val="20"/>
        </w:rPr>
        <w:t>,</w:t>
      </w:r>
      <w:r w:rsidRPr="00D23526">
        <w:rPr>
          <w:rFonts w:ascii="Arial" w:hAnsi="Arial" w:cs="Arial"/>
          <w:sz w:val="20"/>
          <w:szCs w:val="20"/>
        </w:rPr>
        <w:t xml:space="preserve"> </w:t>
      </w:r>
      <w:r>
        <w:rPr>
          <w:rFonts w:ascii="Arial" w:hAnsi="Arial" w:cs="Arial"/>
          <w:sz w:val="20"/>
          <w:szCs w:val="20"/>
        </w:rPr>
        <w:t xml:space="preserve">le </w:t>
      </w:r>
      <w:r w:rsidR="006F5355">
        <w:rPr>
          <w:rFonts w:ascii="Arial" w:hAnsi="Arial" w:cs="Arial"/>
          <w:sz w:val="20"/>
          <w:szCs w:val="20"/>
        </w:rPr>
        <w:t>candidat</w:t>
      </w:r>
      <w:r w:rsidR="00D23526" w:rsidRPr="00D23526">
        <w:rPr>
          <w:rFonts w:ascii="Arial" w:hAnsi="Arial" w:cs="Arial"/>
          <w:sz w:val="20"/>
          <w:szCs w:val="20"/>
        </w:rPr>
        <w:t xml:space="preserve"> devra préciser </w:t>
      </w:r>
      <w:r w:rsidR="00717F4D" w:rsidRPr="00D23526">
        <w:rPr>
          <w:rFonts w:ascii="Arial" w:hAnsi="Arial" w:cs="Arial"/>
          <w:sz w:val="20"/>
          <w:szCs w:val="20"/>
        </w:rPr>
        <w:t>sa démarche RSE</w:t>
      </w:r>
      <w:r w:rsidR="00717F4D" w:rsidRPr="00D23526">
        <w:rPr>
          <w:rFonts w:ascii="Arial" w:hAnsi="Arial" w:cs="Arial"/>
          <w:b/>
          <w:sz w:val="20"/>
          <w:szCs w:val="20"/>
        </w:rPr>
        <w:t xml:space="preserve"> </w:t>
      </w:r>
      <w:r w:rsidR="00717F4D" w:rsidRPr="00D23526">
        <w:rPr>
          <w:rFonts w:ascii="Arial" w:hAnsi="Arial" w:cs="Arial"/>
          <w:sz w:val="20"/>
          <w:szCs w:val="20"/>
        </w:rPr>
        <w:t>regroupant l’ensemble des pratiques éthiques et durables mises en place dans le but de contribuer à l’amélioration de la société, à la protection de l’environnement, à la réduction des émissions de gaz à effet de serre, mais aussi à l’amélioration de la qualité des produits, à l’inclusion sociale et/ou au développement économique :</w:t>
      </w:r>
    </w:p>
    <w:p w14:paraId="41E2A9C0" w14:textId="2F970D5B" w:rsidR="000A6404" w:rsidRDefault="000A6404" w:rsidP="00D23526">
      <w:pPr>
        <w:widowControl w:val="0"/>
        <w:tabs>
          <w:tab w:val="left" w:pos="0"/>
          <w:tab w:val="left" w:pos="822"/>
          <w:tab w:val="left" w:pos="1101"/>
        </w:tabs>
        <w:autoSpaceDE w:val="0"/>
        <w:autoSpaceDN w:val="0"/>
        <w:adjustRightInd w:val="0"/>
        <w:jc w:val="both"/>
        <w:rPr>
          <w:rFonts w:ascii="Arial" w:hAnsi="Arial" w:cs="Arial"/>
          <w:sz w:val="20"/>
          <w:szCs w:val="20"/>
        </w:rPr>
      </w:pPr>
    </w:p>
    <w:p w14:paraId="3CAD5938" w14:textId="77777777" w:rsidR="000A6404" w:rsidRPr="000A6404" w:rsidRDefault="000A6404" w:rsidP="000A6404">
      <w:pPr>
        <w:widowControl w:val="0"/>
        <w:tabs>
          <w:tab w:val="left" w:pos="0"/>
          <w:tab w:val="left" w:pos="822"/>
          <w:tab w:val="left" w:pos="1101"/>
        </w:tabs>
        <w:autoSpaceDE w:val="0"/>
        <w:autoSpaceDN w:val="0"/>
        <w:adjustRightInd w:val="0"/>
        <w:jc w:val="both"/>
        <w:rPr>
          <w:rFonts w:ascii="Arial" w:hAnsi="Arial" w:cs="Arial"/>
          <w:sz w:val="20"/>
          <w:szCs w:val="20"/>
        </w:rPr>
      </w:pPr>
      <w:r w:rsidRPr="000A6404">
        <w:rPr>
          <w:rFonts w:ascii="Arial" w:hAnsi="Arial" w:cs="Arial"/>
          <w:sz w:val="20"/>
          <w:szCs w:val="20"/>
        </w:rPr>
        <w:t>Le Concessionnaire fournira la fiche technique et la déclaration de conformité du fabricant des machines installées.</w:t>
      </w:r>
    </w:p>
    <w:p w14:paraId="50E83765" w14:textId="61448FBC" w:rsidR="000A6404" w:rsidRDefault="000A6404" w:rsidP="000A6404">
      <w:pPr>
        <w:widowControl w:val="0"/>
        <w:tabs>
          <w:tab w:val="left" w:pos="0"/>
          <w:tab w:val="left" w:pos="822"/>
          <w:tab w:val="left" w:pos="1101"/>
        </w:tabs>
        <w:autoSpaceDE w:val="0"/>
        <w:autoSpaceDN w:val="0"/>
        <w:adjustRightInd w:val="0"/>
        <w:jc w:val="both"/>
        <w:rPr>
          <w:rFonts w:ascii="Arial" w:hAnsi="Arial" w:cs="Arial"/>
          <w:sz w:val="20"/>
          <w:szCs w:val="20"/>
        </w:rPr>
      </w:pPr>
      <w:r w:rsidRPr="000A6404">
        <w:rPr>
          <w:rFonts w:ascii="Arial" w:hAnsi="Arial" w:cs="Arial"/>
          <w:sz w:val="20"/>
          <w:szCs w:val="20"/>
        </w:rPr>
        <w:t>Le Concessionnaire s’engage à justifier à première demande que le bruit occasionné par les machines ne dépassera pas 70 décibels</w:t>
      </w:r>
    </w:p>
    <w:p w14:paraId="4D4CB430" w14:textId="77777777" w:rsidR="00FB18A7" w:rsidRPr="00D23526" w:rsidRDefault="00FB18A7" w:rsidP="00D23526">
      <w:pPr>
        <w:widowControl w:val="0"/>
        <w:tabs>
          <w:tab w:val="left" w:pos="0"/>
          <w:tab w:val="left" w:pos="822"/>
          <w:tab w:val="left" w:pos="1101"/>
        </w:tabs>
        <w:autoSpaceDE w:val="0"/>
        <w:autoSpaceDN w:val="0"/>
        <w:adjustRightInd w:val="0"/>
        <w:jc w:val="both"/>
        <w:rPr>
          <w:rFonts w:ascii="Arial" w:hAnsi="Arial" w:cs="Arial"/>
          <w:b/>
          <w:sz w:val="20"/>
          <w:szCs w:val="20"/>
        </w:rPr>
      </w:pPr>
    </w:p>
    <w:p w14:paraId="5484D95E" w14:textId="3C7A777D" w:rsidR="00717F4D" w:rsidRDefault="00FB18A7" w:rsidP="00717F4D">
      <w:pPr>
        <w:widowControl w:val="0"/>
        <w:tabs>
          <w:tab w:val="left" w:pos="0"/>
          <w:tab w:val="left" w:pos="822"/>
          <w:tab w:val="left" w:pos="1101"/>
        </w:tabs>
        <w:autoSpaceDE w:val="0"/>
        <w:autoSpaceDN w:val="0"/>
        <w:adjustRightInd w:val="0"/>
        <w:jc w:val="both"/>
        <w:rPr>
          <w:rFonts w:ascii="Arial" w:hAnsi="Arial" w:cs="Arial"/>
          <w:b/>
          <w:sz w:val="18"/>
          <w:szCs w:val="20"/>
        </w:rPr>
      </w:pPr>
      <w:r w:rsidRPr="00FB18A7">
        <w:rPr>
          <w:rFonts w:ascii="Arial" w:hAnsi="Arial" w:cs="Arial"/>
          <w:b/>
          <w:sz w:val="18"/>
          <w:szCs w:val="20"/>
        </w:rPr>
        <w:t>Le concessionnaire veillera à mettre à disposition des appareils ayant un impact environnemental réduit, notamment en termes de consommation d’eau et d’électricité.</w:t>
      </w:r>
    </w:p>
    <w:p w14:paraId="4146CDA0" w14:textId="544B5D73" w:rsidR="00C31407" w:rsidRDefault="00C31407" w:rsidP="00717F4D">
      <w:pPr>
        <w:widowControl w:val="0"/>
        <w:tabs>
          <w:tab w:val="left" w:pos="0"/>
          <w:tab w:val="left" w:pos="822"/>
          <w:tab w:val="left" w:pos="1101"/>
        </w:tabs>
        <w:autoSpaceDE w:val="0"/>
        <w:autoSpaceDN w:val="0"/>
        <w:adjustRightInd w:val="0"/>
        <w:jc w:val="both"/>
        <w:rPr>
          <w:rFonts w:ascii="Arial" w:hAnsi="Arial" w:cs="Arial"/>
          <w:b/>
          <w:sz w:val="18"/>
          <w:szCs w:val="20"/>
        </w:rPr>
      </w:pPr>
    </w:p>
    <w:p w14:paraId="14C703C7" w14:textId="265F41F0" w:rsidR="00C31407" w:rsidRPr="00C31407" w:rsidRDefault="00C31407" w:rsidP="00C31407">
      <w:pPr>
        <w:widowControl w:val="0"/>
        <w:numPr>
          <w:ilvl w:val="0"/>
          <w:numId w:val="3"/>
        </w:numPr>
        <w:tabs>
          <w:tab w:val="clear" w:pos="392"/>
          <w:tab w:val="left" w:pos="822"/>
        </w:tabs>
        <w:autoSpaceDE w:val="0"/>
        <w:autoSpaceDN w:val="0"/>
        <w:adjustRightInd w:val="0"/>
        <w:spacing w:before="240"/>
        <w:ind w:left="425" w:firstLine="0"/>
        <w:jc w:val="both"/>
        <w:rPr>
          <w:rFonts w:ascii="Arial" w:hAnsi="Arial" w:cs="Arial"/>
          <w:b/>
          <w:bCs/>
          <w:color w:val="000000"/>
          <w:sz w:val="22"/>
          <w:szCs w:val="22"/>
        </w:rPr>
      </w:pPr>
      <w:r w:rsidRPr="00C31407">
        <w:rPr>
          <w:rFonts w:ascii="Arial" w:hAnsi="Arial" w:cs="Arial"/>
          <w:b/>
          <w:bCs/>
          <w:color w:val="000000"/>
          <w:sz w:val="22"/>
          <w:szCs w:val="22"/>
        </w:rPr>
        <w:t>Normes applicables et état</w:t>
      </w:r>
    </w:p>
    <w:p w14:paraId="31E8B100" w14:textId="77777777" w:rsidR="00C31407" w:rsidRPr="00C31407" w:rsidRDefault="00C31407" w:rsidP="00C31407">
      <w:pPr>
        <w:widowControl w:val="0"/>
        <w:tabs>
          <w:tab w:val="left" w:pos="0"/>
          <w:tab w:val="left" w:pos="822"/>
          <w:tab w:val="left" w:pos="1101"/>
        </w:tabs>
        <w:autoSpaceDE w:val="0"/>
        <w:autoSpaceDN w:val="0"/>
        <w:adjustRightInd w:val="0"/>
        <w:jc w:val="both"/>
        <w:rPr>
          <w:rFonts w:ascii="Arial" w:hAnsi="Arial" w:cs="Arial"/>
          <w:sz w:val="20"/>
          <w:szCs w:val="20"/>
        </w:rPr>
      </w:pPr>
      <w:r w:rsidRPr="00C31407">
        <w:rPr>
          <w:rFonts w:ascii="Arial" w:hAnsi="Arial" w:cs="Arial"/>
          <w:sz w:val="20"/>
          <w:szCs w:val="20"/>
        </w:rPr>
        <w:t>Les machines à laver et sèche-linge devront être conformes aux réglementations et normes suivantes :</w:t>
      </w:r>
    </w:p>
    <w:p w14:paraId="46DB2052" w14:textId="77777777" w:rsidR="00C31407" w:rsidRPr="00C31407" w:rsidRDefault="00C31407" w:rsidP="00C31407">
      <w:pPr>
        <w:widowControl w:val="0"/>
        <w:tabs>
          <w:tab w:val="left" w:pos="0"/>
          <w:tab w:val="left" w:pos="822"/>
          <w:tab w:val="left" w:pos="1101"/>
        </w:tabs>
        <w:autoSpaceDE w:val="0"/>
        <w:autoSpaceDN w:val="0"/>
        <w:adjustRightInd w:val="0"/>
        <w:jc w:val="both"/>
        <w:rPr>
          <w:rFonts w:ascii="Arial" w:hAnsi="Arial" w:cs="Arial"/>
          <w:sz w:val="20"/>
          <w:szCs w:val="20"/>
        </w:rPr>
      </w:pPr>
      <w:r w:rsidRPr="00C31407">
        <w:rPr>
          <w:rFonts w:ascii="Arial" w:hAnsi="Arial" w:cs="Arial"/>
          <w:sz w:val="20"/>
          <w:szCs w:val="20"/>
        </w:rPr>
        <w:t>- normes françaises homologuées ;</w:t>
      </w:r>
    </w:p>
    <w:p w14:paraId="5F73C307" w14:textId="77777777" w:rsidR="00C31407" w:rsidRPr="00C31407" w:rsidRDefault="00C31407" w:rsidP="00C31407">
      <w:pPr>
        <w:widowControl w:val="0"/>
        <w:tabs>
          <w:tab w:val="left" w:pos="0"/>
          <w:tab w:val="left" w:pos="822"/>
          <w:tab w:val="left" w:pos="1101"/>
        </w:tabs>
        <w:autoSpaceDE w:val="0"/>
        <w:autoSpaceDN w:val="0"/>
        <w:adjustRightInd w:val="0"/>
        <w:jc w:val="both"/>
        <w:rPr>
          <w:rFonts w:ascii="Arial" w:hAnsi="Arial" w:cs="Arial"/>
          <w:sz w:val="20"/>
          <w:szCs w:val="20"/>
        </w:rPr>
      </w:pPr>
      <w:r w:rsidRPr="00C31407">
        <w:rPr>
          <w:rFonts w:ascii="Arial" w:hAnsi="Arial" w:cs="Arial"/>
          <w:sz w:val="20"/>
          <w:szCs w:val="20"/>
        </w:rPr>
        <w:t>- normes de sécurité applicables pour les établissements recevant du public ;</w:t>
      </w:r>
    </w:p>
    <w:p w14:paraId="770DCA31" w14:textId="70D3C620" w:rsidR="00C31407" w:rsidRDefault="00C31407" w:rsidP="00C31407">
      <w:pPr>
        <w:widowControl w:val="0"/>
        <w:tabs>
          <w:tab w:val="left" w:pos="0"/>
          <w:tab w:val="left" w:pos="822"/>
          <w:tab w:val="left" w:pos="1101"/>
        </w:tabs>
        <w:autoSpaceDE w:val="0"/>
        <w:autoSpaceDN w:val="0"/>
        <w:adjustRightInd w:val="0"/>
        <w:jc w:val="both"/>
        <w:rPr>
          <w:rFonts w:ascii="Arial" w:hAnsi="Arial" w:cs="Arial"/>
          <w:sz w:val="20"/>
          <w:szCs w:val="20"/>
        </w:rPr>
      </w:pPr>
      <w:r w:rsidRPr="00C31407">
        <w:rPr>
          <w:rFonts w:ascii="Arial" w:hAnsi="Arial" w:cs="Arial"/>
          <w:sz w:val="20"/>
          <w:szCs w:val="20"/>
        </w:rPr>
        <w:t>- réglementation concernant l’accessibilité des personnes à mobilité réduite</w:t>
      </w:r>
      <w:r>
        <w:rPr>
          <w:rFonts w:ascii="Arial" w:hAnsi="Arial" w:cs="Arial"/>
          <w:sz w:val="20"/>
          <w:szCs w:val="20"/>
        </w:rPr>
        <w:t>.</w:t>
      </w:r>
    </w:p>
    <w:p w14:paraId="0764A0F4" w14:textId="77777777" w:rsidR="00C31407" w:rsidRPr="00C31407" w:rsidRDefault="00C31407" w:rsidP="00C31407">
      <w:pPr>
        <w:widowControl w:val="0"/>
        <w:tabs>
          <w:tab w:val="left" w:pos="0"/>
          <w:tab w:val="left" w:pos="822"/>
          <w:tab w:val="left" w:pos="1101"/>
        </w:tabs>
        <w:autoSpaceDE w:val="0"/>
        <w:autoSpaceDN w:val="0"/>
        <w:adjustRightInd w:val="0"/>
        <w:jc w:val="both"/>
        <w:rPr>
          <w:rFonts w:ascii="Arial" w:hAnsi="Arial" w:cs="Arial"/>
          <w:sz w:val="20"/>
          <w:szCs w:val="20"/>
        </w:rPr>
      </w:pPr>
    </w:p>
    <w:p w14:paraId="6A4CD4F3" w14:textId="1B9B7CF0" w:rsidR="00C31407" w:rsidRDefault="00C31407" w:rsidP="00C31407">
      <w:pPr>
        <w:widowControl w:val="0"/>
        <w:tabs>
          <w:tab w:val="left" w:pos="0"/>
          <w:tab w:val="left" w:pos="822"/>
          <w:tab w:val="left" w:pos="1101"/>
        </w:tabs>
        <w:autoSpaceDE w:val="0"/>
        <w:autoSpaceDN w:val="0"/>
        <w:adjustRightInd w:val="0"/>
        <w:jc w:val="both"/>
        <w:rPr>
          <w:rFonts w:ascii="Arial" w:hAnsi="Arial" w:cs="Arial"/>
          <w:sz w:val="20"/>
          <w:szCs w:val="20"/>
        </w:rPr>
      </w:pPr>
      <w:r w:rsidRPr="00C31407">
        <w:rPr>
          <w:rFonts w:ascii="Arial" w:hAnsi="Arial" w:cs="Arial"/>
          <w:b/>
          <w:sz w:val="20"/>
          <w:szCs w:val="20"/>
        </w:rPr>
        <w:t>Les appareils qui seront installés devront être neufs ou présenter les mêmes caractéristiques techniques, visuelles, de délivrance, de fiabilité et de performance énergétique, que les appareils de dernière génération</w:t>
      </w:r>
      <w:r w:rsidRPr="00C31407">
        <w:rPr>
          <w:rFonts w:ascii="Arial" w:hAnsi="Arial" w:cs="Arial"/>
          <w:sz w:val="20"/>
          <w:szCs w:val="20"/>
        </w:rPr>
        <w:t xml:space="preserve">. </w:t>
      </w:r>
    </w:p>
    <w:p w14:paraId="0A7DEA8B" w14:textId="77777777" w:rsidR="00C31407" w:rsidRPr="00C31407" w:rsidRDefault="00C31407" w:rsidP="00C31407">
      <w:pPr>
        <w:widowControl w:val="0"/>
        <w:tabs>
          <w:tab w:val="left" w:pos="0"/>
          <w:tab w:val="left" w:pos="822"/>
          <w:tab w:val="left" w:pos="1101"/>
        </w:tabs>
        <w:autoSpaceDE w:val="0"/>
        <w:autoSpaceDN w:val="0"/>
        <w:adjustRightInd w:val="0"/>
        <w:jc w:val="both"/>
        <w:rPr>
          <w:rFonts w:ascii="Arial" w:hAnsi="Arial" w:cs="Arial"/>
          <w:sz w:val="20"/>
          <w:szCs w:val="20"/>
        </w:rPr>
      </w:pPr>
    </w:p>
    <w:p w14:paraId="45C26B3D" w14:textId="77777777" w:rsidR="00225B09" w:rsidRPr="00611EA7" w:rsidRDefault="007E1F7A" w:rsidP="006D382F">
      <w:pPr>
        <w:widowControl w:val="0"/>
        <w:numPr>
          <w:ilvl w:val="0"/>
          <w:numId w:val="3"/>
        </w:numPr>
        <w:tabs>
          <w:tab w:val="left" w:pos="822"/>
        </w:tabs>
        <w:autoSpaceDE w:val="0"/>
        <w:autoSpaceDN w:val="0"/>
        <w:adjustRightInd w:val="0"/>
        <w:spacing w:before="240"/>
        <w:jc w:val="both"/>
        <w:rPr>
          <w:rFonts w:ascii="Arial" w:hAnsi="Arial" w:cs="Arial"/>
          <w:b/>
          <w:bCs/>
          <w:color w:val="000000"/>
          <w:sz w:val="22"/>
          <w:szCs w:val="22"/>
        </w:rPr>
      </w:pPr>
      <w:r>
        <w:rPr>
          <w:rFonts w:ascii="Arial" w:hAnsi="Arial" w:cs="Arial"/>
          <w:b/>
          <w:bCs/>
          <w:color w:val="000000"/>
          <w:sz w:val="22"/>
          <w:szCs w:val="22"/>
        </w:rPr>
        <w:t>Moyens de paiement à disposition des étudiants</w:t>
      </w:r>
    </w:p>
    <w:p w14:paraId="4E98D4E8" w14:textId="77777777" w:rsidR="000B4174" w:rsidRPr="00313814" w:rsidRDefault="000B4174" w:rsidP="000B4174">
      <w:pPr>
        <w:widowControl w:val="0"/>
        <w:tabs>
          <w:tab w:val="left" w:pos="0"/>
          <w:tab w:val="left" w:pos="822"/>
          <w:tab w:val="left" w:pos="1101"/>
        </w:tabs>
        <w:autoSpaceDE w:val="0"/>
        <w:autoSpaceDN w:val="0"/>
        <w:adjustRightInd w:val="0"/>
        <w:jc w:val="both"/>
        <w:rPr>
          <w:rFonts w:ascii="Arial" w:hAnsi="Arial" w:cs="Arial"/>
          <w:sz w:val="20"/>
          <w:szCs w:val="20"/>
        </w:rPr>
      </w:pPr>
    </w:p>
    <w:p w14:paraId="582CA8A3" w14:textId="730B85FC" w:rsidR="007E1F7A" w:rsidRDefault="000B4174" w:rsidP="000B4174">
      <w:pPr>
        <w:widowControl w:val="0"/>
        <w:tabs>
          <w:tab w:val="left" w:pos="0"/>
          <w:tab w:val="left" w:pos="822"/>
          <w:tab w:val="left" w:pos="1101"/>
        </w:tabs>
        <w:autoSpaceDE w:val="0"/>
        <w:autoSpaceDN w:val="0"/>
        <w:adjustRightInd w:val="0"/>
        <w:jc w:val="both"/>
        <w:rPr>
          <w:rFonts w:ascii="Arial" w:hAnsi="Arial" w:cs="Arial"/>
          <w:sz w:val="20"/>
          <w:szCs w:val="20"/>
        </w:rPr>
      </w:pPr>
      <w:r w:rsidRPr="000B4174">
        <w:rPr>
          <w:rFonts w:ascii="Arial" w:hAnsi="Arial" w:cs="Arial"/>
          <w:sz w:val="20"/>
          <w:szCs w:val="20"/>
        </w:rPr>
        <w:t xml:space="preserve">Le </w:t>
      </w:r>
      <w:r w:rsidR="006C2421">
        <w:rPr>
          <w:rFonts w:ascii="Arial" w:hAnsi="Arial" w:cs="Arial"/>
          <w:sz w:val="20"/>
          <w:szCs w:val="20"/>
        </w:rPr>
        <w:t>Concessionnaire</w:t>
      </w:r>
      <w:r w:rsidRPr="000B4174">
        <w:rPr>
          <w:rFonts w:ascii="Arial" w:hAnsi="Arial" w:cs="Arial"/>
          <w:sz w:val="20"/>
          <w:szCs w:val="20"/>
        </w:rPr>
        <w:t xml:space="preserve"> est tenu d’adhérer à la monétique IZLY</w:t>
      </w:r>
      <w:r w:rsidR="00CE1063" w:rsidRPr="00CE1063">
        <w:rPr>
          <w:rFonts w:ascii="Arial" w:hAnsi="Arial" w:cs="Arial"/>
          <w:sz w:val="20"/>
          <w:szCs w:val="20"/>
        </w:rPr>
        <w:t xml:space="preserve"> </w:t>
      </w:r>
      <w:r w:rsidR="00CE1063">
        <w:rPr>
          <w:rFonts w:ascii="Arial" w:hAnsi="Arial" w:cs="Arial"/>
          <w:sz w:val="20"/>
          <w:szCs w:val="20"/>
        </w:rPr>
        <w:t>du réseau des Crous</w:t>
      </w:r>
      <w:r w:rsidRPr="000B4174">
        <w:rPr>
          <w:rFonts w:ascii="Arial" w:hAnsi="Arial" w:cs="Arial"/>
          <w:sz w:val="20"/>
          <w:szCs w:val="20"/>
        </w:rPr>
        <w:t xml:space="preserve">. </w:t>
      </w:r>
      <w:r w:rsidR="007E1F7A">
        <w:rPr>
          <w:rFonts w:ascii="Arial" w:hAnsi="Arial" w:cs="Arial"/>
          <w:sz w:val="20"/>
          <w:szCs w:val="20"/>
        </w:rPr>
        <w:t xml:space="preserve">Il s’assurera de disposer </w:t>
      </w:r>
      <w:r w:rsidR="007E1F7A" w:rsidRPr="000B4174">
        <w:rPr>
          <w:rFonts w:ascii="Arial" w:hAnsi="Arial" w:cs="Arial"/>
          <w:sz w:val="20"/>
          <w:szCs w:val="20"/>
        </w:rPr>
        <w:t xml:space="preserve">du matériel </w:t>
      </w:r>
      <w:r w:rsidR="007E1F7A">
        <w:rPr>
          <w:rFonts w:ascii="Arial" w:hAnsi="Arial" w:cs="Arial"/>
          <w:sz w:val="20"/>
          <w:szCs w:val="20"/>
        </w:rPr>
        <w:t xml:space="preserve">et des logiciels applicatifs </w:t>
      </w:r>
      <w:r w:rsidR="007E1F7A" w:rsidRPr="000B4174">
        <w:rPr>
          <w:rFonts w:ascii="Arial" w:hAnsi="Arial" w:cs="Arial"/>
          <w:sz w:val="20"/>
          <w:szCs w:val="20"/>
        </w:rPr>
        <w:t>répondant à l’ensemble des caractéristiques IZLY</w:t>
      </w:r>
    </w:p>
    <w:p w14:paraId="444E65AF" w14:textId="77777777" w:rsidR="000B4174" w:rsidRPr="000B4174" w:rsidRDefault="007E1F7A" w:rsidP="000B4174">
      <w:pPr>
        <w:widowControl w:val="0"/>
        <w:tabs>
          <w:tab w:val="left" w:pos="0"/>
          <w:tab w:val="left" w:pos="822"/>
          <w:tab w:val="left" w:pos="1101"/>
        </w:tabs>
        <w:autoSpaceDE w:val="0"/>
        <w:autoSpaceDN w:val="0"/>
        <w:adjustRightInd w:val="0"/>
        <w:jc w:val="both"/>
        <w:rPr>
          <w:rFonts w:ascii="Arial" w:hAnsi="Arial" w:cs="Arial"/>
          <w:sz w:val="20"/>
          <w:szCs w:val="20"/>
        </w:rPr>
      </w:pPr>
      <w:r>
        <w:rPr>
          <w:rFonts w:ascii="Arial" w:hAnsi="Arial" w:cs="Arial"/>
          <w:sz w:val="20"/>
          <w:szCs w:val="20"/>
        </w:rPr>
        <w:t>L’étudiant doit pouvoir bénéficier d’u</w:t>
      </w:r>
      <w:r w:rsidRPr="007E1F7A">
        <w:rPr>
          <w:rFonts w:ascii="Arial" w:hAnsi="Arial" w:cs="Arial"/>
          <w:sz w:val="20"/>
          <w:szCs w:val="20"/>
        </w:rPr>
        <w:t>n système connecté (borne de paiement et/ou application mob</w:t>
      </w:r>
      <w:r>
        <w:rPr>
          <w:rFonts w:ascii="Arial" w:hAnsi="Arial" w:cs="Arial"/>
          <w:sz w:val="20"/>
          <w:szCs w:val="20"/>
        </w:rPr>
        <w:t xml:space="preserve">ile) pour </w:t>
      </w:r>
      <w:r w:rsidRPr="007E1F7A">
        <w:rPr>
          <w:rFonts w:ascii="Arial" w:hAnsi="Arial" w:cs="Arial"/>
          <w:sz w:val="20"/>
          <w:szCs w:val="20"/>
        </w:rPr>
        <w:t>paiement par « por</w:t>
      </w:r>
      <w:r w:rsidR="00CE1063">
        <w:rPr>
          <w:rFonts w:ascii="Arial" w:hAnsi="Arial" w:cs="Arial"/>
          <w:sz w:val="20"/>
          <w:szCs w:val="20"/>
        </w:rPr>
        <w:t xml:space="preserve">te-monnaie électronique IZLY » </w:t>
      </w:r>
      <w:r>
        <w:rPr>
          <w:rFonts w:ascii="Arial" w:hAnsi="Arial" w:cs="Arial"/>
          <w:sz w:val="20"/>
          <w:szCs w:val="20"/>
        </w:rPr>
        <w:t xml:space="preserve">et par </w:t>
      </w:r>
      <w:r w:rsidRPr="007E1F7A">
        <w:rPr>
          <w:rFonts w:ascii="Arial" w:hAnsi="Arial" w:cs="Arial"/>
          <w:sz w:val="20"/>
          <w:szCs w:val="20"/>
        </w:rPr>
        <w:t>carte bancaire ou sans contact</w:t>
      </w:r>
      <w:r>
        <w:rPr>
          <w:rFonts w:ascii="Arial" w:hAnsi="Arial" w:cs="Arial"/>
          <w:sz w:val="20"/>
          <w:szCs w:val="20"/>
        </w:rPr>
        <w:t>.</w:t>
      </w:r>
      <w:r w:rsidRPr="007E1F7A">
        <w:rPr>
          <w:rFonts w:ascii="Arial" w:hAnsi="Arial" w:cs="Arial"/>
          <w:sz w:val="20"/>
          <w:szCs w:val="20"/>
        </w:rPr>
        <w:t xml:space="preserve"> </w:t>
      </w:r>
    </w:p>
    <w:p w14:paraId="0E9FB6B4" w14:textId="77777777" w:rsidR="002A5B05" w:rsidRDefault="002A5B05" w:rsidP="000B4174">
      <w:pPr>
        <w:widowControl w:val="0"/>
        <w:tabs>
          <w:tab w:val="left" w:pos="0"/>
          <w:tab w:val="left" w:pos="822"/>
          <w:tab w:val="left" w:pos="1101"/>
        </w:tabs>
        <w:autoSpaceDE w:val="0"/>
        <w:autoSpaceDN w:val="0"/>
        <w:adjustRightInd w:val="0"/>
        <w:jc w:val="both"/>
        <w:rPr>
          <w:rFonts w:ascii="Arial" w:hAnsi="Arial" w:cs="Arial"/>
          <w:sz w:val="20"/>
          <w:szCs w:val="20"/>
        </w:rPr>
      </w:pPr>
    </w:p>
    <w:p w14:paraId="2030DFD9" w14:textId="2F5E9FB5" w:rsidR="005C1CC6" w:rsidRDefault="000B4174" w:rsidP="007A3546">
      <w:pPr>
        <w:widowControl w:val="0"/>
        <w:tabs>
          <w:tab w:val="left" w:pos="0"/>
          <w:tab w:val="left" w:pos="822"/>
          <w:tab w:val="left" w:pos="1101"/>
        </w:tabs>
        <w:autoSpaceDE w:val="0"/>
        <w:autoSpaceDN w:val="0"/>
        <w:adjustRightInd w:val="0"/>
        <w:jc w:val="both"/>
        <w:rPr>
          <w:rFonts w:ascii="Arial" w:hAnsi="Arial" w:cs="Arial"/>
          <w:sz w:val="20"/>
          <w:szCs w:val="20"/>
        </w:rPr>
      </w:pPr>
      <w:r w:rsidRPr="000B4174">
        <w:rPr>
          <w:rFonts w:ascii="Arial" w:hAnsi="Arial" w:cs="Arial"/>
          <w:sz w:val="20"/>
          <w:szCs w:val="20"/>
        </w:rPr>
        <w:lastRenderedPageBreak/>
        <w:t xml:space="preserve">En cas de changement de monétique ou de conditions financières d’exploitation, </w:t>
      </w:r>
      <w:r w:rsidRPr="00796EE8">
        <w:rPr>
          <w:rFonts w:ascii="Arial" w:hAnsi="Arial" w:cs="Arial"/>
          <w:sz w:val="20"/>
          <w:szCs w:val="20"/>
        </w:rPr>
        <w:t xml:space="preserve">le </w:t>
      </w:r>
      <w:r w:rsidR="006C2421" w:rsidRPr="00796EE8">
        <w:rPr>
          <w:rFonts w:ascii="Arial" w:hAnsi="Arial" w:cs="Arial"/>
          <w:sz w:val="20"/>
          <w:szCs w:val="20"/>
        </w:rPr>
        <w:t>Concessionnaire</w:t>
      </w:r>
      <w:r w:rsidRPr="00796EE8">
        <w:rPr>
          <w:rFonts w:ascii="Arial" w:hAnsi="Arial" w:cs="Arial"/>
          <w:sz w:val="20"/>
          <w:szCs w:val="20"/>
        </w:rPr>
        <w:t xml:space="preserve"> en</w:t>
      </w:r>
      <w:r>
        <w:rPr>
          <w:rFonts w:ascii="Arial" w:hAnsi="Arial" w:cs="Arial"/>
          <w:sz w:val="20"/>
          <w:szCs w:val="20"/>
        </w:rPr>
        <w:t xml:space="preserve"> </w:t>
      </w:r>
      <w:r w:rsidRPr="000B4174">
        <w:rPr>
          <w:rFonts w:ascii="Arial" w:hAnsi="Arial" w:cs="Arial"/>
          <w:sz w:val="20"/>
          <w:szCs w:val="20"/>
        </w:rPr>
        <w:t xml:space="preserve">est informé dans un délai raisonnable. Les conditions financières et les </w:t>
      </w:r>
      <w:r>
        <w:rPr>
          <w:rFonts w:ascii="Arial" w:hAnsi="Arial" w:cs="Arial"/>
          <w:sz w:val="20"/>
          <w:szCs w:val="20"/>
        </w:rPr>
        <w:t xml:space="preserve">changements de monétique seront </w:t>
      </w:r>
      <w:r w:rsidRPr="000B4174">
        <w:rPr>
          <w:rFonts w:ascii="Arial" w:hAnsi="Arial" w:cs="Arial"/>
          <w:sz w:val="20"/>
          <w:szCs w:val="20"/>
        </w:rPr>
        <w:t>pris en charge par le Concessionnaire.</w:t>
      </w:r>
    </w:p>
    <w:p w14:paraId="5C21A9DC" w14:textId="127E453A" w:rsidR="004F0E17" w:rsidRDefault="004F0E17" w:rsidP="007A3546">
      <w:pPr>
        <w:widowControl w:val="0"/>
        <w:tabs>
          <w:tab w:val="left" w:pos="0"/>
          <w:tab w:val="left" w:pos="822"/>
          <w:tab w:val="left" w:pos="1101"/>
        </w:tabs>
        <w:autoSpaceDE w:val="0"/>
        <w:autoSpaceDN w:val="0"/>
        <w:adjustRightInd w:val="0"/>
        <w:jc w:val="both"/>
        <w:rPr>
          <w:rFonts w:ascii="Arial" w:hAnsi="Arial" w:cs="Arial"/>
          <w:sz w:val="20"/>
          <w:szCs w:val="20"/>
        </w:rPr>
      </w:pPr>
    </w:p>
    <w:p w14:paraId="11326F8E" w14:textId="0EB5ADE3" w:rsidR="004F0E17" w:rsidRDefault="004F0E17" w:rsidP="007A3546">
      <w:pPr>
        <w:widowControl w:val="0"/>
        <w:tabs>
          <w:tab w:val="left" w:pos="0"/>
          <w:tab w:val="left" w:pos="822"/>
          <w:tab w:val="left" w:pos="1101"/>
        </w:tabs>
        <w:autoSpaceDE w:val="0"/>
        <w:autoSpaceDN w:val="0"/>
        <w:adjustRightInd w:val="0"/>
        <w:jc w:val="both"/>
        <w:rPr>
          <w:rFonts w:ascii="Arial" w:hAnsi="Arial" w:cs="Arial"/>
          <w:sz w:val="20"/>
          <w:szCs w:val="20"/>
        </w:rPr>
      </w:pPr>
      <w:r w:rsidRPr="004F0E17">
        <w:rPr>
          <w:rFonts w:ascii="Arial" w:hAnsi="Arial" w:cs="Arial"/>
          <w:sz w:val="20"/>
          <w:szCs w:val="20"/>
        </w:rPr>
        <w:t>Le concessionnaire s’assurera auprès de son fournisseur de lecteurs de disposer d’un appareil fonctionnant par connexion au réseau 4G</w:t>
      </w:r>
      <w:r w:rsidR="00D022AC">
        <w:rPr>
          <w:rFonts w:ascii="Arial" w:hAnsi="Arial" w:cs="Arial"/>
          <w:sz w:val="20"/>
          <w:szCs w:val="20"/>
        </w:rPr>
        <w:t>/5G</w:t>
      </w:r>
      <w:r w:rsidRPr="004F0E17">
        <w:rPr>
          <w:rFonts w:ascii="Arial" w:hAnsi="Arial" w:cs="Arial"/>
          <w:sz w:val="20"/>
          <w:szCs w:val="20"/>
        </w:rPr>
        <w:t xml:space="preserve">. Les frais liés à cette connexion </w:t>
      </w:r>
      <w:r w:rsidR="00D022AC" w:rsidRPr="004F0E17">
        <w:rPr>
          <w:rFonts w:ascii="Arial" w:hAnsi="Arial" w:cs="Arial"/>
          <w:sz w:val="20"/>
          <w:szCs w:val="20"/>
        </w:rPr>
        <w:t>4G</w:t>
      </w:r>
      <w:r w:rsidR="00D022AC">
        <w:rPr>
          <w:rFonts w:ascii="Arial" w:hAnsi="Arial" w:cs="Arial"/>
          <w:sz w:val="20"/>
          <w:szCs w:val="20"/>
        </w:rPr>
        <w:t>/5G</w:t>
      </w:r>
      <w:r w:rsidR="00D022AC" w:rsidRPr="004F0E17">
        <w:rPr>
          <w:rFonts w:ascii="Arial" w:hAnsi="Arial" w:cs="Arial"/>
          <w:sz w:val="20"/>
          <w:szCs w:val="20"/>
        </w:rPr>
        <w:t xml:space="preserve"> </w:t>
      </w:r>
      <w:r w:rsidRPr="004F0E17">
        <w:rPr>
          <w:rFonts w:ascii="Arial" w:hAnsi="Arial" w:cs="Arial"/>
          <w:sz w:val="20"/>
          <w:szCs w:val="20"/>
        </w:rPr>
        <w:t>sont à la charge du concessionnaire. De même, les frais liés à l’utilisation du système de paiement IZLY lors d’une vente sont à la charge du concessionnaire.</w:t>
      </w:r>
    </w:p>
    <w:p w14:paraId="5DF3C9C0" w14:textId="6C8FAB8E" w:rsidR="00796EE8" w:rsidRDefault="00796EE8" w:rsidP="007A3546">
      <w:pPr>
        <w:widowControl w:val="0"/>
        <w:tabs>
          <w:tab w:val="left" w:pos="0"/>
          <w:tab w:val="left" w:pos="822"/>
          <w:tab w:val="left" w:pos="1101"/>
        </w:tabs>
        <w:autoSpaceDE w:val="0"/>
        <w:autoSpaceDN w:val="0"/>
        <w:adjustRightInd w:val="0"/>
        <w:jc w:val="both"/>
        <w:rPr>
          <w:rFonts w:ascii="Arial" w:hAnsi="Arial" w:cs="Arial"/>
          <w:sz w:val="20"/>
          <w:szCs w:val="20"/>
        </w:rPr>
      </w:pPr>
    </w:p>
    <w:p w14:paraId="5EB55A80" w14:textId="7CB1C9C3" w:rsidR="00796EE8" w:rsidRDefault="00796EE8" w:rsidP="007A3546">
      <w:pPr>
        <w:widowControl w:val="0"/>
        <w:tabs>
          <w:tab w:val="left" w:pos="0"/>
          <w:tab w:val="left" w:pos="822"/>
          <w:tab w:val="left" w:pos="1101"/>
        </w:tabs>
        <w:autoSpaceDE w:val="0"/>
        <w:autoSpaceDN w:val="0"/>
        <w:adjustRightInd w:val="0"/>
        <w:jc w:val="both"/>
        <w:rPr>
          <w:rFonts w:ascii="Arial" w:hAnsi="Arial" w:cs="Arial"/>
          <w:sz w:val="20"/>
          <w:szCs w:val="20"/>
        </w:rPr>
      </w:pPr>
      <w:r w:rsidRPr="00796EE8">
        <w:rPr>
          <w:rFonts w:ascii="Arial" w:hAnsi="Arial" w:cs="Arial"/>
          <w:sz w:val="20"/>
          <w:szCs w:val="20"/>
        </w:rPr>
        <w:t>Afin de mettre en place un système de contrôle contradictoire des flux financiers, le concessionnaire s’assurera de disposer d’une technologie de lecteurs permettant la remontée automatique des flux. Les informations du paiement doivent être remontées en temps réel vers IZLY et le système d’information du Centre national des œuvres universitaires et scolaires (CNOUS), selon les spécifications techniques (web services) fournis par le CNOUS.</w:t>
      </w:r>
    </w:p>
    <w:p w14:paraId="4B964576" w14:textId="5EF39103" w:rsidR="00796EE8" w:rsidRDefault="00796EE8" w:rsidP="007A3546">
      <w:pPr>
        <w:widowControl w:val="0"/>
        <w:tabs>
          <w:tab w:val="left" w:pos="0"/>
          <w:tab w:val="left" w:pos="822"/>
          <w:tab w:val="left" w:pos="1101"/>
        </w:tabs>
        <w:autoSpaceDE w:val="0"/>
        <w:autoSpaceDN w:val="0"/>
        <w:adjustRightInd w:val="0"/>
        <w:jc w:val="both"/>
        <w:rPr>
          <w:rFonts w:ascii="Arial" w:hAnsi="Arial" w:cs="Arial"/>
          <w:sz w:val="20"/>
          <w:szCs w:val="20"/>
        </w:rPr>
      </w:pPr>
    </w:p>
    <w:p w14:paraId="6CA7D083" w14:textId="0054A451" w:rsidR="00796EE8" w:rsidRPr="00796EE8" w:rsidRDefault="00796EE8" w:rsidP="00796EE8">
      <w:pPr>
        <w:widowControl w:val="0"/>
        <w:tabs>
          <w:tab w:val="left" w:pos="0"/>
          <w:tab w:val="left" w:pos="822"/>
          <w:tab w:val="left" w:pos="1101"/>
        </w:tabs>
        <w:autoSpaceDE w:val="0"/>
        <w:autoSpaceDN w:val="0"/>
        <w:adjustRightInd w:val="0"/>
        <w:jc w:val="both"/>
        <w:rPr>
          <w:rFonts w:ascii="Arial" w:hAnsi="Arial" w:cs="Arial"/>
          <w:sz w:val="20"/>
          <w:szCs w:val="20"/>
        </w:rPr>
      </w:pPr>
      <w:r w:rsidRPr="00796EE8">
        <w:rPr>
          <w:rFonts w:ascii="Arial" w:hAnsi="Arial" w:cs="Arial"/>
          <w:sz w:val="20"/>
          <w:szCs w:val="20"/>
        </w:rPr>
        <w:t>Concernant le paiement par carte bancaire, l’installation et tous les frais liés à l’utilisation du système de paiement par carte bancaire sont à la charge du concessionnaire. Les lecteurs de carte installés devront fonctionner grâce à une connexion</w:t>
      </w:r>
      <w:r w:rsidR="00D022AC">
        <w:rPr>
          <w:rFonts w:ascii="Arial" w:hAnsi="Arial" w:cs="Arial"/>
          <w:sz w:val="20"/>
          <w:szCs w:val="20"/>
        </w:rPr>
        <w:t xml:space="preserve"> </w:t>
      </w:r>
      <w:r w:rsidR="00D022AC" w:rsidRPr="004F0E17">
        <w:rPr>
          <w:rFonts w:ascii="Arial" w:hAnsi="Arial" w:cs="Arial"/>
          <w:sz w:val="20"/>
          <w:szCs w:val="20"/>
        </w:rPr>
        <w:t>4G</w:t>
      </w:r>
      <w:r w:rsidR="00D022AC">
        <w:rPr>
          <w:rFonts w:ascii="Arial" w:hAnsi="Arial" w:cs="Arial"/>
          <w:sz w:val="20"/>
          <w:szCs w:val="20"/>
        </w:rPr>
        <w:t>/5G</w:t>
      </w:r>
      <w:r w:rsidRPr="00796EE8">
        <w:rPr>
          <w:rFonts w:ascii="Arial" w:hAnsi="Arial" w:cs="Arial"/>
          <w:sz w:val="20"/>
          <w:szCs w:val="20"/>
        </w:rPr>
        <w:t>.</w:t>
      </w:r>
    </w:p>
    <w:p w14:paraId="410F156E" w14:textId="2D3EE41F" w:rsidR="00796EE8" w:rsidRDefault="00796EE8" w:rsidP="00796EE8">
      <w:pPr>
        <w:widowControl w:val="0"/>
        <w:tabs>
          <w:tab w:val="left" w:pos="0"/>
          <w:tab w:val="left" w:pos="822"/>
          <w:tab w:val="left" w:pos="1101"/>
        </w:tabs>
        <w:autoSpaceDE w:val="0"/>
        <w:autoSpaceDN w:val="0"/>
        <w:adjustRightInd w:val="0"/>
        <w:jc w:val="both"/>
        <w:rPr>
          <w:rFonts w:ascii="Arial" w:hAnsi="Arial" w:cs="Arial"/>
          <w:sz w:val="20"/>
          <w:szCs w:val="20"/>
        </w:rPr>
      </w:pPr>
      <w:r w:rsidRPr="00796EE8">
        <w:rPr>
          <w:rFonts w:ascii="Arial" w:hAnsi="Arial" w:cs="Arial"/>
          <w:sz w:val="20"/>
          <w:szCs w:val="20"/>
        </w:rPr>
        <w:t>Les coordonnées du concessionnaire permettant au client de le contacter en cas d’incident de distribution figurent sur chaque appareil automatique. Le concessionnaire prévoit dans son offre un protocole autonome de gestion des doléances.</w:t>
      </w:r>
    </w:p>
    <w:p w14:paraId="60C232BB" w14:textId="152115FD" w:rsidR="00796EE8" w:rsidRDefault="00796EE8" w:rsidP="00796EE8">
      <w:pPr>
        <w:widowControl w:val="0"/>
        <w:tabs>
          <w:tab w:val="left" w:pos="0"/>
          <w:tab w:val="left" w:pos="822"/>
          <w:tab w:val="left" w:pos="1101"/>
        </w:tabs>
        <w:autoSpaceDE w:val="0"/>
        <w:autoSpaceDN w:val="0"/>
        <w:adjustRightInd w:val="0"/>
        <w:jc w:val="both"/>
        <w:rPr>
          <w:rFonts w:ascii="Arial" w:hAnsi="Arial" w:cs="Arial"/>
          <w:sz w:val="20"/>
          <w:szCs w:val="20"/>
        </w:rPr>
      </w:pPr>
    </w:p>
    <w:p w14:paraId="749723F4" w14:textId="77777777" w:rsidR="00796EE8" w:rsidRPr="00796EE8" w:rsidRDefault="00796EE8" w:rsidP="00796EE8">
      <w:pPr>
        <w:widowControl w:val="0"/>
        <w:numPr>
          <w:ilvl w:val="0"/>
          <w:numId w:val="3"/>
        </w:numPr>
        <w:tabs>
          <w:tab w:val="left" w:pos="822"/>
        </w:tabs>
        <w:autoSpaceDE w:val="0"/>
        <w:autoSpaceDN w:val="0"/>
        <w:adjustRightInd w:val="0"/>
        <w:spacing w:before="240" w:after="240"/>
        <w:jc w:val="both"/>
        <w:rPr>
          <w:rFonts w:ascii="Arial" w:hAnsi="Arial" w:cs="Arial"/>
          <w:b/>
          <w:bCs/>
          <w:color w:val="000000"/>
          <w:sz w:val="22"/>
          <w:szCs w:val="22"/>
        </w:rPr>
      </w:pPr>
      <w:r w:rsidRPr="00796EE8">
        <w:rPr>
          <w:rFonts w:ascii="Arial" w:hAnsi="Arial" w:cs="Arial"/>
          <w:b/>
          <w:bCs/>
          <w:color w:val="000000"/>
          <w:sz w:val="22"/>
          <w:szCs w:val="22"/>
        </w:rPr>
        <w:t>Sécurisation des appareils</w:t>
      </w:r>
    </w:p>
    <w:p w14:paraId="654B4BBD" w14:textId="3ADEA3D4" w:rsidR="00796EE8" w:rsidRPr="00796EE8" w:rsidRDefault="00796EE8" w:rsidP="00796EE8">
      <w:pPr>
        <w:widowControl w:val="0"/>
        <w:tabs>
          <w:tab w:val="left" w:pos="0"/>
          <w:tab w:val="left" w:pos="822"/>
          <w:tab w:val="left" w:pos="1101"/>
        </w:tabs>
        <w:autoSpaceDE w:val="0"/>
        <w:autoSpaceDN w:val="0"/>
        <w:adjustRightInd w:val="0"/>
        <w:jc w:val="both"/>
        <w:rPr>
          <w:rFonts w:ascii="Arial" w:hAnsi="Arial" w:cs="Arial"/>
          <w:sz w:val="20"/>
          <w:szCs w:val="20"/>
        </w:rPr>
      </w:pPr>
      <w:r w:rsidRPr="00796EE8">
        <w:rPr>
          <w:rFonts w:ascii="Arial" w:hAnsi="Arial" w:cs="Arial"/>
          <w:sz w:val="20"/>
          <w:szCs w:val="20"/>
        </w:rPr>
        <w:t xml:space="preserve">La sécurisation de tous les appareils est à la charge du concessionnaire. Cette sécurisation peut comporter des équipements </w:t>
      </w:r>
      <w:r>
        <w:rPr>
          <w:rFonts w:ascii="Arial" w:hAnsi="Arial" w:cs="Arial"/>
          <w:sz w:val="20"/>
          <w:szCs w:val="20"/>
        </w:rPr>
        <w:t xml:space="preserve">tels que les socles et l’habillage. </w:t>
      </w:r>
    </w:p>
    <w:p w14:paraId="14A5747E" w14:textId="2EFE50E7" w:rsidR="00796EE8" w:rsidRPr="00796EE8" w:rsidRDefault="00796EE8" w:rsidP="00796EE8">
      <w:pPr>
        <w:widowControl w:val="0"/>
        <w:numPr>
          <w:ilvl w:val="0"/>
          <w:numId w:val="3"/>
        </w:numPr>
        <w:tabs>
          <w:tab w:val="left" w:pos="822"/>
        </w:tabs>
        <w:autoSpaceDE w:val="0"/>
        <w:autoSpaceDN w:val="0"/>
        <w:adjustRightInd w:val="0"/>
        <w:spacing w:before="240" w:after="240"/>
        <w:jc w:val="both"/>
        <w:rPr>
          <w:rFonts w:ascii="Arial" w:hAnsi="Arial" w:cs="Arial"/>
          <w:b/>
          <w:bCs/>
          <w:color w:val="000000"/>
          <w:sz w:val="22"/>
          <w:szCs w:val="22"/>
        </w:rPr>
      </w:pPr>
      <w:r w:rsidRPr="00796EE8">
        <w:rPr>
          <w:rFonts w:ascii="Arial" w:hAnsi="Arial" w:cs="Arial"/>
          <w:b/>
          <w:bCs/>
          <w:color w:val="000000"/>
          <w:sz w:val="22"/>
          <w:szCs w:val="22"/>
        </w:rPr>
        <w:t>Identification des appareils</w:t>
      </w:r>
    </w:p>
    <w:p w14:paraId="2A72CFA8" w14:textId="77777777" w:rsidR="00796EE8" w:rsidRPr="00796EE8" w:rsidRDefault="00796EE8" w:rsidP="00796EE8">
      <w:pPr>
        <w:widowControl w:val="0"/>
        <w:tabs>
          <w:tab w:val="left" w:pos="0"/>
          <w:tab w:val="left" w:pos="822"/>
          <w:tab w:val="left" w:pos="1101"/>
        </w:tabs>
        <w:autoSpaceDE w:val="0"/>
        <w:autoSpaceDN w:val="0"/>
        <w:adjustRightInd w:val="0"/>
        <w:jc w:val="both"/>
        <w:rPr>
          <w:rFonts w:ascii="Arial" w:hAnsi="Arial" w:cs="Arial"/>
          <w:sz w:val="20"/>
          <w:szCs w:val="20"/>
        </w:rPr>
      </w:pPr>
      <w:r w:rsidRPr="00796EE8">
        <w:rPr>
          <w:rFonts w:ascii="Arial" w:hAnsi="Arial" w:cs="Arial"/>
          <w:sz w:val="20"/>
          <w:szCs w:val="20"/>
        </w:rPr>
        <w:t>Les appareils doivent être clairement identifiés par le concessionnaire au moyen d’un numéro unique et d’une appellation précise. Cette identification permet également aux résidents de signaler au concessionnaire toute anomalie/panne qu’il peut rencontrer lors de l’utilisation des appareils.</w:t>
      </w:r>
    </w:p>
    <w:p w14:paraId="31554D86" w14:textId="4A2CCD57" w:rsidR="00796EE8" w:rsidRDefault="00796EE8" w:rsidP="00796EE8">
      <w:pPr>
        <w:widowControl w:val="0"/>
        <w:tabs>
          <w:tab w:val="left" w:pos="0"/>
          <w:tab w:val="left" w:pos="822"/>
          <w:tab w:val="left" w:pos="1101"/>
        </w:tabs>
        <w:autoSpaceDE w:val="0"/>
        <w:autoSpaceDN w:val="0"/>
        <w:adjustRightInd w:val="0"/>
        <w:jc w:val="both"/>
        <w:rPr>
          <w:rFonts w:ascii="Arial" w:hAnsi="Arial" w:cs="Arial"/>
          <w:sz w:val="20"/>
          <w:szCs w:val="20"/>
        </w:rPr>
      </w:pPr>
      <w:r w:rsidRPr="00796EE8">
        <w:rPr>
          <w:rFonts w:ascii="Arial" w:hAnsi="Arial" w:cs="Arial"/>
          <w:sz w:val="20"/>
          <w:szCs w:val="20"/>
        </w:rPr>
        <w:t xml:space="preserve">Ces identifiants sont communiqués au Crous de </w:t>
      </w:r>
      <w:r>
        <w:rPr>
          <w:rFonts w:ascii="Arial" w:hAnsi="Arial" w:cs="Arial"/>
          <w:sz w:val="20"/>
          <w:szCs w:val="20"/>
        </w:rPr>
        <w:t>Versailles</w:t>
      </w:r>
      <w:r w:rsidRPr="00796EE8">
        <w:rPr>
          <w:rFonts w:ascii="Arial" w:hAnsi="Arial" w:cs="Arial"/>
          <w:sz w:val="20"/>
          <w:szCs w:val="20"/>
        </w:rPr>
        <w:t xml:space="preserve"> en début d’exécution du contrat et sont utilisés pour tous les échanges entre le concessionnaire et le Crous.</w:t>
      </w:r>
    </w:p>
    <w:p w14:paraId="33CE4FDC" w14:textId="0CDA68D1" w:rsidR="00C0762D" w:rsidRDefault="00C0762D" w:rsidP="00796EE8">
      <w:pPr>
        <w:widowControl w:val="0"/>
        <w:tabs>
          <w:tab w:val="left" w:pos="0"/>
          <w:tab w:val="left" w:pos="822"/>
          <w:tab w:val="left" w:pos="1101"/>
        </w:tabs>
        <w:autoSpaceDE w:val="0"/>
        <w:autoSpaceDN w:val="0"/>
        <w:adjustRightInd w:val="0"/>
        <w:jc w:val="both"/>
        <w:rPr>
          <w:rFonts w:ascii="Arial" w:hAnsi="Arial" w:cs="Arial"/>
          <w:sz w:val="20"/>
          <w:szCs w:val="20"/>
        </w:rPr>
      </w:pPr>
    </w:p>
    <w:p w14:paraId="61958649" w14:textId="0A902D82" w:rsidR="00C0762D" w:rsidRPr="00C0762D" w:rsidRDefault="00C0762D" w:rsidP="00C0762D">
      <w:pPr>
        <w:widowControl w:val="0"/>
        <w:numPr>
          <w:ilvl w:val="1"/>
          <w:numId w:val="12"/>
        </w:numPr>
        <w:tabs>
          <w:tab w:val="left" w:pos="0"/>
          <w:tab w:val="left" w:pos="822"/>
        </w:tabs>
        <w:autoSpaceDE w:val="0"/>
        <w:autoSpaceDN w:val="0"/>
        <w:adjustRightInd w:val="0"/>
        <w:spacing w:before="320"/>
        <w:ind w:left="0"/>
        <w:jc w:val="both"/>
        <w:rPr>
          <w:rFonts w:ascii="Arial" w:hAnsi="Arial" w:cs="Arial"/>
          <w:b/>
          <w:bCs/>
          <w:color w:val="595959"/>
        </w:rPr>
      </w:pPr>
      <w:r w:rsidRPr="00C0762D">
        <w:rPr>
          <w:rFonts w:ascii="Arial" w:hAnsi="Arial" w:cs="Arial"/>
          <w:b/>
          <w:bCs/>
          <w:color w:val="595959"/>
        </w:rPr>
        <w:t xml:space="preserve">Approvisionnement des lave-linges en produits lessiviels </w:t>
      </w:r>
    </w:p>
    <w:p w14:paraId="09E09F50" w14:textId="3247EC3B" w:rsidR="00C0762D" w:rsidRPr="00CF3751" w:rsidRDefault="00C0762D" w:rsidP="00C0762D">
      <w:pPr>
        <w:widowControl w:val="0"/>
        <w:numPr>
          <w:ilvl w:val="0"/>
          <w:numId w:val="3"/>
        </w:numPr>
        <w:tabs>
          <w:tab w:val="left" w:pos="822"/>
        </w:tabs>
        <w:autoSpaceDE w:val="0"/>
        <w:autoSpaceDN w:val="0"/>
        <w:adjustRightInd w:val="0"/>
        <w:spacing w:before="240" w:after="240"/>
        <w:jc w:val="both"/>
        <w:rPr>
          <w:rFonts w:ascii="Arial" w:hAnsi="Arial" w:cs="Arial"/>
          <w:b/>
          <w:bCs/>
          <w:color w:val="000000"/>
          <w:sz w:val="22"/>
          <w:szCs w:val="22"/>
        </w:rPr>
      </w:pPr>
      <w:r w:rsidRPr="00C0762D">
        <w:rPr>
          <w:rFonts w:ascii="Arial" w:hAnsi="Arial" w:cs="Arial"/>
          <w:b/>
          <w:bCs/>
          <w:color w:val="000000"/>
          <w:sz w:val="22"/>
          <w:szCs w:val="22"/>
        </w:rPr>
        <w:t xml:space="preserve">Caractéristiques des produits lessiviels </w:t>
      </w:r>
    </w:p>
    <w:p w14:paraId="27128873" w14:textId="50924055" w:rsidR="00C0762D" w:rsidRPr="00C0762D" w:rsidRDefault="00C0762D" w:rsidP="00C0762D">
      <w:pPr>
        <w:pStyle w:val="Default"/>
        <w:rPr>
          <w:b/>
          <w:sz w:val="20"/>
          <w:szCs w:val="20"/>
        </w:rPr>
      </w:pPr>
      <w:r w:rsidRPr="00C0762D">
        <w:rPr>
          <w:b/>
          <w:sz w:val="20"/>
          <w:szCs w:val="20"/>
        </w:rPr>
        <w:t>Le concessionnaire devra inclure dans son offre des lave-linges permettant aux usagers de choisir l'utilisation ou non d</w:t>
      </w:r>
      <w:r>
        <w:rPr>
          <w:b/>
          <w:sz w:val="20"/>
          <w:szCs w:val="20"/>
        </w:rPr>
        <w:t xml:space="preserve">es </w:t>
      </w:r>
      <w:r w:rsidRPr="00C0762D">
        <w:rPr>
          <w:b/>
          <w:sz w:val="20"/>
          <w:szCs w:val="20"/>
        </w:rPr>
        <w:t>produits lessiviels</w:t>
      </w:r>
      <w:r>
        <w:rPr>
          <w:b/>
          <w:sz w:val="20"/>
          <w:szCs w:val="20"/>
        </w:rPr>
        <w:t>.</w:t>
      </w:r>
    </w:p>
    <w:p w14:paraId="76C47674" w14:textId="2E04A341" w:rsidR="00C0762D" w:rsidRDefault="00C0762D" w:rsidP="00C0762D">
      <w:pPr>
        <w:pStyle w:val="Default"/>
        <w:rPr>
          <w:sz w:val="20"/>
          <w:szCs w:val="20"/>
        </w:rPr>
      </w:pPr>
      <w:r>
        <w:rPr>
          <w:sz w:val="20"/>
          <w:szCs w:val="20"/>
        </w:rPr>
        <w:t xml:space="preserve">Le concessionnaire fournit aux résidents les produits lessiviels nécessaires à l’utilisation des lave-linges. Le terme « produits lessiviels » désigne la lessive et l’assouplissant. Le concessionnaire fournit </w:t>
      </w:r>
      <w:proofErr w:type="gramStart"/>
      <w:r>
        <w:rPr>
          <w:sz w:val="20"/>
          <w:szCs w:val="20"/>
        </w:rPr>
        <w:t>a</w:t>
      </w:r>
      <w:proofErr w:type="gramEnd"/>
      <w:r>
        <w:rPr>
          <w:sz w:val="20"/>
          <w:szCs w:val="20"/>
        </w:rPr>
        <w:t xml:space="preserve"> minima la lessive</w:t>
      </w:r>
      <w:r w:rsidR="00CF3751">
        <w:rPr>
          <w:sz w:val="20"/>
          <w:szCs w:val="20"/>
        </w:rPr>
        <w:t xml:space="preserve"> et laissera la possibilité à l’utilisateur de sélectionner ou non la lessive</w:t>
      </w:r>
      <w:r>
        <w:rPr>
          <w:sz w:val="20"/>
          <w:szCs w:val="20"/>
        </w:rPr>
        <w:t xml:space="preserve">. Il est libre de fournir ou non un produit assouplissant. En tout état de cause, les résidents auront </w:t>
      </w:r>
      <w:r w:rsidR="00CF3751">
        <w:rPr>
          <w:sz w:val="20"/>
          <w:szCs w:val="20"/>
        </w:rPr>
        <w:t xml:space="preserve">la possibilité de sélectionner ou non les </w:t>
      </w:r>
      <w:r w:rsidR="00CF3751" w:rsidRPr="00C0762D">
        <w:rPr>
          <w:b/>
          <w:sz w:val="20"/>
          <w:szCs w:val="20"/>
        </w:rPr>
        <w:t>produits lessiviels</w:t>
      </w:r>
      <w:r w:rsidR="00CF3751">
        <w:rPr>
          <w:b/>
          <w:sz w:val="20"/>
          <w:szCs w:val="20"/>
        </w:rPr>
        <w:t xml:space="preserve"> dans le cas où ils </w:t>
      </w:r>
      <w:r>
        <w:rPr>
          <w:sz w:val="20"/>
          <w:szCs w:val="20"/>
        </w:rPr>
        <w:t>apporte</w:t>
      </w:r>
      <w:r w:rsidR="00CF3751">
        <w:rPr>
          <w:sz w:val="20"/>
          <w:szCs w:val="20"/>
        </w:rPr>
        <w:t>nt</w:t>
      </w:r>
      <w:r>
        <w:rPr>
          <w:sz w:val="20"/>
          <w:szCs w:val="20"/>
        </w:rPr>
        <w:t xml:space="preserve"> leurs propres produits pour utiliser </w:t>
      </w:r>
      <w:r w:rsidR="00CF3751">
        <w:rPr>
          <w:sz w:val="20"/>
          <w:szCs w:val="20"/>
        </w:rPr>
        <w:t>les lave-linges</w:t>
      </w:r>
      <w:r>
        <w:rPr>
          <w:sz w:val="20"/>
          <w:szCs w:val="20"/>
        </w:rPr>
        <w:t xml:space="preserve">. </w:t>
      </w:r>
    </w:p>
    <w:p w14:paraId="1DD9C918" w14:textId="77777777" w:rsidR="00CF3751" w:rsidRDefault="00CF3751" w:rsidP="00C0762D">
      <w:pPr>
        <w:pStyle w:val="Default"/>
        <w:rPr>
          <w:sz w:val="20"/>
          <w:szCs w:val="20"/>
        </w:rPr>
      </w:pPr>
    </w:p>
    <w:p w14:paraId="367FDEE1" w14:textId="77777777" w:rsidR="00CF3751" w:rsidRDefault="00CF3751" w:rsidP="00C0762D">
      <w:pPr>
        <w:pStyle w:val="Default"/>
        <w:rPr>
          <w:sz w:val="20"/>
          <w:szCs w:val="20"/>
        </w:rPr>
      </w:pPr>
      <w:r>
        <w:rPr>
          <w:sz w:val="20"/>
          <w:szCs w:val="20"/>
        </w:rPr>
        <w:t>Si les résidents choisissent d’utiliser les produits</w:t>
      </w:r>
      <w:r w:rsidRPr="00C0762D">
        <w:rPr>
          <w:b/>
          <w:sz w:val="20"/>
          <w:szCs w:val="20"/>
        </w:rPr>
        <w:t xml:space="preserve"> lessiviels</w:t>
      </w:r>
      <w:r>
        <w:rPr>
          <w:b/>
          <w:sz w:val="20"/>
          <w:szCs w:val="20"/>
        </w:rPr>
        <w:t xml:space="preserve"> proposés par le concessionnaire, l</w:t>
      </w:r>
      <w:r>
        <w:rPr>
          <w:sz w:val="20"/>
          <w:szCs w:val="20"/>
        </w:rPr>
        <w:t>a</w:t>
      </w:r>
      <w:r w:rsidR="00C0762D">
        <w:rPr>
          <w:sz w:val="20"/>
          <w:szCs w:val="20"/>
        </w:rPr>
        <w:t xml:space="preserve"> fourniture de la quantité nécessaire des produits lessiviels est comprise dans le prix du cycle de lavage.</w:t>
      </w:r>
    </w:p>
    <w:p w14:paraId="6A0137F3" w14:textId="761248CD" w:rsidR="00C0762D" w:rsidRDefault="00C0762D" w:rsidP="00C0762D">
      <w:pPr>
        <w:pStyle w:val="Default"/>
        <w:rPr>
          <w:sz w:val="20"/>
          <w:szCs w:val="20"/>
        </w:rPr>
      </w:pPr>
      <w:r>
        <w:rPr>
          <w:sz w:val="20"/>
          <w:szCs w:val="20"/>
        </w:rPr>
        <w:t xml:space="preserve"> </w:t>
      </w:r>
    </w:p>
    <w:p w14:paraId="4BCC5033" w14:textId="77777777" w:rsidR="00C0762D" w:rsidRDefault="00C0762D" w:rsidP="00C0762D">
      <w:pPr>
        <w:pStyle w:val="Default"/>
        <w:rPr>
          <w:sz w:val="20"/>
          <w:szCs w:val="20"/>
        </w:rPr>
      </w:pPr>
      <w:r>
        <w:rPr>
          <w:sz w:val="20"/>
          <w:szCs w:val="20"/>
        </w:rPr>
        <w:t xml:space="preserve">Les produits lessiviels fournis par le concessionnaire devront avoir un impact environnemental réduit, notamment leur composition. </w:t>
      </w:r>
    </w:p>
    <w:p w14:paraId="782D9615" w14:textId="77777777" w:rsidR="00C0762D" w:rsidRDefault="00C0762D" w:rsidP="00C0762D">
      <w:pPr>
        <w:pStyle w:val="Default"/>
        <w:rPr>
          <w:sz w:val="20"/>
          <w:szCs w:val="20"/>
        </w:rPr>
      </w:pPr>
      <w:r>
        <w:rPr>
          <w:sz w:val="20"/>
          <w:szCs w:val="20"/>
        </w:rPr>
        <w:t xml:space="preserve">En tout état de cause les produits lessiviels fournis par le concessionnaire devront être anallergiques. La fiche technique de chaque produit lessiviel sera fournie dans l’offre du concessionnaire. </w:t>
      </w:r>
    </w:p>
    <w:p w14:paraId="07E39081" w14:textId="07DB16BF" w:rsidR="00C0762D" w:rsidRDefault="00C0762D" w:rsidP="00C0762D">
      <w:pPr>
        <w:pStyle w:val="Default"/>
        <w:rPr>
          <w:sz w:val="20"/>
          <w:szCs w:val="20"/>
        </w:rPr>
      </w:pPr>
      <w:r>
        <w:rPr>
          <w:sz w:val="20"/>
          <w:szCs w:val="20"/>
        </w:rPr>
        <w:t xml:space="preserve">En cas d’impossibilité pour le concessionnaire de maintenir son engagement sur la référence des produits lessiviels renseignée dans son offre, il en informe, par courrier ou courriel, le service </w:t>
      </w:r>
      <w:r w:rsidR="00CF3751">
        <w:rPr>
          <w:sz w:val="20"/>
          <w:szCs w:val="20"/>
        </w:rPr>
        <w:t>de la commande publique du Crous de Versailles et</w:t>
      </w:r>
      <w:r>
        <w:rPr>
          <w:sz w:val="20"/>
          <w:szCs w:val="20"/>
        </w:rPr>
        <w:t xml:space="preserve"> il devra proposer un produit équivalent et d’une qualité au moins identique. </w:t>
      </w:r>
    </w:p>
    <w:p w14:paraId="402B557E" w14:textId="1DC72CD3" w:rsidR="00C0762D" w:rsidRDefault="00C0762D" w:rsidP="00C0762D">
      <w:pPr>
        <w:pStyle w:val="Default"/>
        <w:rPr>
          <w:sz w:val="20"/>
          <w:szCs w:val="20"/>
        </w:rPr>
      </w:pPr>
      <w:r>
        <w:rPr>
          <w:sz w:val="20"/>
          <w:szCs w:val="20"/>
        </w:rPr>
        <w:lastRenderedPageBreak/>
        <w:t xml:space="preserve">Le concessionnaire peut, au cours de l’exécution du contrat de concession, proposer au Crous de </w:t>
      </w:r>
      <w:r w:rsidR="00CF3751">
        <w:rPr>
          <w:sz w:val="20"/>
          <w:szCs w:val="20"/>
        </w:rPr>
        <w:t>Versailles</w:t>
      </w:r>
      <w:r>
        <w:rPr>
          <w:sz w:val="20"/>
          <w:szCs w:val="20"/>
        </w:rPr>
        <w:t xml:space="preserve"> l’introduction d’une nouvelle référence de produit lessiviel, dès lors que sa qualité est supérieure à celle du produit initial. </w:t>
      </w:r>
    </w:p>
    <w:p w14:paraId="597B9831" w14:textId="3807CAD1" w:rsidR="00C0762D" w:rsidRDefault="00C0762D" w:rsidP="00C0762D">
      <w:pPr>
        <w:pStyle w:val="Default"/>
        <w:rPr>
          <w:sz w:val="20"/>
          <w:szCs w:val="20"/>
        </w:rPr>
      </w:pPr>
      <w:r>
        <w:rPr>
          <w:sz w:val="20"/>
          <w:szCs w:val="20"/>
        </w:rPr>
        <w:t xml:space="preserve">En cas d’alerte sanitaire nationale ou locale sur le produit lessiviel fourni ou sur une composante de celui-ci ou encore en cas d’alerte sanitaire portée sur une marque ou </w:t>
      </w:r>
      <w:r w:rsidR="00CF3751">
        <w:rPr>
          <w:sz w:val="20"/>
          <w:szCs w:val="20"/>
        </w:rPr>
        <w:t>un fournisseur particulier</w:t>
      </w:r>
      <w:r>
        <w:rPr>
          <w:sz w:val="20"/>
          <w:szCs w:val="20"/>
        </w:rPr>
        <w:t xml:space="preserve">, le concessionnaire s’engage à retirer le produit concerné dans les plus brefs délais. Ce retrait peut intervenir sur demande écrite de l’autorité concédante, en cas de doute sur l’absence de risques pour la santé de tout </w:t>
      </w:r>
      <w:r w:rsidR="00447B6D">
        <w:rPr>
          <w:sz w:val="20"/>
          <w:szCs w:val="20"/>
        </w:rPr>
        <w:t>produit.</w:t>
      </w:r>
    </w:p>
    <w:p w14:paraId="0382C886" w14:textId="77777777" w:rsidR="00447B6D" w:rsidRDefault="00447B6D" w:rsidP="00C0762D">
      <w:pPr>
        <w:pStyle w:val="Default"/>
        <w:rPr>
          <w:sz w:val="20"/>
          <w:szCs w:val="20"/>
        </w:rPr>
      </w:pPr>
    </w:p>
    <w:p w14:paraId="758A6C56" w14:textId="5FB804BB" w:rsidR="00C0762D" w:rsidRPr="00447B6D" w:rsidRDefault="00C0762D" w:rsidP="00447B6D">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447B6D">
        <w:rPr>
          <w:rFonts w:ascii="Arial" w:hAnsi="Arial" w:cs="Arial"/>
          <w:b/>
          <w:bCs/>
          <w:color w:val="000000"/>
          <w:sz w:val="22"/>
          <w:szCs w:val="22"/>
        </w:rPr>
        <w:t>Modalités d’approvisionnement des lave-linge</w:t>
      </w:r>
      <w:r w:rsidR="00447B6D">
        <w:rPr>
          <w:rFonts w:ascii="Arial" w:hAnsi="Arial" w:cs="Arial"/>
          <w:b/>
          <w:bCs/>
          <w:color w:val="000000"/>
          <w:sz w:val="22"/>
          <w:szCs w:val="22"/>
        </w:rPr>
        <w:t>s</w:t>
      </w:r>
      <w:r w:rsidRPr="00447B6D">
        <w:rPr>
          <w:rFonts w:ascii="Arial" w:hAnsi="Arial" w:cs="Arial"/>
          <w:b/>
          <w:bCs/>
          <w:color w:val="000000"/>
          <w:sz w:val="22"/>
          <w:szCs w:val="22"/>
        </w:rPr>
        <w:t xml:space="preserve"> </w:t>
      </w:r>
    </w:p>
    <w:p w14:paraId="31F3CEC0" w14:textId="1DFC738B" w:rsidR="00C0762D" w:rsidRDefault="00C0762D" w:rsidP="00C0762D">
      <w:pPr>
        <w:widowControl w:val="0"/>
        <w:tabs>
          <w:tab w:val="left" w:pos="0"/>
          <w:tab w:val="left" w:pos="822"/>
          <w:tab w:val="left" w:pos="1101"/>
        </w:tabs>
        <w:autoSpaceDE w:val="0"/>
        <w:autoSpaceDN w:val="0"/>
        <w:adjustRightInd w:val="0"/>
        <w:jc w:val="both"/>
        <w:rPr>
          <w:rFonts w:ascii="Arial" w:hAnsi="Arial" w:cs="Arial"/>
          <w:color w:val="000000"/>
          <w:sz w:val="20"/>
          <w:szCs w:val="20"/>
        </w:rPr>
      </w:pPr>
      <w:r w:rsidRPr="00447B6D">
        <w:rPr>
          <w:rFonts w:ascii="Arial" w:hAnsi="Arial" w:cs="Arial"/>
          <w:color w:val="000000"/>
          <w:sz w:val="20"/>
          <w:szCs w:val="20"/>
        </w:rPr>
        <w:t>Le concessionnaire est tenu à une obligation de résultat sur la disponibilité de produit lessiviel pour chaque lave-linge présent dans les espaces laverie qu’il exploite.</w:t>
      </w:r>
    </w:p>
    <w:p w14:paraId="5F0C38BE" w14:textId="77777777" w:rsidR="00447B6D" w:rsidRPr="00447B6D" w:rsidRDefault="00447B6D" w:rsidP="00447B6D">
      <w:pPr>
        <w:widowControl w:val="0"/>
        <w:tabs>
          <w:tab w:val="left" w:pos="0"/>
          <w:tab w:val="left" w:pos="822"/>
          <w:tab w:val="left" w:pos="1101"/>
        </w:tabs>
        <w:autoSpaceDE w:val="0"/>
        <w:autoSpaceDN w:val="0"/>
        <w:adjustRightInd w:val="0"/>
        <w:jc w:val="both"/>
        <w:rPr>
          <w:rFonts w:ascii="Arial" w:hAnsi="Arial" w:cs="Arial"/>
          <w:color w:val="000000"/>
          <w:sz w:val="20"/>
          <w:szCs w:val="20"/>
        </w:rPr>
      </w:pPr>
      <w:r w:rsidRPr="00447B6D">
        <w:rPr>
          <w:rFonts w:ascii="Arial" w:hAnsi="Arial" w:cs="Arial"/>
          <w:color w:val="000000"/>
          <w:sz w:val="20"/>
          <w:szCs w:val="20"/>
        </w:rPr>
        <w:t>L’approvisionnement est réalisé durant les heures d’ouverture des résidences.</w:t>
      </w:r>
    </w:p>
    <w:p w14:paraId="78E95723" w14:textId="5723C331" w:rsidR="00447B6D" w:rsidRDefault="00447B6D" w:rsidP="00447B6D">
      <w:pPr>
        <w:widowControl w:val="0"/>
        <w:tabs>
          <w:tab w:val="left" w:pos="0"/>
          <w:tab w:val="left" w:pos="822"/>
          <w:tab w:val="left" w:pos="1101"/>
        </w:tabs>
        <w:autoSpaceDE w:val="0"/>
        <w:autoSpaceDN w:val="0"/>
        <w:adjustRightInd w:val="0"/>
        <w:jc w:val="both"/>
        <w:rPr>
          <w:rFonts w:ascii="Arial" w:hAnsi="Arial" w:cs="Arial"/>
          <w:color w:val="000000"/>
          <w:sz w:val="20"/>
          <w:szCs w:val="20"/>
        </w:rPr>
      </w:pPr>
      <w:r w:rsidRPr="00447B6D">
        <w:rPr>
          <w:rFonts w:ascii="Arial" w:hAnsi="Arial" w:cs="Arial"/>
          <w:color w:val="000000"/>
          <w:sz w:val="20"/>
          <w:szCs w:val="20"/>
        </w:rPr>
        <w:t xml:space="preserve">Si le Crous de </w:t>
      </w:r>
      <w:r>
        <w:rPr>
          <w:rFonts w:ascii="Arial" w:hAnsi="Arial" w:cs="Arial"/>
          <w:color w:val="000000"/>
          <w:sz w:val="20"/>
          <w:szCs w:val="20"/>
        </w:rPr>
        <w:t>Versailles</w:t>
      </w:r>
      <w:r w:rsidRPr="00447B6D">
        <w:rPr>
          <w:rFonts w:ascii="Arial" w:hAnsi="Arial" w:cs="Arial"/>
          <w:color w:val="000000"/>
          <w:sz w:val="20"/>
          <w:szCs w:val="20"/>
        </w:rPr>
        <w:t xml:space="preserve"> constate le non-réapprovisionnement d’un lave-linge, il en informe le concessionnaire qui devra intervenir dans les délais indiqués dans le cadre de réponse technique.</w:t>
      </w:r>
    </w:p>
    <w:p w14:paraId="12041694" w14:textId="41E2F532" w:rsidR="00447B6D" w:rsidRDefault="00447B6D" w:rsidP="00447B6D">
      <w:pPr>
        <w:widowControl w:val="0"/>
        <w:tabs>
          <w:tab w:val="left" w:pos="0"/>
          <w:tab w:val="left" w:pos="822"/>
          <w:tab w:val="left" w:pos="1101"/>
        </w:tabs>
        <w:autoSpaceDE w:val="0"/>
        <w:autoSpaceDN w:val="0"/>
        <w:adjustRightInd w:val="0"/>
        <w:jc w:val="both"/>
        <w:rPr>
          <w:rFonts w:ascii="Arial" w:hAnsi="Arial" w:cs="Arial"/>
          <w:color w:val="000000"/>
          <w:sz w:val="20"/>
          <w:szCs w:val="20"/>
        </w:rPr>
      </w:pPr>
    </w:p>
    <w:p w14:paraId="6B891F4C" w14:textId="77777777" w:rsidR="00447B6D" w:rsidRPr="00447B6D" w:rsidRDefault="00447B6D" w:rsidP="00447B6D">
      <w:pPr>
        <w:widowControl w:val="0"/>
        <w:numPr>
          <w:ilvl w:val="1"/>
          <w:numId w:val="12"/>
        </w:numPr>
        <w:tabs>
          <w:tab w:val="left" w:pos="0"/>
          <w:tab w:val="left" w:pos="822"/>
        </w:tabs>
        <w:autoSpaceDE w:val="0"/>
        <w:autoSpaceDN w:val="0"/>
        <w:adjustRightInd w:val="0"/>
        <w:spacing w:before="320"/>
        <w:ind w:left="0"/>
        <w:jc w:val="both"/>
        <w:rPr>
          <w:rFonts w:ascii="Arial" w:hAnsi="Arial" w:cs="Arial"/>
          <w:b/>
          <w:bCs/>
          <w:color w:val="595959"/>
        </w:rPr>
      </w:pPr>
      <w:r w:rsidRPr="00447B6D">
        <w:rPr>
          <w:rFonts w:ascii="Arial" w:hAnsi="Arial" w:cs="Arial"/>
          <w:b/>
          <w:bCs/>
          <w:color w:val="595959"/>
        </w:rPr>
        <w:t xml:space="preserve">Installation, mise en service et (re)déploiement </w:t>
      </w:r>
    </w:p>
    <w:p w14:paraId="06828672" w14:textId="1FD8DBCA" w:rsidR="00447B6D" w:rsidRPr="00447B6D" w:rsidRDefault="00447B6D" w:rsidP="00447B6D">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447B6D">
        <w:rPr>
          <w:rFonts w:ascii="Arial" w:hAnsi="Arial" w:cs="Arial"/>
          <w:b/>
          <w:bCs/>
          <w:color w:val="000000"/>
          <w:sz w:val="22"/>
          <w:szCs w:val="22"/>
        </w:rPr>
        <w:t xml:space="preserve">Calendrier de déploiement </w:t>
      </w:r>
    </w:p>
    <w:p w14:paraId="586C832D" w14:textId="70C11CED" w:rsidR="00447B6D" w:rsidRDefault="00447B6D" w:rsidP="00447B6D">
      <w:pPr>
        <w:pStyle w:val="Default"/>
        <w:rPr>
          <w:sz w:val="20"/>
          <w:szCs w:val="20"/>
        </w:rPr>
      </w:pPr>
      <w:r>
        <w:rPr>
          <w:sz w:val="20"/>
          <w:szCs w:val="20"/>
        </w:rPr>
        <w:t xml:space="preserve">Le concessionnaire propose un calendrier d’installation des machines à compter de la date de notification du contrat ou de l’ordre de service pour procéder à l’installation et la mise en service du parc. </w:t>
      </w:r>
    </w:p>
    <w:p w14:paraId="3B7FB53F" w14:textId="29C4289D" w:rsidR="00447B6D" w:rsidRPr="00447B6D" w:rsidRDefault="00447B6D" w:rsidP="00447B6D">
      <w:pPr>
        <w:pStyle w:val="Default"/>
        <w:rPr>
          <w:b/>
          <w:sz w:val="20"/>
          <w:szCs w:val="20"/>
        </w:rPr>
      </w:pPr>
      <w:r w:rsidRPr="00447B6D">
        <w:rPr>
          <w:b/>
          <w:sz w:val="20"/>
          <w:szCs w:val="20"/>
        </w:rPr>
        <w:t>A à cet effet un calendrier</w:t>
      </w:r>
      <w:r w:rsidR="00936256">
        <w:rPr>
          <w:b/>
          <w:sz w:val="20"/>
          <w:szCs w:val="20"/>
        </w:rPr>
        <w:t xml:space="preserve"> prévisionnel</w:t>
      </w:r>
      <w:r w:rsidRPr="00447B6D">
        <w:rPr>
          <w:b/>
          <w:sz w:val="20"/>
          <w:szCs w:val="20"/>
        </w:rPr>
        <w:t xml:space="preserve"> de retrait du parc actuel est fourni en annexe </w:t>
      </w:r>
      <w:r w:rsidR="00603A72">
        <w:rPr>
          <w:b/>
          <w:sz w:val="20"/>
          <w:szCs w:val="20"/>
        </w:rPr>
        <w:t>1 au règlement de la consultation</w:t>
      </w:r>
      <w:r w:rsidRPr="00447B6D">
        <w:rPr>
          <w:b/>
          <w:sz w:val="20"/>
          <w:szCs w:val="20"/>
        </w:rPr>
        <w:t xml:space="preserve">. </w:t>
      </w:r>
    </w:p>
    <w:p w14:paraId="5B7B69DC" w14:textId="77777777" w:rsidR="00447B6D" w:rsidRDefault="00447B6D" w:rsidP="00447B6D">
      <w:pPr>
        <w:pStyle w:val="Default"/>
        <w:rPr>
          <w:sz w:val="20"/>
          <w:szCs w:val="20"/>
        </w:rPr>
      </w:pPr>
    </w:p>
    <w:p w14:paraId="55F1454A" w14:textId="77777777" w:rsidR="00447B6D" w:rsidRDefault="00447B6D" w:rsidP="00447B6D">
      <w:pPr>
        <w:pStyle w:val="Default"/>
        <w:rPr>
          <w:sz w:val="20"/>
          <w:szCs w:val="20"/>
        </w:rPr>
      </w:pPr>
      <w:r>
        <w:rPr>
          <w:sz w:val="20"/>
          <w:szCs w:val="20"/>
        </w:rPr>
        <w:t xml:space="preserve">Le délai comprend la fourniture, l’installation aux emplacements prévus et la mise en service de l’ensemble des matériels et produits. </w:t>
      </w:r>
    </w:p>
    <w:p w14:paraId="23FC0FF6" w14:textId="50671EAC" w:rsidR="00447B6D" w:rsidRDefault="00447B6D" w:rsidP="00447B6D">
      <w:pPr>
        <w:pStyle w:val="Default"/>
        <w:rPr>
          <w:sz w:val="20"/>
          <w:szCs w:val="20"/>
        </w:rPr>
      </w:pPr>
      <w:r>
        <w:rPr>
          <w:sz w:val="20"/>
          <w:szCs w:val="20"/>
        </w:rPr>
        <w:t xml:space="preserve">Le concessionnaire est tenu de respecter le planning renseigné dans le cadre de réponse technique. </w:t>
      </w:r>
    </w:p>
    <w:p w14:paraId="1F1096F6" w14:textId="77777777" w:rsidR="00447B6D" w:rsidRDefault="00447B6D" w:rsidP="00447B6D">
      <w:pPr>
        <w:pStyle w:val="Default"/>
        <w:rPr>
          <w:sz w:val="20"/>
          <w:szCs w:val="20"/>
        </w:rPr>
      </w:pPr>
    </w:p>
    <w:p w14:paraId="17FD0F4F" w14:textId="77C518AD" w:rsidR="00447B6D" w:rsidRPr="00447B6D" w:rsidRDefault="00447B6D" w:rsidP="00447B6D">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447B6D">
        <w:rPr>
          <w:rFonts w:ascii="Arial" w:hAnsi="Arial" w:cs="Arial"/>
          <w:b/>
          <w:bCs/>
          <w:color w:val="000000"/>
          <w:sz w:val="22"/>
          <w:szCs w:val="22"/>
        </w:rPr>
        <w:t xml:space="preserve">Etats des lieux contradictoires </w:t>
      </w:r>
    </w:p>
    <w:p w14:paraId="6241135A" w14:textId="77777777" w:rsidR="00447B6D" w:rsidRDefault="00447B6D" w:rsidP="00447B6D">
      <w:pPr>
        <w:pStyle w:val="Default"/>
        <w:rPr>
          <w:sz w:val="20"/>
          <w:szCs w:val="20"/>
        </w:rPr>
      </w:pPr>
      <w:r>
        <w:rPr>
          <w:sz w:val="20"/>
          <w:szCs w:val="20"/>
        </w:rPr>
        <w:t xml:space="preserve">Lors de l’entrée du concessionnaire dans les locaux, un état des lieux contradictoire est dressé entre l’autorité concédante et le concessionnaire. </w:t>
      </w:r>
    </w:p>
    <w:p w14:paraId="759052BC" w14:textId="77777777" w:rsidR="00447B6D" w:rsidRDefault="00447B6D" w:rsidP="00447B6D">
      <w:pPr>
        <w:pStyle w:val="Default"/>
        <w:rPr>
          <w:sz w:val="20"/>
          <w:szCs w:val="20"/>
        </w:rPr>
      </w:pPr>
      <w:r>
        <w:rPr>
          <w:sz w:val="20"/>
          <w:szCs w:val="20"/>
        </w:rPr>
        <w:t xml:space="preserve">La même opération est effectuée lorsque le concessionnaire libère les locaux, dès que le contrat de concession arrive à son terme. </w:t>
      </w:r>
    </w:p>
    <w:p w14:paraId="3CC2FDD8" w14:textId="5F509131" w:rsidR="00447B6D" w:rsidRDefault="00447B6D" w:rsidP="00447B6D">
      <w:pPr>
        <w:pStyle w:val="Default"/>
        <w:rPr>
          <w:sz w:val="20"/>
          <w:szCs w:val="20"/>
        </w:rPr>
      </w:pPr>
      <w:r>
        <w:rPr>
          <w:sz w:val="20"/>
          <w:szCs w:val="20"/>
        </w:rPr>
        <w:t xml:space="preserve">La comparaison des états des lieux permettra le cas échéant, de déterminer les travaux de remise en état des locaux à réaliser. Les travaux de remise en état nécessaire seront à la charge ou aux frais du concessionnaire, en fonction de leur ampleur. </w:t>
      </w:r>
    </w:p>
    <w:p w14:paraId="30DEF7D1" w14:textId="77777777" w:rsidR="00447B6D" w:rsidRDefault="00447B6D" w:rsidP="00447B6D">
      <w:pPr>
        <w:pStyle w:val="Default"/>
        <w:rPr>
          <w:sz w:val="20"/>
          <w:szCs w:val="20"/>
        </w:rPr>
      </w:pPr>
    </w:p>
    <w:p w14:paraId="1F911193" w14:textId="7E119A96" w:rsidR="00447B6D" w:rsidRPr="00447B6D" w:rsidRDefault="00447B6D" w:rsidP="00447B6D">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447B6D">
        <w:rPr>
          <w:rFonts w:ascii="Arial" w:hAnsi="Arial" w:cs="Arial"/>
          <w:b/>
          <w:bCs/>
          <w:color w:val="000000"/>
          <w:sz w:val="22"/>
          <w:szCs w:val="22"/>
        </w:rPr>
        <w:t xml:space="preserve">Essais, vérifications et mise en service </w:t>
      </w:r>
    </w:p>
    <w:p w14:paraId="1B5C0088" w14:textId="22BB466B" w:rsidR="00447B6D" w:rsidRDefault="00447B6D" w:rsidP="00447B6D">
      <w:pPr>
        <w:pStyle w:val="Default"/>
        <w:jc w:val="both"/>
        <w:rPr>
          <w:sz w:val="20"/>
          <w:szCs w:val="20"/>
        </w:rPr>
      </w:pPr>
      <w:r>
        <w:rPr>
          <w:sz w:val="20"/>
          <w:szCs w:val="20"/>
        </w:rPr>
        <w:t xml:space="preserve">Le concessionnaire procède à l’installation du matériel commandé et à son raccordement au réseau électrique et d’eau sur les emplacements existants. </w:t>
      </w:r>
    </w:p>
    <w:p w14:paraId="338D29DD" w14:textId="77777777" w:rsidR="00447B6D" w:rsidRDefault="00447B6D" w:rsidP="00447B6D">
      <w:pPr>
        <w:pStyle w:val="Default"/>
        <w:jc w:val="both"/>
        <w:rPr>
          <w:sz w:val="20"/>
          <w:szCs w:val="20"/>
        </w:rPr>
      </w:pPr>
      <w:r>
        <w:rPr>
          <w:sz w:val="20"/>
          <w:szCs w:val="20"/>
        </w:rPr>
        <w:t xml:space="preserve">Une fois les matériels raccordés, le concessionnaire procède aux essais nécessaires afin de s’assurer du parfait fonctionnement des appareils, avant de réaliser la mise en service. </w:t>
      </w:r>
    </w:p>
    <w:p w14:paraId="498BCF90" w14:textId="77777777" w:rsidR="00447B6D" w:rsidRDefault="00447B6D" w:rsidP="00447B6D">
      <w:pPr>
        <w:pStyle w:val="Default"/>
        <w:jc w:val="both"/>
        <w:rPr>
          <w:sz w:val="20"/>
          <w:szCs w:val="20"/>
        </w:rPr>
      </w:pPr>
      <w:r>
        <w:rPr>
          <w:sz w:val="20"/>
          <w:szCs w:val="20"/>
        </w:rPr>
        <w:t xml:space="preserve">Le concessionnaire configure, règle et paramètre les appareils et les systèmes de paiement. </w:t>
      </w:r>
    </w:p>
    <w:p w14:paraId="13A69DB5" w14:textId="28F8620A" w:rsidR="00447B6D" w:rsidRDefault="00447B6D" w:rsidP="00447B6D">
      <w:pPr>
        <w:pStyle w:val="Default"/>
        <w:jc w:val="both"/>
        <w:rPr>
          <w:sz w:val="20"/>
          <w:szCs w:val="20"/>
        </w:rPr>
      </w:pPr>
      <w:r>
        <w:rPr>
          <w:sz w:val="20"/>
          <w:szCs w:val="20"/>
        </w:rPr>
        <w:t xml:space="preserve">Le représentant de l’autorité concédante procède aux opérations de vérification. Sur simple demande écrite du Crous de Versailles, le concessionnaire est tenu de procéder, dans </w:t>
      </w:r>
      <w:proofErr w:type="gramStart"/>
      <w:r>
        <w:rPr>
          <w:sz w:val="20"/>
          <w:szCs w:val="20"/>
        </w:rPr>
        <w:t>un délai de 10 jour</w:t>
      </w:r>
      <w:r w:rsidR="00190863">
        <w:rPr>
          <w:sz w:val="20"/>
          <w:szCs w:val="20"/>
        </w:rPr>
        <w:t>s</w:t>
      </w:r>
      <w:r>
        <w:rPr>
          <w:sz w:val="20"/>
          <w:szCs w:val="20"/>
        </w:rPr>
        <w:t xml:space="preserve"> ouvré</w:t>
      </w:r>
      <w:r w:rsidR="00190863">
        <w:rPr>
          <w:sz w:val="20"/>
          <w:szCs w:val="20"/>
        </w:rPr>
        <w:t>s</w:t>
      </w:r>
      <w:proofErr w:type="gramEnd"/>
      <w:r>
        <w:rPr>
          <w:sz w:val="20"/>
          <w:szCs w:val="20"/>
        </w:rPr>
        <w:t xml:space="preserve">, et à ses frais, à l’échange de matériel si les appareils installés : </w:t>
      </w:r>
    </w:p>
    <w:p w14:paraId="79FCECC9" w14:textId="027F985A" w:rsidR="00447B6D" w:rsidRDefault="00447B6D" w:rsidP="00447B6D">
      <w:pPr>
        <w:pStyle w:val="Default"/>
        <w:numPr>
          <w:ilvl w:val="0"/>
          <w:numId w:val="20"/>
        </w:numPr>
        <w:jc w:val="both"/>
        <w:rPr>
          <w:sz w:val="20"/>
          <w:szCs w:val="20"/>
        </w:rPr>
      </w:pPr>
      <w:proofErr w:type="gramStart"/>
      <w:r>
        <w:rPr>
          <w:sz w:val="20"/>
          <w:szCs w:val="20"/>
        </w:rPr>
        <w:t>sont</w:t>
      </w:r>
      <w:proofErr w:type="gramEnd"/>
      <w:r>
        <w:rPr>
          <w:sz w:val="20"/>
          <w:szCs w:val="20"/>
        </w:rPr>
        <w:t xml:space="preserve"> de mauvaise qualité ; </w:t>
      </w:r>
    </w:p>
    <w:p w14:paraId="7714D885" w14:textId="74047402" w:rsidR="00447B6D" w:rsidRPr="00447B6D" w:rsidRDefault="00447B6D" w:rsidP="00447B6D">
      <w:pPr>
        <w:pStyle w:val="Default"/>
        <w:numPr>
          <w:ilvl w:val="0"/>
          <w:numId w:val="20"/>
        </w:numPr>
        <w:jc w:val="both"/>
        <w:rPr>
          <w:sz w:val="20"/>
          <w:szCs w:val="20"/>
        </w:rPr>
      </w:pPr>
      <w:proofErr w:type="gramStart"/>
      <w:r w:rsidRPr="00447B6D">
        <w:rPr>
          <w:sz w:val="20"/>
          <w:szCs w:val="20"/>
        </w:rPr>
        <w:t>ne</w:t>
      </w:r>
      <w:proofErr w:type="gramEnd"/>
      <w:r w:rsidRPr="00447B6D">
        <w:rPr>
          <w:sz w:val="20"/>
          <w:szCs w:val="20"/>
        </w:rPr>
        <w:t xml:space="preserve"> sont pas en parfait état de présentation, de fonctionnement ; </w:t>
      </w:r>
    </w:p>
    <w:p w14:paraId="75C3701B" w14:textId="69E35D39" w:rsidR="00447B6D" w:rsidRPr="00447B6D" w:rsidRDefault="00447B6D" w:rsidP="00447B6D">
      <w:pPr>
        <w:pStyle w:val="Default"/>
        <w:numPr>
          <w:ilvl w:val="0"/>
          <w:numId w:val="20"/>
        </w:numPr>
        <w:jc w:val="both"/>
        <w:rPr>
          <w:sz w:val="20"/>
          <w:szCs w:val="20"/>
        </w:rPr>
      </w:pPr>
      <w:proofErr w:type="gramStart"/>
      <w:r w:rsidRPr="00447B6D">
        <w:rPr>
          <w:sz w:val="20"/>
          <w:szCs w:val="20"/>
        </w:rPr>
        <w:t>présentent</w:t>
      </w:r>
      <w:proofErr w:type="gramEnd"/>
      <w:r w:rsidRPr="00447B6D">
        <w:rPr>
          <w:sz w:val="20"/>
          <w:szCs w:val="20"/>
        </w:rPr>
        <w:t xml:space="preserve"> des défauts de fabrication ; </w:t>
      </w:r>
    </w:p>
    <w:p w14:paraId="65B0BD82" w14:textId="527C4539" w:rsidR="00447B6D" w:rsidRPr="00447B6D" w:rsidRDefault="00447B6D" w:rsidP="00447B6D">
      <w:pPr>
        <w:pStyle w:val="Default"/>
        <w:numPr>
          <w:ilvl w:val="0"/>
          <w:numId w:val="20"/>
        </w:numPr>
        <w:jc w:val="both"/>
        <w:rPr>
          <w:sz w:val="20"/>
          <w:szCs w:val="20"/>
        </w:rPr>
      </w:pPr>
      <w:proofErr w:type="gramStart"/>
      <w:r w:rsidRPr="00447B6D">
        <w:rPr>
          <w:sz w:val="20"/>
          <w:szCs w:val="20"/>
        </w:rPr>
        <w:t>ne</w:t>
      </w:r>
      <w:proofErr w:type="gramEnd"/>
      <w:r w:rsidRPr="00447B6D">
        <w:rPr>
          <w:sz w:val="20"/>
          <w:szCs w:val="20"/>
        </w:rPr>
        <w:t xml:space="preserve"> sont pas conformes aux normes ; </w:t>
      </w:r>
    </w:p>
    <w:p w14:paraId="48630E40" w14:textId="04787CAB" w:rsidR="00447B6D" w:rsidRDefault="00447B6D" w:rsidP="00447B6D">
      <w:pPr>
        <w:pStyle w:val="Default"/>
        <w:numPr>
          <w:ilvl w:val="0"/>
          <w:numId w:val="20"/>
        </w:numPr>
        <w:jc w:val="both"/>
        <w:rPr>
          <w:sz w:val="20"/>
          <w:szCs w:val="20"/>
        </w:rPr>
      </w:pPr>
      <w:proofErr w:type="gramStart"/>
      <w:r>
        <w:rPr>
          <w:sz w:val="20"/>
          <w:szCs w:val="20"/>
        </w:rPr>
        <w:t>ne</w:t>
      </w:r>
      <w:proofErr w:type="gramEnd"/>
      <w:r>
        <w:rPr>
          <w:sz w:val="20"/>
          <w:szCs w:val="20"/>
        </w:rPr>
        <w:t xml:space="preserve"> correspondent pas aux matériels indiqués dans l’offre du concessionnaire. </w:t>
      </w:r>
    </w:p>
    <w:p w14:paraId="10BB1578" w14:textId="77777777" w:rsidR="006975C3" w:rsidRDefault="006975C3" w:rsidP="006975C3">
      <w:pPr>
        <w:widowControl w:val="0"/>
        <w:tabs>
          <w:tab w:val="left" w:pos="0"/>
        </w:tabs>
        <w:autoSpaceDE w:val="0"/>
        <w:autoSpaceDN w:val="0"/>
        <w:adjustRightInd w:val="0"/>
        <w:jc w:val="both"/>
        <w:rPr>
          <w:rFonts w:ascii="Arial" w:hAnsi="Arial" w:cs="Arial"/>
          <w:sz w:val="20"/>
        </w:rPr>
      </w:pPr>
    </w:p>
    <w:p w14:paraId="480DF5D5" w14:textId="12D252B0" w:rsidR="006975C3" w:rsidRDefault="006975C3" w:rsidP="006975C3">
      <w:pPr>
        <w:widowControl w:val="0"/>
        <w:tabs>
          <w:tab w:val="left" w:pos="0"/>
        </w:tabs>
        <w:autoSpaceDE w:val="0"/>
        <w:autoSpaceDN w:val="0"/>
        <w:adjustRightInd w:val="0"/>
        <w:jc w:val="both"/>
        <w:rPr>
          <w:rFonts w:ascii="Arial" w:hAnsi="Arial" w:cs="Arial"/>
          <w:color w:val="000000"/>
          <w:sz w:val="20"/>
          <w:szCs w:val="20"/>
        </w:rPr>
      </w:pPr>
      <w:r w:rsidRPr="006975C3">
        <w:rPr>
          <w:rFonts w:ascii="Arial" w:hAnsi="Arial" w:cs="Arial"/>
          <w:color w:val="000000"/>
          <w:sz w:val="20"/>
          <w:szCs w:val="20"/>
        </w:rPr>
        <w:t xml:space="preserve">Tout retard dans la mise en service des matériels fournis induit par une mauvaise détermination des réservations nécessaires au fonctionnement des matériels sera imputé au Concessionnaire qui </w:t>
      </w:r>
      <w:r w:rsidRPr="006975C3">
        <w:rPr>
          <w:rFonts w:ascii="Arial" w:hAnsi="Arial" w:cs="Arial"/>
          <w:color w:val="000000"/>
          <w:sz w:val="20"/>
          <w:szCs w:val="20"/>
        </w:rPr>
        <w:lastRenderedPageBreak/>
        <w:t>s’exposera ainsi à l’application des pénalités prévues au présent contrat.</w:t>
      </w:r>
    </w:p>
    <w:p w14:paraId="29BAF012" w14:textId="4F666129" w:rsidR="00190863" w:rsidRDefault="00190863" w:rsidP="006975C3">
      <w:pPr>
        <w:widowControl w:val="0"/>
        <w:tabs>
          <w:tab w:val="left" w:pos="0"/>
        </w:tabs>
        <w:autoSpaceDE w:val="0"/>
        <w:autoSpaceDN w:val="0"/>
        <w:adjustRightInd w:val="0"/>
        <w:jc w:val="both"/>
        <w:rPr>
          <w:rFonts w:ascii="Arial" w:hAnsi="Arial" w:cs="Arial"/>
          <w:color w:val="000000"/>
          <w:sz w:val="20"/>
          <w:szCs w:val="20"/>
        </w:rPr>
      </w:pPr>
    </w:p>
    <w:p w14:paraId="4A39AE0F" w14:textId="77777777" w:rsidR="00190863" w:rsidRPr="00940FDC" w:rsidRDefault="00190863" w:rsidP="00190863">
      <w:pPr>
        <w:widowControl w:val="0"/>
        <w:tabs>
          <w:tab w:val="left" w:pos="0"/>
        </w:tabs>
        <w:autoSpaceDE w:val="0"/>
        <w:autoSpaceDN w:val="0"/>
        <w:adjustRightInd w:val="0"/>
        <w:spacing w:before="200"/>
        <w:jc w:val="both"/>
        <w:rPr>
          <w:rFonts w:ascii="Arial" w:hAnsi="Arial" w:cs="Arial"/>
          <w:sz w:val="20"/>
        </w:rPr>
      </w:pPr>
      <w:bookmarkStart w:id="18" w:name="_Hlk46752800"/>
      <w:r w:rsidRPr="00940FDC">
        <w:rPr>
          <w:rFonts w:ascii="Arial" w:hAnsi="Arial" w:cs="Arial"/>
          <w:sz w:val="20"/>
        </w:rPr>
        <w:t xml:space="preserve">Le </w:t>
      </w:r>
      <w:r>
        <w:rPr>
          <w:rFonts w:ascii="Arial" w:hAnsi="Arial" w:cs="Arial"/>
          <w:sz w:val="20"/>
        </w:rPr>
        <w:t>Concessionnaire</w:t>
      </w:r>
      <w:r w:rsidRPr="00940FDC">
        <w:rPr>
          <w:rFonts w:ascii="Arial" w:hAnsi="Arial" w:cs="Arial"/>
          <w:sz w:val="20"/>
        </w:rPr>
        <w:t xml:space="preserve"> présentera </w:t>
      </w:r>
      <w:bookmarkEnd w:id="18"/>
      <w:r w:rsidRPr="00940FDC">
        <w:rPr>
          <w:rFonts w:ascii="Arial" w:hAnsi="Arial" w:cs="Arial"/>
          <w:sz w:val="20"/>
        </w:rPr>
        <w:t xml:space="preserve">aux utilisateurs les modes de fonctionnement et d’utilisation des nouveaux matériels. </w:t>
      </w:r>
      <w:r>
        <w:rPr>
          <w:rFonts w:ascii="Arial" w:hAnsi="Arial" w:cs="Arial"/>
          <w:sz w:val="20"/>
        </w:rPr>
        <w:t xml:space="preserve">Il </w:t>
      </w:r>
      <w:r w:rsidRPr="00940FDC">
        <w:rPr>
          <w:rFonts w:ascii="Arial" w:hAnsi="Arial" w:cs="Arial"/>
          <w:sz w:val="20"/>
        </w:rPr>
        <w:t>assistera les utilisateurs lors de la première mise en service des nouveaux matériels.</w:t>
      </w:r>
    </w:p>
    <w:p w14:paraId="21D73EF5" w14:textId="77777777" w:rsidR="00190863" w:rsidRDefault="00190863" w:rsidP="00190863">
      <w:pPr>
        <w:widowControl w:val="0"/>
        <w:tabs>
          <w:tab w:val="left" w:pos="0"/>
        </w:tabs>
        <w:autoSpaceDE w:val="0"/>
        <w:autoSpaceDN w:val="0"/>
        <w:adjustRightInd w:val="0"/>
        <w:jc w:val="both"/>
        <w:rPr>
          <w:rFonts w:ascii="Arial" w:hAnsi="Arial" w:cs="Arial"/>
          <w:sz w:val="20"/>
        </w:rPr>
      </w:pPr>
    </w:p>
    <w:p w14:paraId="5996F7BF" w14:textId="77777777" w:rsidR="00190863" w:rsidRDefault="00190863" w:rsidP="00190863">
      <w:pPr>
        <w:widowControl w:val="0"/>
        <w:tabs>
          <w:tab w:val="left" w:pos="0"/>
        </w:tabs>
        <w:autoSpaceDE w:val="0"/>
        <w:autoSpaceDN w:val="0"/>
        <w:adjustRightInd w:val="0"/>
        <w:jc w:val="both"/>
        <w:rPr>
          <w:rFonts w:ascii="Arial" w:hAnsi="Arial" w:cs="Arial"/>
          <w:sz w:val="20"/>
        </w:rPr>
      </w:pPr>
      <w:r w:rsidRPr="00940FDC">
        <w:rPr>
          <w:rFonts w:ascii="Arial" w:hAnsi="Arial" w:cs="Arial"/>
          <w:sz w:val="20"/>
        </w:rPr>
        <w:t xml:space="preserve">Le </w:t>
      </w:r>
      <w:r>
        <w:rPr>
          <w:rFonts w:ascii="Arial" w:hAnsi="Arial" w:cs="Arial"/>
          <w:sz w:val="20"/>
        </w:rPr>
        <w:t>Concessionnaire</w:t>
      </w:r>
      <w:r w:rsidRPr="00940FDC">
        <w:rPr>
          <w:rFonts w:ascii="Arial" w:hAnsi="Arial" w:cs="Arial"/>
          <w:sz w:val="20"/>
        </w:rPr>
        <w:t>, au plus tard lors de la première mise en service des matériels commandés, remettra à la résidence concernée :</w:t>
      </w:r>
    </w:p>
    <w:p w14:paraId="0FAB43D0" w14:textId="77777777" w:rsidR="00190863" w:rsidRPr="00493C0E" w:rsidRDefault="00190863" w:rsidP="00190863">
      <w:pPr>
        <w:widowControl w:val="0"/>
        <w:tabs>
          <w:tab w:val="left" w:pos="0"/>
        </w:tabs>
        <w:autoSpaceDE w:val="0"/>
        <w:autoSpaceDN w:val="0"/>
        <w:adjustRightInd w:val="0"/>
        <w:jc w:val="both"/>
        <w:rPr>
          <w:rFonts w:ascii="Arial" w:hAnsi="Arial" w:cs="Arial"/>
          <w:sz w:val="20"/>
        </w:rPr>
      </w:pPr>
    </w:p>
    <w:p w14:paraId="38554BD8" w14:textId="77777777" w:rsidR="00190863" w:rsidRPr="00940FDC" w:rsidRDefault="00190863" w:rsidP="00190863">
      <w:pPr>
        <w:widowControl w:val="0"/>
        <w:tabs>
          <w:tab w:val="left" w:pos="993"/>
        </w:tabs>
        <w:autoSpaceDE w:val="0"/>
        <w:autoSpaceDN w:val="0"/>
        <w:adjustRightInd w:val="0"/>
        <w:ind w:left="709"/>
        <w:jc w:val="both"/>
        <w:rPr>
          <w:rFonts w:ascii="Arial" w:hAnsi="Arial" w:cs="Arial"/>
          <w:sz w:val="20"/>
        </w:rPr>
      </w:pPr>
      <w:r w:rsidRPr="00940FDC">
        <w:rPr>
          <w:rFonts w:ascii="Arial" w:hAnsi="Arial" w:cs="Arial"/>
          <w:sz w:val="20"/>
        </w:rPr>
        <w:t>-</w:t>
      </w:r>
      <w:r>
        <w:rPr>
          <w:rFonts w:ascii="Arial" w:hAnsi="Arial" w:cs="Arial"/>
          <w:sz w:val="20"/>
        </w:rPr>
        <w:tab/>
      </w:r>
      <w:r w:rsidRPr="00940FDC">
        <w:rPr>
          <w:rFonts w:ascii="Arial" w:hAnsi="Arial" w:cs="Arial"/>
          <w:sz w:val="20"/>
        </w:rPr>
        <w:t>le certificat de conformité aux normes en vigueur des matériels installés,</w:t>
      </w:r>
    </w:p>
    <w:p w14:paraId="3B4B69AC" w14:textId="77777777" w:rsidR="00190863" w:rsidRDefault="00190863" w:rsidP="00190863">
      <w:pPr>
        <w:widowControl w:val="0"/>
        <w:tabs>
          <w:tab w:val="left" w:pos="993"/>
        </w:tabs>
        <w:autoSpaceDE w:val="0"/>
        <w:autoSpaceDN w:val="0"/>
        <w:adjustRightInd w:val="0"/>
        <w:ind w:left="709"/>
        <w:jc w:val="both"/>
        <w:rPr>
          <w:rFonts w:ascii="Arial" w:hAnsi="Arial" w:cs="Arial"/>
          <w:sz w:val="20"/>
        </w:rPr>
      </w:pPr>
      <w:r w:rsidRPr="00940FDC">
        <w:rPr>
          <w:rFonts w:ascii="Arial" w:hAnsi="Arial" w:cs="Arial"/>
          <w:sz w:val="20"/>
        </w:rPr>
        <w:t xml:space="preserve">- </w:t>
      </w:r>
      <w:r>
        <w:rPr>
          <w:rFonts w:ascii="Arial" w:hAnsi="Arial" w:cs="Arial"/>
          <w:sz w:val="20"/>
        </w:rPr>
        <w:t xml:space="preserve">  </w:t>
      </w:r>
      <w:r w:rsidRPr="00940FDC">
        <w:rPr>
          <w:rFonts w:ascii="Arial" w:hAnsi="Arial" w:cs="Arial"/>
          <w:sz w:val="20"/>
        </w:rPr>
        <w:t xml:space="preserve">une note synthétique précisant le contenu et la périodicité des opérations de nettoyage, de </w:t>
      </w:r>
      <w:r>
        <w:rPr>
          <w:rFonts w:ascii="Arial" w:hAnsi="Arial" w:cs="Arial"/>
          <w:sz w:val="20"/>
        </w:rPr>
        <w:tab/>
      </w:r>
      <w:r w:rsidRPr="00940FDC">
        <w:rPr>
          <w:rFonts w:ascii="Arial" w:hAnsi="Arial" w:cs="Arial"/>
          <w:sz w:val="20"/>
        </w:rPr>
        <w:t xml:space="preserve">maintenance et de contrôle préconisées par le constructeur ou requises par la réglementation </w:t>
      </w:r>
      <w:r>
        <w:rPr>
          <w:rFonts w:ascii="Arial" w:hAnsi="Arial" w:cs="Arial"/>
          <w:sz w:val="20"/>
        </w:rPr>
        <w:tab/>
      </w:r>
      <w:r w:rsidRPr="00940FDC">
        <w:rPr>
          <w:rFonts w:ascii="Arial" w:hAnsi="Arial" w:cs="Arial"/>
          <w:sz w:val="20"/>
        </w:rPr>
        <w:t>en vigueur des matériels installés.</w:t>
      </w:r>
    </w:p>
    <w:p w14:paraId="25AA331E" w14:textId="77777777" w:rsidR="00190863" w:rsidRDefault="00190863" w:rsidP="006975C3">
      <w:pPr>
        <w:widowControl w:val="0"/>
        <w:tabs>
          <w:tab w:val="left" w:pos="0"/>
        </w:tabs>
        <w:autoSpaceDE w:val="0"/>
        <w:autoSpaceDN w:val="0"/>
        <w:adjustRightInd w:val="0"/>
        <w:jc w:val="both"/>
        <w:rPr>
          <w:rFonts w:ascii="Arial" w:hAnsi="Arial" w:cs="Arial"/>
          <w:color w:val="000000"/>
          <w:sz w:val="20"/>
          <w:szCs w:val="20"/>
        </w:rPr>
      </w:pPr>
    </w:p>
    <w:p w14:paraId="1B2687EA" w14:textId="77777777" w:rsidR="00447B6D" w:rsidRDefault="00447B6D" w:rsidP="00447B6D">
      <w:pPr>
        <w:pStyle w:val="Default"/>
        <w:rPr>
          <w:sz w:val="20"/>
          <w:szCs w:val="20"/>
        </w:rPr>
      </w:pPr>
    </w:p>
    <w:p w14:paraId="3038ED9B" w14:textId="2982C584" w:rsidR="00447B6D" w:rsidRPr="006E257A" w:rsidRDefault="00447B6D" w:rsidP="006E257A">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6E257A">
        <w:rPr>
          <w:rFonts w:ascii="Arial" w:hAnsi="Arial" w:cs="Arial"/>
          <w:b/>
          <w:bCs/>
          <w:color w:val="000000"/>
          <w:sz w:val="22"/>
          <w:szCs w:val="22"/>
        </w:rPr>
        <w:t xml:space="preserve">Réorganisation des espaces laverie </w:t>
      </w:r>
    </w:p>
    <w:p w14:paraId="795346EC" w14:textId="722CAAEB" w:rsidR="006E257A" w:rsidRDefault="00447B6D" w:rsidP="00447B6D">
      <w:pPr>
        <w:pStyle w:val="Default"/>
        <w:rPr>
          <w:sz w:val="20"/>
          <w:szCs w:val="20"/>
        </w:rPr>
      </w:pPr>
      <w:r>
        <w:rPr>
          <w:sz w:val="20"/>
          <w:szCs w:val="20"/>
        </w:rPr>
        <w:t xml:space="preserve">Le concessionnaire apporte au Crous de </w:t>
      </w:r>
      <w:r w:rsidR="006E257A">
        <w:rPr>
          <w:sz w:val="20"/>
          <w:szCs w:val="20"/>
        </w:rPr>
        <w:t>Versailles</w:t>
      </w:r>
      <w:r>
        <w:rPr>
          <w:sz w:val="20"/>
          <w:szCs w:val="20"/>
        </w:rPr>
        <w:t xml:space="preserve"> son expertise en proposant toute action visant à dynamiser et promouvoir les ventes, en s’adaptant toujours aux caractéristiques du public étudiant visé. Ceci peut se traduire par l’ajout, le retrait ou de redéploiement des appareils en cours d’exécution du contrat de concession. </w:t>
      </w:r>
    </w:p>
    <w:p w14:paraId="36A5F9A6" w14:textId="77777777" w:rsidR="006E257A" w:rsidRDefault="006E257A" w:rsidP="00447B6D">
      <w:pPr>
        <w:pStyle w:val="Default"/>
        <w:rPr>
          <w:sz w:val="20"/>
          <w:szCs w:val="20"/>
        </w:rPr>
      </w:pPr>
    </w:p>
    <w:p w14:paraId="07B44949" w14:textId="18672DF3" w:rsidR="00447B6D" w:rsidRDefault="00447B6D" w:rsidP="00447B6D">
      <w:pPr>
        <w:pStyle w:val="Default"/>
        <w:rPr>
          <w:sz w:val="20"/>
          <w:szCs w:val="20"/>
          <w:u w:val="single"/>
        </w:rPr>
      </w:pPr>
      <w:r w:rsidRPr="006E257A">
        <w:rPr>
          <w:sz w:val="20"/>
          <w:szCs w:val="20"/>
          <w:u w:val="single"/>
        </w:rPr>
        <w:t xml:space="preserve">Modalités d’ajout et de retrait d’appareils </w:t>
      </w:r>
    </w:p>
    <w:p w14:paraId="495A722F" w14:textId="77777777" w:rsidR="006E257A" w:rsidRPr="006E257A" w:rsidRDefault="006E257A" w:rsidP="00447B6D">
      <w:pPr>
        <w:pStyle w:val="Default"/>
        <w:rPr>
          <w:sz w:val="20"/>
          <w:szCs w:val="20"/>
          <w:u w:val="single"/>
        </w:rPr>
      </w:pPr>
    </w:p>
    <w:p w14:paraId="2A6C1A89" w14:textId="2DDB43AD" w:rsidR="00447B6D" w:rsidRDefault="00447B6D" w:rsidP="00447B6D">
      <w:pPr>
        <w:pStyle w:val="Default"/>
        <w:rPr>
          <w:sz w:val="20"/>
          <w:szCs w:val="20"/>
        </w:rPr>
      </w:pPr>
      <w:r>
        <w:rPr>
          <w:sz w:val="20"/>
          <w:szCs w:val="20"/>
        </w:rPr>
        <w:t xml:space="preserve">Toute implantation d’appareils supplémentaires et tout retrait des appareils implantés font l'objet d'un avenant au contrat, qui reprendra l’état du parc. Ces ajouts et retraits peuvent être à l’initiative du concessionnaire ou de l’autorité concédante et la décision est prise en concertation des deux parties. </w:t>
      </w:r>
    </w:p>
    <w:p w14:paraId="4FC00C14" w14:textId="77777777" w:rsidR="006E257A" w:rsidRDefault="006E257A" w:rsidP="00447B6D">
      <w:pPr>
        <w:pStyle w:val="Default"/>
        <w:rPr>
          <w:sz w:val="20"/>
          <w:szCs w:val="20"/>
        </w:rPr>
      </w:pPr>
    </w:p>
    <w:p w14:paraId="1042C946" w14:textId="159C3901" w:rsidR="00447B6D" w:rsidRDefault="00447B6D" w:rsidP="00447B6D">
      <w:pPr>
        <w:pStyle w:val="Default"/>
        <w:rPr>
          <w:sz w:val="20"/>
          <w:szCs w:val="20"/>
        </w:rPr>
      </w:pPr>
      <w:r>
        <w:rPr>
          <w:sz w:val="20"/>
          <w:szCs w:val="20"/>
        </w:rPr>
        <w:t xml:space="preserve">L’ajout et le retrait de appareils automatiques peuvent se faire à tout moment durant la durée du contrat et n’auront aucune incidence sur celle-ci. </w:t>
      </w:r>
    </w:p>
    <w:p w14:paraId="254397C2" w14:textId="77777777" w:rsidR="006E257A" w:rsidRDefault="006E257A" w:rsidP="00447B6D">
      <w:pPr>
        <w:pStyle w:val="Default"/>
        <w:rPr>
          <w:sz w:val="20"/>
          <w:szCs w:val="20"/>
        </w:rPr>
      </w:pPr>
    </w:p>
    <w:p w14:paraId="6D302B30" w14:textId="5A5D4977" w:rsidR="00447B6D" w:rsidRDefault="00447B6D" w:rsidP="00447B6D">
      <w:pPr>
        <w:pStyle w:val="Default"/>
        <w:rPr>
          <w:sz w:val="20"/>
          <w:szCs w:val="20"/>
        </w:rPr>
      </w:pPr>
      <w:r w:rsidRPr="006E257A">
        <w:rPr>
          <w:sz w:val="20"/>
          <w:szCs w:val="20"/>
          <w:u w:val="single"/>
        </w:rPr>
        <w:t>Modalités de redéploiement de appareils implantés</w:t>
      </w:r>
      <w:r w:rsidRPr="006E257A">
        <w:rPr>
          <w:sz w:val="20"/>
          <w:szCs w:val="20"/>
        </w:rPr>
        <w:t xml:space="preserve"> </w:t>
      </w:r>
    </w:p>
    <w:p w14:paraId="47D8338B" w14:textId="77777777" w:rsidR="006E257A" w:rsidRPr="006E257A" w:rsidRDefault="006E257A" w:rsidP="00447B6D">
      <w:pPr>
        <w:pStyle w:val="Default"/>
        <w:rPr>
          <w:sz w:val="20"/>
          <w:szCs w:val="20"/>
        </w:rPr>
      </w:pPr>
    </w:p>
    <w:p w14:paraId="3AE5594E" w14:textId="52B0D424" w:rsidR="00447B6D" w:rsidRDefault="00447B6D" w:rsidP="00447B6D">
      <w:pPr>
        <w:widowControl w:val="0"/>
        <w:tabs>
          <w:tab w:val="left" w:pos="0"/>
          <w:tab w:val="left" w:pos="822"/>
          <w:tab w:val="left" w:pos="1101"/>
        </w:tabs>
        <w:autoSpaceDE w:val="0"/>
        <w:autoSpaceDN w:val="0"/>
        <w:adjustRightInd w:val="0"/>
        <w:jc w:val="both"/>
        <w:rPr>
          <w:rFonts w:ascii="Arial" w:hAnsi="Arial" w:cs="Arial"/>
          <w:color w:val="000000"/>
          <w:sz w:val="20"/>
          <w:szCs w:val="20"/>
        </w:rPr>
      </w:pPr>
      <w:r w:rsidRPr="006E257A">
        <w:rPr>
          <w:rFonts w:ascii="Arial" w:hAnsi="Arial" w:cs="Arial"/>
          <w:color w:val="000000"/>
          <w:sz w:val="20"/>
          <w:szCs w:val="20"/>
        </w:rPr>
        <w:t xml:space="preserve">A l’initiative du concessionnaire ou du Crous de </w:t>
      </w:r>
      <w:r w:rsidR="006E257A">
        <w:rPr>
          <w:rFonts w:ascii="Arial" w:hAnsi="Arial" w:cs="Arial"/>
          <w:color w:val="000000"/>
          <w:sz w:val="20"/>
          <w:szCs w:val="20"/>
        </w:rPr>
        <w:t>Versailles</w:t>
      </w:r>
      <w:r w:rsidRPr="006E257A">
        <w:rPr>
          <w:rFonts w:ascii="Arial" w:hAnsi="Arial" w:cs="Arial"/>
          <w:color w:val="000000"/>
          <w:sz w:val="20"/>
          <w:szCs w:val="20"/>
        </w:rPr>
        <w:t>, une réunion peut être organisée afin de décider de redéployer certains appareils sur d’autres sites. La réunion donne lieu à l’émission d’un ordre de service dans lequel devront être renseignés les motifs du redéploiement</w:t>
      </w:r>
      <w:r w:rsidR="006E257A">
        <w:rPr>
          <w:rFonts w:ascii="Arial" w:hAnsi="Arial" w:cs="Arial"/>
          <w:color w:val="000000"/>
          <w:sz w:val="20"/>
          <w:szCs w:val="20"/>
        </w:rPr>
        <w:t>.</w:t>
      </w:r>
    </w:p>
    <w:p w14:paraId="64C74324" w14:textId="0003D02C" w:rsidR="006E257A" w:rsidRDefault="006E257A" w:rsidP="00447B6D">
      <w:pPr>
        <w:widowControl w:val="0"/>
        <w:tabs>
          <w:tab w:val="left" w:pos="0"/>
          <w:tab w:val="left" w:pos="822"/>
          <w:tab w:val="left" w:pos="1101"/>
        </w:tabs>
        <w:autoSpaceDE w:val="0"/>
        <w:autoSpaceDN w:val="0"/>
        <w:adjustRightInd w:val="0"/>
        <w:jc w:val="both"/>
        <w:rPr>
          <w:rFonts w:ascii="Arial" w:hAnsi="Arial" w:cs="Arial"/>
          <w:color w:val="000000"/>
          <w:sz w:val="20"/>
          <w:szCs w:val="20"/>
        </w:rPr>
      </w:pPr>
      <w:r w:rsidRPr="006E257A">
        <w:rPr>
          <w:rFonts w:ascii="Arial" w:hAnsi="Arial" w:cs="Arial"/>
          <w:color w:val="000000"/>
          <w:sz w:val="20"/>
          <w:szCs w:val="20"/>
        </w:rPr>
        <w:t>En tout état de cause, aucun appareil ne peut être déplacé sans l’accord préalable du Crous et tout déplacement est à la charge du concessionnaire et relève de sa responsabilité</w:t>
      </w:r>
      <w:r>
        <w:rPr>
          <w:rFonts w:ascii="Arial" w:hAnsi="Arial" w:cs="Arial"/>
          <w:color w:val="000000"/>
          <w:sz w:val="20"/>
          <w:szCs w:val="20"/>
        </w:rPr>
        <w:t>.</w:t>
      </w:r>
    </w:p>
    <w:p w14:paraId="48F73CAD" w14:textId="05BC54A9" w:rsidR="006E257A" w:rsidRPr="006E257A" w:rsidRDefault="006E257A" w:rsidP="006E257A">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6E257A">
        <w:rPr>
          <w:rFonts w:ascii="Arial" w:hAnsi="Arial" w:cs="Arial"/>
          <w:b/>
          <w:bCs/>
          <w:color w:val="000000"/>
          <w:sz w:val="22"/>
          <w:szCs w:val="22"/>
        </w:rPr>
        <w:t>Mise hors service temporaire des appareils</w:t>
      </w:r>
    </w:p>
    <w:p w14:paraId="4FDF9A67" w14:textId="77777777" w:rsidR="006E257A" w:rsidRPr="006E257A" w:rsidRDefault="006E257A" w:rsidP="006E257A">
      <w:pPr>
        <w:widowControl w:val="0"/>
        <w:tabs>
          <w:tab w:val="left" w:pos="0"/>
          <w:tab w:val="left" w:pos="822"/>
          <w:tab w:val="left" w:pos="1101"/>
        </w:tabs>
        <w:autoSpaceDE w:val="0"/>
        <w:autoSpaceDN w:val="0"/>
        <w:adjustRightInd w:val="0"/>
        <w:jc w:val="both"/>
        <w:rPr>
          <w:rFonts w:ascii="Arial" w:hAnsi="Arial" w:cs="Arial"/>
          <w:color w:val="000000"/>
          <w:sz w:val="20"/>
          <w:szCs w:val="20"/>
        </w:rPr>
      </w:pPr>
      <w:r w:rsidRPr="006E257A">
        <w:rPr>
          <w:rFonts w:ascii="Arial" w:hAnsi="Arial" w:cs="Arial"/>
          <w:color w:val="000000"/>
          <w:sz w:val="20"/>
          <w:szCs w:val="20"/>
        </w:rPr>
        <w:t>En cas de fermeture temporaire des établissements, le Crous se réserve la possibilité de demander au concessionnaire la mise hors service des appareils.</w:t>
      </w:r>
    </w:p>
    <w:p w14:paraId="2D55EA26" w14:textId="03572597" w:rsidR="006E257A" w:rsidRDefault="006E257A" w:rsidP="006E257A">
      <w:pPr>
        <w:widowControl w:val="0"/>
        <w:tabs>
          <w:tab w:val="left" w:pos="0"/>
          <w:tab w:val="left" w:pos="822"/>
          <w:tab w:val="left" w:pos="1101"/>
        </w:tabs>
        <w:autoSpaceDE w:val="0"/>
        <w:autoSpaceDN w:val="0"/>
        <w:adjustRightInd w:val="0"/>
        <w:jc w:val="both"/>
        <w:rPr>
          <w:rFonts w:ascii="Arial" w:hAnsi="Arial" w:cs="Arial"/>
          <w:color w:val="000000"/>
          <w:sz w:val="20"/>
          <w:szCs w:val="20"/>
        </w:rPr>
      </w:pPr>
      <w:r w:rsidRPr="006E257A">
        <w:rPr>
          <w:rFonts w:ascii="Arial" w:hAnsi="Arial" w:cs="Arial"/>
          <w:color w:val="000000"/>
          <w:sz w:val="20"/>
          <w:szCs w:val="20"/>
        </w:rPr>
        <w:t xml:space="preserve">La remise en service des laveries est autorisée par le Crous de </w:t>
      </w:r>
      <w:r>
        <w:rPr>
          <w:rFonts w:ascii="Arial" w:hAnsi="Arial" w:cs="Arial"/>
          <w:color w:val="000000"/>
          <w:sz w:val="20"/>
          <w:szCs w:val="20"/>
        </w:rPr>
        <w:t>Versailles</w:t>
      </w:r>
      <w:r w:rsidRPr="006E257A">
        <w:rPr>
          <w:rFonts w:ascii="Arial" w:hAnsi="Arial" w:cs="Arial"/>
          <w:color w:val="000000"/>
          <w:sz w:val="20"/>
          <w:szCs w:val="20"/>
        </w:rPr>
        <w:t>, au moyen d’un ordre de service.</w:t>
      </w:r>
    </w:p>
    <w:p w14:paraId="1F94F1CA" w14:textId="4149B67F" w:rsidR="006E257A" w:rsidRDefault="006E257A" w:rsidP="00447B6D">
      <w:pPr>
        <w:widowControl w:val="0"/>
        <w:tabs>
          <w:tab w:val="left" w:pos="0"/>
          <w:tab w:val="left" w:pos="822"/>
          <w:tab w:val="left" w:pos="1101"/>
        </w:tabs>
        <w:autoSpaceDE w:val="0"/>
        <w:autoSpaceDN w:val="0"/>
        <w:adjustRightInd w:val="0"/>
        <w:jc w:val="both"/>
        <w:rPr>
          <w:rFonts w:ascii="Arial" w:hAnsi="Arial" w:cs="Arial"/>
          <w:color w:val="000000"/>
          <w:sz w:val="20"/>
          <w:szCs w:val="20"/>
        </w:rPr>
      </w:pPr>
    </w:p>
    <w:p w14:paraId="2AD68BF7" w14:textId="2B36644D" w:rsidR="006E257A" w:rsidRPr="006E257A" w:rsidRDefault="006E257A" w:rsidP="006E257A">
      <w:pPr>
        <w:widowControl w:val="0"/>
        <w:numPr>
          <w:ilvl w:val="1"/>
          <w:numId w:val="12"/>
        </w:numPr>
        <w:tabs>
          <w:tab w:val="left" w:pos="0"/>
          <w:tab w:val="left" w:pos="822"/>
        </w:tabs>
        <w:autoSpaceDE w:val="0"/>
        <w:autoSpaceDN w:val="0"/>
        <w:adjustRightInd w:val="0"/>
        <w:spacing w:before="320"/>
        <w:ind w:left="0"/>
        <w:jc w:val="both"/>
        <w:rPr>
          <w:rFonts w:ascii="Arial" w:hAnsi="Arial" w:cs="Arial"/>
          <w:b/>
          <w:bCs/>
          <w:color w:val="595959"/>
        </w:rPr>
      </w:pPr>
      <w:r w:rsidRPr="006E257A">
        <w:rPr>
          <w:rFonts w:ascii="Arial" w:hAnsi="Arial" w:cs="Arial"/>
          <w:b/>
          <w:bCs/>
          <w:color w:val="595959"/>
        </w:rPr>
        <w:t xml:space="preserve">Maintenance des appareils </w:t>
      </w:r>
    </w:p>
    <w:p w14:paraId="2BC6F102" w14:textId="462B1D92" w:rsidR="006E257A" w:rsidRPr="006E257A" w:rsidRDefault="006E257A" w:rsidP="006E257A">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6E257A">
        <w:rPr>
          <w:rFonts w:ascii="Arial" w:hAnsi="Arial" w:cs="Arial"/>
          <w:b/>
          <w:bCs/>
          <w:color w:val="000000"/>
          <w:sz w:val="22"/>
          <w:szCs w:val="22"/>
        </w:rPr>
        <w:t xml:space="preserve">Intervention et réparation en cas de dysfonctionnement, panne et dégradations </w:t>
      </w:r>
    </w:p>
    <w:p w14:paraId="0A18AF73" w14:textId="77777777" w:rsidR="006E257A" w:rsidRPr="006E257A" w:rsidRDefault="006E257A" w:rsidP="006E257A">
      <w:pPr>
        <w:autoSpaceDE w:val="0"/>
        <w:autoSpaceDN w:val="0"/>
        <w:adjustRightInd w:val="0"/>
        <w:rPr>
          <w:rFonts w:ascii="Arial" w:hAnsi="Arial" w:cs="Arial"/>
          <w:color w:val="000000"/>
          <w:sz w:val="20"/>
          <w:szCs w:val="20"/>
        </w:rPr>
      </w:pPr>
      <w:r w:rsidRPr="006E257A">
        <w:rPr>
          <w:rFonts w:ascii="Arial" w:hAnsi="Arial" w:cs="Arial"/>
          <w:color w:val="000000"/>
          <w:sz w:val="20"/>
          <w:szCs w:val="20"/>
        </w:rPr>
        <w:t xml:space="preserve">Toutes les interventions et les réparations des appareils en cas de dysfonctionnement, de panne ou de dégradation par vandalisme, y compris le remplacement de pièces, sont à la charge du concessionnaire et ne donnent pas lieu à facturation. </w:t>
      </w:r>
    </w:p>
    <w:p w14:paraId="700F7A75" w14:textId="77777777" w:rsidR="006E257A" w:rsidRPr="006E257A" w:rsidRDefault="006E257A" w:rsidP="006E257A">
      <w:pPr>
        <w:autoSpaceDE w:val="0"/>
        <w:autoSpaceDN w:val="0"/>
        <w:adjustRightInd w:val="0"/>
        <w:rPr>
          <w:rFonts w:ascii="Arial" w:hAnsi="Arial" w:cs="Arial"/>
          <w:color w:val="000000"/>
          <w:sz w:val="20"/>
          <w:szCs w:val="20"/>
        </w:rPr>
      </w:pPr>
      <w:r w:rsidRPr="006E257A">
        <w:rPr>
          <w:rFonts w:ascii="Arial" w:hAnsi="Arial" w:cs="Arial"/>
          <w:color w:val="000000"/>
          <w:sz w:val="20"/>
          <w:szCs w:val="20"/>
        </w:rPr>
        <w:t xml:space="preserve">Le concessionnaire est tenu de respecter les délais d’intervention, de rétablissement et de remplacement sur lesquels il s’est engagé dans le cadre de réponse technique. </w:t>
      </w:r>
    </w:p>
    <w:p w14:paraId="1CD9D6BD" w14:textId="77777777" w:rsidR="006E257A" w:rsidRPr="006E257A" w:rsidRDefault="006E257A" w:rsidP="006E257A">
      <w:pPr>
        <w:autoSpaceDE w:val="0"/>
        <w:autoSpaceDN w:val="0"/>
        <w:adjustRightInd w:val="0"/>
        <w:rPr>
          <w:rFonts w:ascii="Arial" w:hAnsi="Arial" w:cs="Arial"/>
          <w:b/>
          <w:color w:val="000000"/>
          <w:sz w:val="20"/>
          <w:szCs w:val="20"/>
          <w:u w:val="single"/>
        </w:rPr>
      </w:pPr>
      <w:r w:rsidRPr="006E257A">
        <w:rPr>
          <w:rFonts w:ascii="Arial" w:hAnsi="Arial" w:cs="Arial"/>
          <w:b/>
          <w:color w:val="000000"/>
          <w:sz w:val="20"/>
          <w:szCs w:val="20"/>
          <w:u w:val="single"/>
        </w:rPr>
        <w:t xml:space="preserve">La période d’intervention s’étend de 8 heures à 18 heures, du lundi au samedi. </w:t>
      </w:r>
    </w:p>
    <w:p w14:paraId="6C0FCA6D" w14:textId="01DF898B" w:rsidR="006E257A" w:rsidRPr="006E257A" w:rsidRDefault="006E257A" w:rsidP="006E257A">
      <w:pPr>
        <w:autoSpaceDE w:val="0"/>
        <w:autoSpaceDN w:val="0"/>
        <w:adjustRightInd w:val="0"/>
        <w:rPr>
          <w:rFonts w:ascii="Arial" w:hAnsi="Arial" w:cs="Arial"/>
          <w:color w:val="000000"/>
          <w:sz w:val="20"/>
          <w:szCs w:val="20"/>
        </w:rPr>
      </w:pPr>
      <w:r w:rsidRPr="006E257A">
        <w:rPr>
          <w:rFonts w:ascii="Arial" w:hAnsi="Arial" w:cs="Arial"/>
          <w:color w:val="000000"/>
          <w:sz w:val="20"/>
          <w:szCs w:val="20"/>
        </w:rPr>
        <w:t>En tout état de cause, un espace laverie ne peut rester hors service pendant une période supérieure à 7 jours calendaires. Lorsque le temps de répar</w:t>
      </w:r>
      <w:r w:rsidR="007A6235">
        <w:rPr>
          <w:rFonts w:ascii="Arial" w:hAnsi="Arial" w:cs="Arial"/>
          <w:color w:val="000000"/>
          <w:sz w:val="20"/>
          <w:szCs w:val="20"/>
        </w:rPr>
        <w:t>a</w:t>
      </w:r>
      <w:r w:rsidRPr="006E257A">
        <w:rPr>
          <w:rFonts w:ascii="Arial" w:hAnsi="Arial" w:cs="Arial"/>
          <w:color w:val="000000"/>
          <w:sz w:val="20"/>
          <w:szCs w:val="20"/>
        </w:rPr>
        <w:t xml:space="preserve">tion nécessaire est supérieur à 7 jours, le concessionnaire </w:t>
      </w:r>
      <w:r w:rsidRPr="006E257A">
        <w:rPr>
          <w:rFonts w:ascii="Arial" w:hAnsi="Arial" w:cs="Arial"/>
          <w:color w:val="000000"/>
          <w:sz w:val="20"/>
          <w:szCs w:val="20"/>
        </w:rPr>
        <w:lastRenderedPageBreak/>
        <w:t xml:space="preserve">peut procéder à un remplacement temporaire de l’appareil hors service. Si la réparation s’avère impossible, l’appareil est déclaré défaillant et l’article </w:t>
      </w:r>
      <w:r w:rsidR="007A6235">
        <w:rPr>
          <w:rFonts w:ascii="Arial" w:hAnsi="Arial" w:cs="Arial"/>
          <w:color w:val="000000"/>
          <w:sz w:val="20"/>
          <w:szCs w:val="20"/>
        </w:rPr>
        <w:t>suivant</w:t>
      </w:r>
      <w:r w:rsidRPr="006E257A">
        <w:rPr>
          <w:rFonts w:ascii="Arial" w:hAnsi="Arial" w:cs="Arial"/>
          <w:color w:val="000000"/>
          <w:sz w:val="20"/>
          <w:szCs w:val="20"/>
        </w:rPr>
        <w:t xml:space="preserve"> s’applique. </w:t>
      </w:r>
    </w:p>
    <w:p w14:paraId="34D5B986" w14:textId="03A4D81D" w:rsidR="006E257A" w:rsidRPr="006E257A" w:rsidRDefault="006E257A" w:rsidP="006E257A">
      <w:pPr>
        <w:autoSpaceDE w:val="0"/>
        <w:autoSpaceDN w:val="0"/>
        <w:adjustRightInd w:val="0"/>
        <w:rPr>
          <w:rFonts w:ascii="Arial" w:hAnsi="Arial" w:cs="Arial"/>
          <w:color w:val="000000"/>
          <w:sz w:val="20"/>
          <w:szCs w:val="20"/>
        </w:rPr>
      </w:pPr>
      <w:r w:rsidRPr="006E257A">
        <w:rPr>
          <w:rFonts w:ascii="Arial" w:hAnsi="Arial" w:cs="Arial"/>
          <w:b/>
          <w:bCs/>
          <w:color w:val="FF0000"/>
          <w:sz w:val="20"/>
          <w:szCs w:val="20"/>
        </w:rPr>
        <w:t>Pour toute intervention, un justificatif de passage sera établi par le concessionnaire et signé par un représentant du Crous de</w:t>
      </w:r>
      <w:r w:rsidR="007A6235">
        <w:rPr>
          <w:rFonts w:ascii="Arial" w:hAnsi="Arial" w:cs="Arial"/>
          <w:b/>
          <w:bCs/>
          <w:color w:val="FF0000"/>
          <w:sz w:val="20"/>
          <w:szCs w:val="20"/>
        </w:rPr>
        <w:t xml:space="preserve"> Versailles</w:t>
      </w:r>
      <w:r w:rsidRPr="006E257A">
        <w:rPr>
          <w:rFonts w:ascii="Arial" w:hAnsi="Arial" w:cs="Arial"/>
          <w:b/>
          <w:bCs/>
          <w:color w:val="FF0000"/>
          <w:sz w:val="20"/>
          <w:szCs w:val="20"/>
        </w:rPr>
        <w:t xml:space="preserve">. </w:t>
      </w:r>
    </w:p>
    <w:p w14:paraId="063B2253" w14:textId="3103629C" w:rsidR="006E257A" w:rsidRPr="006E257A" w:rsidRDefault="006E257A" w:rsidP="006E257A">
      <w:pPr>
        <w:autoSpaceDE w:val="0"/>
        <w:autoSpaceDN w:val="0"/>
        <w:adjustRightInd w:val="0"/>
        <w:rPr>
          <w:rFonts w:ascii="Arial" w:hAnsi="Arial" w:cs="Arial"/>
          <w:color w:val="000000"/>
          <w:sz w:val="20"/>
          <w:szCs w:val="20"/>
        </w:rPr>
      </w:pPr>
      <w:r w:rsidRPr="006E257A">
        <w:rPr>
          <w:rFonts w:ascii="Arial" w:hAnsi="Arial" w:cs="Arial"/>
          <w:color w:val="000000"/>
          <w:sz w:val="20"/>
          <w:szCs w:val="20"/>
        </w:rPr>
        <w:t xml:space="preserve">Le concessionnaire est tenu de prendre connaissance des règlements de sécurité du Crous de </w:t>
      </w:r>
      <w:r w:rsidR="007A6235">
        <w:rPr>
          <w:rFonts w:ascii="Arial" w:hAnsi="Arial" w:cs="Arial"/>
          <w:color w:val="000000"/>
          <w:sz w:val="20"/>
          <w:szCs w:val="20"/>
        </w:rPr>
        <w:t>Versailles</w:t>
      </w:r>
      <w:r w:rsidRPr="006E257A">
        <w:rPr>
          <w:rFonts w:ascii="Arial" w:hAnsi="Arial" w:cs="Arial"/>
          <w:color w:val="000000"/>
          <w:sz w:val="20"/>
          <w:szCs w:val="20"/>
        </w:rPr>
        <w:t xml:space="preserve"> et de les respecter. </w:t>
      </w:r>
    </w:p>
    <w:p w14:paraId="25A0790F" w14:textId="1459109A" w:rsidR="006E257A" w:rsidRPr="006E257A" w:rsidRDefault="006E257A" w:rsidP="007A6235">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6E257A">
        <w:rPr>
          <w:rFonts w:ascii="Arial" w:hAnsi="Arial" w:cs="Arial"/>
          <w:b/>
          <w:bCs/>
          <w:color w:val="000000"/>
          <w:sz w:val="22"/>
          <w:szCs w:val="22"/>
        </w:rPr>
        <w:t xml:space="preserve">Remplacement des appareils défaillants </w:t>
      </w:r>
    </w:p>
    <w:p w14:paraId="1851030D" w14:textId="77777777" w:rsidR="006E257A" w:rsidRPr="006E257A" w:rsidRDefault="006E257A" w:rsidP="006E257A">
      <w:pPr>
        <w:autoSpaceDE w:val="0"/>
        <w:autoSpaceDN w:val="0"/>
        <w:adjustRightInd w:val="0"/>
        <w:rPr>
          <w:rFonts w:ascii="Arial" w:hAnsi="Arial" w:cs="Arial"/>
          <w:color w:val="000000"/>
          <w:sz w:val="20"/>
          <w:szCs w:val="20"/>
        </w:rPr>
      </w:pPr>
      <w:r w:rsidRPr="006E257A">
        <w:rPr>
          <w:rFonts w:ascii="Arial" w:hAnsi="Arial" w:cs="Arial"/>
          <w:color w:val="000000"/>
          <w:sz w:val="20"/>
          <w:szCs w:val="20"/>
        </w:rPr>
        <w:t xml:space="preserve">En cas de défaillance d’un appareil, le concessionnaire remplace le matériel défaillant par un appareil en parfait état de fonctionnement et aux caractéristiques identiques. Il en informe préalablement l’autorité concédante. </w:t>
      </w:r>
    </w:p>
    <w:p w14:paraId="76EED1F3" w14:textId="77777777" w:rsidR="006E257A" w:rsidRPr="006E257A" w:rsidRDefault="006E257A" w:rsidP="006E257A">
      <w:pPr>
        <w:autoSpaceDE w:val="0"/>
        <w:autoSpaceDN w:val="0"/>
        <w:adjustRightInd w:val="0"/>
        <w:rPr>
          <w:rFonts w:ascii="Arial" w:hAnsi="Arial" w:cs="Arial"/>
          <w:color w:val="000000"/>
          <w:sz w:val="20"/>
          <w:szCs w:val="20"/>
        </w:rPr>
      </w:pPr>
      <w:r w:rsidRPr="006E257A">
        <w:rPr>
          <w:rFonts w:ascii="Arial" w:hAnsi="Arial" w:cs="Arial"/>
          <w:color w:val="000000"/>
          <w:sz w:val="20"/>
          <w:szCs w:val="20"/>
        </w:rPr>
        <w:t xml:space="preserve">La déclaration de défaillance d’un appareil est faite par le concessionnaire. Elle peut être faite par l’autorité concédante lorsqu’elle constate des pannes récurrentes sur un même appareil. </w:t>
      </w:r>
    </w:p>
    <w:p w14:paraId="42F95B60" w14:textId="77777777" w:rsidR="006E257A" w:rsidRPr="006E257A" w:rsidRDefault="006E257A" w:rsidP="006E257A">
      <w:pPr>
        <w:autoSpaceDE w:val="0"/>
        <w:autoSpaceDN w:val="0"/>
        <w:adjustRightInd w:val="0"/>
        <w:rPr>
          <w:rFonts w:ascii="Arial" w:hAnsi="Arial" w:cs="Arial"/>
          <w:color w:val="000000"/>
          <w:sz w:val="20"/>
          <w:szCs w:val="20"/>
        </w:rPr>
      </w:pPr>
      <w:r w:rsidRPr="006E257A">
        <w:rPr>
          <w:rFonts w:ascii="Arial" w:hAnsi="Arial" w:cs="Arial"/>
          <w:color w:val="000000"/>
          <w:sz w:val="20"/>
          <w:szCs w:val="20"/>
        </w:rPr>
        <w:t xml:space="preserve">Le remplacement, la livraison et l’installation du nouvel appareil sont à la charge du concessionnaire. </w:t>
      </w:r>
    </w:p>
    <w:p w14:paraId="733354B4" w14:textId="655E299A" w:rsidR="006E257A" w:rsidRPr="006E257A" w:rsidRDefault="006E257A" w:rsidP="006E257A">
      <w:pPr>
        <w:autoSpaceDE w:val="0"/>
        <w:autoSpaceDN w:val="0"/>
        <w:adjustRightInd w:val="0"/>
        <w:rPr>
          <w:rFonts w:ascii="Arial" w:hAnsi="Arial" w:cs="Arial"/>
          <w:color w:val="000000"/>
          <w:sz w:val="20"/>
          <w:szCs w:val="20"/>
        </w:rPr>
      </w:pPr>
      <w:r w:rsidRPr="006E257A">
        <w:rPr>
          <w:rFonts w:ascii="Arial" w:hAnsi="Arial" w:cs="Arial"/>
          <w:color w:val="000000"/>
          <w:sz w:val="20"/>
          <w:szCs w:val="20"/>
        </w:rPr>
        <w:t xml:space="preserve">L’intervention de remplacement doit être effectuée dans un délai de 48h à compter du constat fait par le concessionnaire ou par le Crous de </w:t>
      </w:r>
      <w:r w:rsidR="00C8269B">
        <w:rPr>
          <w:rFonts w:ascii="Arial" w:hAnsi="Arial" w:cs="Arial"/>
          <w:color w:val="000000"/>
          <w:sz w:val="20"/>
          <w:szCs w:val="20"/>
        </w:rPr>
        <w:t>Versailles</w:t>
      </w:r>
      <w:r w:rsidRPr="006E257A">
        <w:rPr>
          <w:rFonts w:ascii="Arial" w:hAnsi="Arial" w:cs="Arial"/>
          <w:color w:val="000000"/>
          <w:sz w:val="20"/>
          <w:szCs w:val="20"/>
        </w:rPr>
        <w:t xml:space="preserve"> de la défaillance ou du caractère irréparable d’un appareil. </w:t>
      </w:r>
    </w:p>
    <w:p w14:paraId="13456DA3" w14:textId="341DECD8" w:rsidR="006E257A" w:rsidRPr="006E257A" w:rsidRDefault="006E257A" w:rsidP="006E257A">
      <w:pPr>
        <w:autoSpaceDE w:val="0"/>
        <w:autoSpaceDN w:val="0"/>
        <w:adjustRightInd w:val="0"/>
        <w:rPr>
          <w:rFonts w:ascii="Arial" w:hAnsi="Arial" w:cs="Arial"/>
          <w:color w:val="000000"/>
          <w:sz w:val="20"/>
          <w:szCs w:val="20"/>
        </w:rPr>
      </w:pPr>
      <w:r w:rsidRPr="006E257A">
        <w:rPr>
          <w:rFonts w:ascii="Arial" w:hAnsi="Arial" w:cs="Arial"/>
          <w:b/>
          <w:bCs/>
          <w:color w:val="FF0000"/>
          <w:sz w:val="20"/>
          <w:szCs w:val="20"/>
        </w:rPr>
        <w:t xml:space="preserve">Pour toute intervention, un justificatif de passage sera établi par le concessionnaire et signé par un représentant du Crous de </w:t>
      </w:r>
      <w:r w:rsidR="007A6235">
        <w:rPr>
          <w:rFonts w:ascii="Arial" w:hAnsi="Arial" w:cs="Arial"/>
          <w:b/>
          <w:bCs/>
          <w:color w:val="FF0000"/>
          <w:sz w:val="20"/>
          <w:szCs w:val="20"/>
        </w:rPr>
        <w:t>Versailles</w:t>
      </w:r>
      <w:r w:rsidRPr="006E257A">
        <w:rPr>
          <w:rFonts w:ascii="Arial" w:hAnsi="Arial" w:cs="Arial"/>
          <w:b/>
          <w:bCs/>
          <w:color w:val="FF0000"/>
          <w:sz w:val="20"/>
          <w:szCs w:val="20"/>
        </w:rPr>
        <w:t xml:space="preserve">. </w:t>
      </w:r>
    </w:p>
    <w:p w14:paraId="698BBD96" w14:textId="3EE8A455" w:rsidR="006E257A" w:rsidRPr="006E257A" w:rsidRDefault="006E257A" w:rsidP="007A6235">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6E257A">
        <w:rPr>
          <w:rFonts w:ascii="Arial" w:hAnsi="Arial" w:cs="Arial"/>
          <w:b/>
          <w:bCs/>
          <w:color w:val="000000"/>
          <w:sz w:val="22"/>
          <w:szCs w:val="22"/>
        </w:rPr>
        <w:t xml:space="preserve">Gestion des doléances </w:t>
      </w:r>
    </w:p>
    <w:p w14:paraId="43EAF928" w14:textId="30F50640" w:rsidR="006E257A" w:rsidRDefault="006E257A" w:rsidP="006E257A">
      <w:pPr>
        <w:widowControl w:val="0"/>
        <w:tabs>
          <w:tab w:val="left" w:pos="0"/>
          <w:tab w:val="left" w:pos="822"/>
          <w:tab w:val="left" w:pos="1101"/>
        </w:tabs>
        <w:autoSpaceDE w:val="0"/>
        <w:autoSpaceDN w:val="0"/>
        <w:adjustRightInd w:val="0"/>
        <w:jc w:val="both"/>
        <w:rPr>
          <w:rFonts w:ascii="Arial" w:hAnsi="Arial" w:cs="Arial"/>
          <w:color w:val="000000"/>
          <w:sz w:val="20"/>
          <w:szCs w:val="20"/>
        </w:rPr>
      </w:pPr>
      <w:r w:rsidRPr="006E257A">
        <w:rPr>
          <w:rFonts w:ascii="Arial" w:hAnsi="Arial" w:cs="Arial"/>
          <w:color w:val="000000"/>
          <w:sz w:val="20"/>
          <w:szCs w:val="20"/>
        </w:rPr>
        <w:t xml:space="preserve">Le concessionnaire prévoit un système de gestion des doléances des résidents usagers de l’espace laverie. Ce système de gestion des doléances prévoit </w:t>
      </w:r>
      <w:proofErr w:type="gramStart"/>
      <w:r w:rsidRPr="006E257A">
        <w:rPr>
          <w:rFonts w:ascii="Arial" w:hAnsi="Arial" w:cs="Arial"/>
          <w:color w:val="000000"/>
          <w:sz w:val="20"/>
          <w:szCs w:val="20"/>
        </w:rPr>
        <w:t>a</w:t>
      </w:r>
      <w:proofErr w:type="gramEnd"/>
      <w:r w:rsidRPr="006E257A">
        <w:rPr>
          <w:rFonts w:ascii="Arial" w:hAnsi="Arial" w:cs="Arial"/>
          <w:color w:val="000000"/>
          <w:sz w:val="20"/>
          <w:szCs w:val="20"/>
        </w:rPr>
        <w:t xml:space="preserve"> minima les modalités de remboursement de l’usager ayant payé une prestation sans en bénéficier du fait d’un dysfonctionnement d’appareil.</w:t>
      </w:r>
    </w:p>
    <w:p w14:paraId="52D1761D" w14:textId="77777777" w:rsidR="006E257A" w:rsidRPr="00447B6D" w:rsidRDefault="006E257A" w:rsidP="00447B6D">
      <w:pPr>
        <w:widowControl w:val="0"/>
        <w:tabs>
          <w:tab w:val="left" w:pos="0"/>
          <w:tab w:val="left" w:pos="822"/>
          <w:tab w:val="left" w:pos="1101"/>
        </w:tabs>
        <w:autoSpaceDE w:val="0"/>
        <w:autoSpaceDN w:val="0"/>
        <w:adjustRightInd w:val="0"/>
        <w:jc w:val="both"/>
        <w:rPr>
          <w:rFonts w:ascii="Arial" w:hAnsi="Arial" w:cs="Arial"/>
          <w:color w:val="000000"/>
          <w:sz w:val="20"/>
          <w:szCs w:val="20"/>
        </w:rPr>
      </w:pPr>
    </w:p>
    <w:p w14:paraId="708F8C90" w14:textId="2F3E440E" w:rsidR="001D3965" w:rsidRPr="00190863" w:rsidRDefault="001D3965" w:rsidP="00190863">
      <w:pPr>
        <w:widowControl w:val="0"/>
        <w:numPr>
          <w:ilvl w:val="1"/>
          <w:numId w:val="12"/>
        </w:numPr>
        <w:tabs>
          <w:tab w:val="left" w:pos="0"/>
          <w:tab w:val="left" w:pos="822"/>
        </w:tabs>
        <w:autoSpaceDE w:val="0"/>
        <w:autoSpaceDN w:val="0"/>
        <w:adjustRightInd w:val="0"/>
        <w:spacing w:before="320"/>
        <w:ind w:left="0"/>
        <w:jc w:val="both"/>
        <w:rPr>
          <w:rFonts w:ascii="Arial" w:hAnsi="Arial" w:cs="Arial"/>
          <w:b/>
          <w:bCs/>
          <w:color w:val="595959"/>
        </w:rPr>
      </w:pPr>
      <w:bookmarkStart w:id="19" w:name="_Hlk46752564"/>
      <w:r w:rsidRPr="00190863">
        <w:rPr>
          <w:rFonts w:ascii="Arial" w:hAnsi="Arial" w:cs="Arial"/>
          <w:b/>
          <w:bCs/>
          <w:color w:val="595959"/>
        </w:rPr>
        <w:t xml:space="preserve">Prestation de conseil du </w:t>
      </w:r>
      <w:r w:rsidR="006C2421" w:rsidRPr="00190863">
        <w:rPr>
          <w:rFonts w:ascii="Arial" w:hAnsi="Arial" w:cs="Arial"/>
          <w:b/>
          <w:bCs/>
          <w:color w:val="595959"/>
        </w:rPr>
        <w:t>Concessionnaire</w:t>
      </w:r>
    </w:p>
    <w:p w14:paraId="4E105AB6" w14:textId="77777777" w:rsidR="001D3965" w:rsidRPr="00493C0E" w:rsidRDefault="001D3965" w:rsidP="00AB51F7">
      <w:pPr>
        <w:widowControl w:val="0"/>
        <w:ind w:right="142"/>
        <w:jc w:val="both"/>
        <w:rPr>
          <w:rFonts w:ascii="Arial" w:hAnsi="Arial" w:cs="Arial"/>
          <w:sz w:val="20"/>
        </w:rPr>
      </w:pPr>
    </w:p>
    <w:p w14:paraId="6474CF42" w14:textId="4EF827A7" w:rsidR="001D3965" w:rsidRPr="001D3965" w:rsidRDefault="001D3965" w:rsidP="00AB51F7">
      <w:pPr>
        <w:widowControl w:val="0"/>
        <w:tabs>
          <w:tab w:val="left" w:pos="0"/>
        </w:tabs>
        <w:autoSpaceDE w:val="0"/>
        <w:autoSpaceDN w:val="0"/>
        <w:adjustRightInd w:val="0"/>
        <w:jc w:val="both"/>
        <w:rPr>
          <w:rFonts w:ascii="Arial" w:hAnsi="Arial" w:cs="Arial"/>
          <w:sz w:val="20"/>
        </w:rPr>
      </w:pPr>
      <w:r w:rsidRPr="001D3965">
        <w:rPr>
          <w:rFonts w:ascii="Arial" w:hAnsi="Arial" w:cs="Arial"/>
          <w:sz w:val="20"/>
        </w:rPr>
        <w:t xml:space="preserve">Chaque fois que le </w:t>
      </w:r>
      <w:bookmarkEnd w:id="19"/>
      <w:r w:rsidR="00F52899">
        <w:rPr>
          <w:rFonts w:ascii="Arial" w:hAnsi="Arial" w:cs="Arial"/>
          <w:sz w:val="20"/>
        </w:rPr>
        <w:t>Crous</w:t>
      </w:r>
      <w:r w:rsidRPr="001D3965">
        <w:rPr>
          <w:rFonts w:ascii="Arial" w:hAnsi="Arial" w:cs="Arial"/>
          <w:sz w:val="20"/>
        </w:rPr>
        <w:t xml:space="preserve"> de Versailles aura décidé de programmer l’installation ou le remplacement de matériel de lave-linge</w:t>
      </w:r>
      <w:r w:rsidR="00135255">
        <w:rPr>
          <w:rFonts w:ascii="Arial" w:hAnsi="Arial" w:cs="Arial"/>
          <w:sz w:val="20"/>
        </w:rPr>
        <w:t>s</w:t>
      </w:r>
      <w:r w:rsidRPr="001D3965">
        <w:rPr>
          <w:rFonts w:ascii="Arial" w:hAnsi="Arial" w:cs="Arial"/>
          <w:sz w:val="20"/>
        </w:rPr>
        <w:t xml:space="preserve"> et de sèche-linge</w:t>
      </w:r>
      <w:r w:rsidR="00135255">
        <w:rPr>
          <w:rFonts w:ascii="Arial" w:hAnsi="Arial" w:cs="Arial"/>
          <w:sz w:val="20"/>
        </w:rPr>
        <w:t>s</w:t>
      </w:r>
      <w:r w:rsidRPr="001D3965">
        <w:rPr>
          <w:rFonts w:ascii="Arial" w:hAnsi="Arial" w:cs="Arial"/>
          <w:sz w:val="20"/>
        </w:rPr>
        <w:t xml:space="preserve"> dans une résidence relevant du présent </w:t>
      </w:r>
      <w:r w:rsidR="00A70EFD">
        <w:rPr>
          <w:rFonts w:ascii="Arial" w:hAnsi="Arial" w:cs="Arial"/>
          <w:sz w:val="20"/>
        </w:rPr>
        <w:t>contrat</w:t>
      </w:r>
      <w:r w:rsidRPr="001D3965">
        <w:rPr>
          <w:rFonts w:ascii="Arial" w:hAnsi="Arial" w:cs="Arial"/>
          <w:sz w:val="20"/>
        </w:rPr>
        <w:t xml:space="preserve">, il en informera le </w:t>
      </w:r>
      <w:r w:rsidR="006C2421">
        <w:rPr>
          <w:rFonts w:ascii="Arial" w:hAnsi="Arial" w:cs="Arial"/>
          <w:sz w:val="20"/>
        </w:rPr>
        <w:t>Concessionnaire</w:t>
      </w:r>
      <w:r w:rsidRPr="001D3965">
        <w:rPr>
          <w:rFonts w:ascii="Arial" w:hAnsi="Arial" w:cs="Arial"/>
          <w:sz w:val="20"/>
        </w:rPr>
        <w:t xml:space="preserve"> </w:t>
      </w:r>
      <w:r w:rsidR="00C32421">
        <w:rPr>
          <w:rFonts w:ascii="Arial" w:hAnsi="Arial" w:cs="Arial"/>
          <w:sz w:val="20"/>
        </w:rPr>
        <w:t>par téléphone suivi d’un écrit (</w:t>
      </w:r>
      <w:r w:rsidR="00C62A37">
        <w:rPr>
          <w:rFonts w:ascii="Arial" w:hAnsi="Arial" w:cs="Arial"/>
          <w:sz w:val="20"/>
        </w:rPr>
        <w:t xml:space="preserve">courrier </w:t>
      </w:r>
      <w:r w:rsidRPr="001D3965">
        <w:rPr>
          <w:rFonts w:ascii="Arial" w:hAnsi="Arial" w:cs="Arial"/>
          <w:sz w:val="20"/>
        </w:rPr>
        <w:t>ou courriel</w:t>
      </w:r>
      <w:r w:rsidR="00C32421">
        <w:rPr>
          <w:rFonts w:ascii="Arial" w:hAnsi="Arial" w:cs="Arial"/>
          <w:sz w:val="20"/>
        </w:rPr>
        <w:t>)</w:t>
      </w:r>
      <w:r w:rsidRPr="001D3965">
        <w:rPr>
          <w:rFonts w:ascii="Arial" w:hAnsi="Arial" w:cs="Arial"/>
          <w:sz w:val="20"/>
        </w:rPr>
        <w:t xml:space="preserve"> afin que ce dernier lui soumette une proposition de commande.</w:t>
      </w:r>
    </w:p>
    <w:p w14:paraId="703FFA54" w14:textId="77777777" w:rsidR="00940FDC" w:rsidRDefault="00940FDC" w:rsidP="00AB51F7">
      <w:pPr>
        <w:widowControl w:val="0"/>
        <w:tabs>
          <w:tab w:val="left" w:pos="0"/>
        </w:tabs>
        <w:autoSpaceDE w:val="0"/>
        <w:autoSpaceDN w:val="0"/>
        <w:adjustRightInd w:val="0"/>
        <w:jc w:val="both"/>
        <w:rPr>
          <w:rFonts w:ascii="Arial" w:hAnsi="Arial" w:cs="Arial"/>
          <w:sz w:val="20"/>
        </w:rPr>
      </w:pPr>
    </w:p>
    <w:p w14:paraId="6173632C" w14:textId="5ACBACE4" w:rsidR="001D3965" w:rsidRPr="001D3965" w:rsidRDefault="00C32421" w:rsidP="00AB51F7">
      <w:pPr>
        <w:widowControl w:val="0"/>
        <w:tabs>
          <w:tab w:val="left" w:pos="0"/>
        </w:tabs>
        <w:autoSpaceDE w:val="0"/>
        <w:autoSpaceDN w:val="0"/>
        <w:adjustRightInd w:val="0"/>
        <w:jc w:val="both"/>
        <w:rPr>
          <w:rFonts w:ascii="Arial" w:hAnsi="Arial" w:cs="Arial"/>
          <w:sz w:val="20"/>
        </w:rPr>
      </w:pPr>
      <w:r>
        <w:rPr>
          <w:rFonts w:ascii="Arial" w:hAnsi="Arial" w:cs="Arial"/>
          <w:sz w:val="20"/>
        </w:rPr>
        <w:t xml:space="preserve">Le </w:t>
      </w:r>
      <w:r w:rsidR="006C2421">
        <w:rPr>
          <w:rFonts w:ascii="Arial" w:hAnsi="Arial" w:cs="Arial"/>
          <w:sz w:val="20"/>
        </w:rPr>
        <w:t>Concessionnaire</w:t>
      </w:r>
      <w:r w:rsidR="001D3965" w:rsidRPr="001D3965">
        <w:rPr>
          <w:rFonts w:ascii="Arial" w:hAnsi="Arial" w:cs="Arial"/>
          <w:sz w:val="20"/>
        </w:rPr>
        <w:t xml:space="preserve"> se rendra dans la résidence concernée afin de prendre connaissance, en collaboration avec le gestionnaire de l’établissement</w:t>
      </w:r>
      <w:r>
        <w:rPr>
          <w:rFonts w:ascii="Arial" w:hAnsi="Arial" w:cs="Arial"/>
          <w:sz w:val="20"/>
        </w:rPr>
        <w:t>,</w:t>
      </w:r>
      <w:r w:rsidR="001D3965" w:rsidRPr="001D3965">
        <w:rPr>
          <w:rFonts w:ascii="Arial" w:hAnsi="Arial" w:cs="Arial"/>
          <w:sz w:val="20"/>
        </w:rPr>
        <w:t xml:space="preserve"> de la configuration des locaux et </w:t>
      </w:r>
      <w:r>
        <w:rPr>
          <w:rFonts w:ascii="Arial" w:hAnsi="Arial" w:cs="Arial"/>
          <w:sz w:val="20"/>
        </w:rPr>
        <w:t xml:space="preserve">des équipements déjà implantés. </w:t>
      </w:r>
      <w:r w:rsidR="001D3965" w:rsidRPr="001D3965">
        <w:rPr>
          <w:rFonts w:ascii="Arial" w:hAnsi="Arial" w:cs="Arial"/>
          <w:sz w:val="20"/>
        </w:rPr>
        <w:t xml:space="preserve">A l’issue de cette visite, le </w:t>
      </w:r>
      <w:r w:rsidR="006C2421">
        <w:rPr>
          <w:rFonts w:ascii="Arial" w:hAnsi="Arial" w:cs="Arial"/>
          <w:sz w:val="20"/>
        </w:rPr>
        <w:t>Concessionnaire</w:t>
      </w:r>
      <w:r w:rsidR="001D3965" w:rsidRPr="001D3965">
        <w:rPr>
          <w:rFonts w:ascii="Arial" w:hAnsi="Arial" w:cs="Arial"/>
          <w:sz w:val="20"/>
        </w:rPr>
        <w:t xml:space="preserve"> établira </w:t>
      </w:r>
      <w:r>
        <w:rPr>
          <w:rFonts w:ascii="Arial" w:hAnsi="Arial" w:cs="Arial"/>
          <w:sz w:val="20"/>
        </w:rPr>
        <w:t>une fiche de pré-</w:t>
      </w:r>
      <w:r w:rsidR="001D3965" w:rsidRPr="001D3965">
        <w:rPr>
          <w:rFonts w:ascii="Arial" w:hAnsi="Arial" w:cs="Arial"/>
          <w:sz w:val="20"/>
        </w:rPr>
        <w:t>installation détaillant les attentes souhaitées en eau, électricité et vidange conformément aux réglementations en vigueur et aux règles de l’art.</w:t>
      </w:r>
    </w:p>
    <w:p w14:paraId="22B0762A" w14:textId="77777777" w:rsidR="00940FDC" w:rsidRDefault="00940FDC" w:rsidP="00AB51F7">
      <w:pPr>
        <w:widowControl w:val="0"/>
        <w:tabs>
          <w:tab w:val="left" w:pos="0"/>
        </w:tabs>
        <w:autoSpaceDE w:val="0"/>
        <w:autoSpaceDN w:val="0"/>
        <w:adjustRightInd w:val="0"/>
        <w:jc w:val="both"/>
        <w:rPr>
          <w:rFonts w:ascii="Arial" w:hAnsi="Arial" w:cs="Arial"/>
          <w:sz w:val="20"/>
        </w:rPr>
      </w:pPr>
    </w:p>
    <w:p w14:paraId="66B1E14D" w14:textId="730C2288" w:rsidR="001D3965" w:rsidRPr="001D3965" w:rsidRDefault="001D3965" w:rsidP="00AB51F7">
      <w:pPr>
        <w:widowControl w:val="0"/>
        <w:tabs>
          <w:tab w:val="left" w:pos="0"/>
        </w:tabs>
        <w:autoSpaceDE w:val="0"/>
        <w:autoSpaceDN w:val="0"/>
        <w:adjustRightInd w:val="0"/>
        <w:jc w:val="both"/>
        <w:rPr>
          <w:rFonts w:ascii="Arial" w:hAnsi="Arial" w:cs="Arial"/>
          <w:sz w:val="20"/>
        </w:rPr>
      </w:pPr>
      <w:r w:rsidRPr="001D3965">
        <w:rPr>
          <w:rFonts w:ascii="Arial" w:hAnsi="Arial" w:cs="Arial"/>
          <w:sz w:val="20"/>
        </w:rPr>
        <w:t xml:space="preserve">Le </w:t>
      </w:r>
      <w:r w:rsidR="006C2421">
        <w:rPr>
          <w:rFonts w:ascii="Arial" w:hAnsi="Arial" w:cs="Arial"/>
          <w:sz w:val="20"/>
        </w:rPr>
        <w:t>Concessionnaire</w:t>
      </w:r>
      <w:r w:rsidRPr="001D3965">
        <w:rPr>
          <w:rFonts w:ascii="Arial" w:hAnsi="Arial" w:cs="Arial"/>
          <w:sz w:val="20"/>
        </w:rPr>
        <w:t xml:space="preserve"> veillera à ce que cette dernière garantisse le respect des réglementations en vigueur notamment en matière de sécurité incendie.</w:t>
      </w:r>
    </w:p>
    <w:p w14:paraId="511D4214" w14:textId="77777777" w:rsidR="00940FDC" w:rsidRDefault="00940FDC" w:rsidP="00AB51F7">
      <w:pPr>
        <w:widowControl w:val="0"/>
        <w:tabs>
          <w:tab w:val="left" w:pos="0"/>
        </w:tabs>
        <w:autoSpaceDE w:val="0"/>
        <w:autoSpaceDN w:val="0"/>
        <w:adjustRightInd w:val="0"/>
        <w:jc w:val="both"/>
        <w:rPr>
          <w:rFonts w:ascii="Arial" w:hAnsi="Arial" w:cs="Arial"/>
          <w:sz w:val="20"/>
        </w:rPr>
      </w:pPr>
    </w:p>
    <w:p w14:paraId="6A7CE3D0" w14:textId="0E574EF2" w:rsidR="00D23129" w:rsidRDefault="001D3965" w:rsidP="00AB51F7">
      <w:pPr>
        <w:widowControl w:val="0"/>
        <w:tabs>
          <w:tab w:val="left" w:pos="0"/>
        </w:tabs>
        <w:autoSpaceDE w:val="0"/>
        <w:autoSpaceDN w:val="0"/>
        <w:adjustRightInd w:val="0"/>
        <w:jc w:val="both"/>
        <w:rPr>
          <w:rFonts w:ascii="Arial" w:hAnsi="Arial" w:cs="Arial"/>
          <w:sz w:val="20"/>
        </w:rPr>
      </w:pPr>
      <w:r w:rsidRPr="001D3965">
        <w:rPr>
          <w:rFonts w:ascii="Arial" w:hAnsi="Arial" w:cs="Arial"/>
          <w:sz w:val="20"/>
        </w:rPr>
        <w:t xml:space="preserve">Le </w:t>
      </w:r>
      <w:r w:rsidR="006C2421">
        <w:rPr>
          <w:rFonts w:ascii="Arial" w:hAnsi="Arial" w:cs="Arial"/>
          <w:sz w:val="20"/>
        </w:rPr>
        <w:t>Concessionnaire</w:t>
      </w:r>
      <w:r w:rsidRPr="001D3965">
        <w:rPr>
          <w:rFonts w:ascii="Arial" w:hAnsi="Arial" w:cs="Arial"/>
          <w:sz w:val="20"/>
        </w:rPr>
        <w:t xml:space="preserve"> s’efforcera également de proposer des matériels dont les besoins en fluides seront satisfaits au maximum par les réseaux préexistants.</w:t>
      </w:r>
    </w:p>
    <w:p w14:paraId="58CFFB9D" w14:textId="6E73465A" w:rsidR="00940FDC" w:rsidRPr="004C1E96" w:rsidRDefault="00940FDC" w:rsidP="004C1E96">
      <w:pPr>
        <w:widowControl w:val="0"/>
        <w:numPr>
          <w:ilvl w:val="1"/>
          <w:numId w:val="12"/>
        </w:numPr>
        <w:tabs>
          <w:tab w:val="left" w:pos="0"/>
          <w:tab w:val="left" w:pos="822"/>
        </w:tabs>
        <w:autoSpaceDE w:val="0"/>
        <w:autoSpaceDN w:val="0"/>
        <w:adjustRightInd w:val="0"/>
        <w:spacing w:before="320"/>
        <w:ind w:left="0"/>
        <w:jc w:val="both"/>
        <w:rPr>
          <w:rFonts w:ascii="Arial" w:hAnsi="Arial" w:cs="Arial"/>
          <w:b/>
          <w:bCs/>
          <w:color w:val="595959"/>
        </w:rPr>
      </w:pPr>
      <w:bookmarkStart w:id="20" w:name="_Hlk46752886"/>
      <w:r w:rsidRPr="004C1E96">
        <w:rPr>
          <w:rFonts w:ascii="Arial" w:hAnsi="Arial" w:cs="Arial"/>
          <w:b/>
          <w:bCs/>
          <w:color w:val="595959"/>
        </w:rPr>
        <w:t xml:space="preserve">Conditions de transport - Responsabilité du </w:t>
      </w:r>
      <w:r w:rsidR="006C2421" w:rsidRPr="004C1E96">
        <w:rPr>
          <w:rFonts w:ascii="Arial" w:hAnsi="Arial" w:cs="Arial"/>
          <w:b/>
          <w:bCs/>
          <w:color w:val="595959"/>
        </w:rPr>
        <w:t>Concessionnaire</w:t>
      </w:r>
    </w:p>
    <w:p w14:paraId="3DF48D8D" w14:textId="77777777" w:rsidR="00940FDC" w:rsidRPr="00493C0E" w:rsidRDefault="00940FDC" w:rsidP="00AB51F7">
      <w:pPr>
        <w:widowControl w:val="0"/>
        <w:tabs>
          <w:tab w:val="left" w:pos="284"/>
        </w:tabs>
        <w:autoSpaceDE w:val="0"/>
        <w:autoSpaceDN w:val="0"/>
        <w:adjustRightInd w:val="0"/>
        <w:jc w:val="both"/>
        <w:rPr>
          <w:rFonts w:ascii="Arial" w:hAnsi="Arial" w:cs="Arial"/>
          <w:sz w:val="20"/>
        </w:rPr>
      </w:pPr>
    </w:p>
    <w:p w14:paraId="69E73A0E" w14:textId="6EDDA7C4" w:rsidR="00940FDC" w:rsidRDefault="00940FDC" w:rsidP="00AB51F7">
      <w:pPr>
        <w:widowControl w:val="0"/>
        <w:tabs>
          <w:tab w:val="left" w:pos="284"/>
        </w:tabs>
        <w:autoSpaceDE w:val="0"/>
        <w:autoSpaceDN w:val="0"/>
        <w:adjustRightInd w:val="0"/>
        <w:jc w:val="both"/>
        <w:rPr>
          <w:rFonts w:ascii="Arial" w:hAnsi="Arial" w:cs="Arial"/>
          <w:sz w:val="20"/>
        </w:rPr>
      </w:pPr>
      <w:r w:rsidRPr="00940FDC">
        <w:rPr>
          <w:rFonts w:ascii="Arial" w:hAnsi="Arial" w:cs="Arial"/>
          <w:sz w:val="20"/>
        </w:rPr>
        <w:t xml:space="preserve">Le </w:t>
      </w:r>
      <w:r w:rsidR="006C2421">
        <w:rPr>
          <w:rFonts w:ascii="Arial" w:hAnsi="Arial" w:cs="Arial"/>
          <w:sz w:val="20"/>
        </w:rPr>
        <w:t>Concessionnaire</w:t>
      </w:r>
      <w:r w:rsidRPr="00940FDC">
        <w:rPr>
          <w:rFonts w:ascii="Arial" w:hAnsi="Arial" w:cs="Arial"/>
          <w:sz w:val="20"/>
        </w:rPr>
        <w:t xml:space="preserve"> reste responsable des matériels livrés jusqu'à complète </w:t>
      </w:r>
      <w:bookmarkEnd w:id="20"/>
      <w:r w:rsidRPr="00940FDC">
        <w:rPr>
          <w:rFonts w:ascii="Arial" w:hAnsi="Arial" w:cs="Arial"/>
          <w:sz w:val="20"/>
        </w:rPr>
        <w:t>installation et mise en service.</w:t>
      </w:r>
    </w:p>
    <w:p w14:paraId="4879E9D0" w14:textId="470F9F5F" w:rsidR="004C1E96" w:rsidRDefault="004C1E96" w:rsidP="00AB51F7">
      <w:pPr>
        <w:widowControl w:val="0"/>
        <w:tabs>
          <w:tab w:val="left" w:pos="284"/>
        </w:tabs>
        <w:autoSpaceDE w:val="0"/>
        <w:autoSpaceDN w:val="0"/>
        <w:adjustRightInd w:val="0"/>
        <w:jc w:val="both"/>
        <w:rPr>
          <w:rFonts w:ascii="Arial" w:hAnsi="Arial" w:cs="Arial"/>
          <w:sz w:val="20"/>
        </w:rPr>
      </w:pPr>
    </w:p>
    <w:p w14:paraId="7C1BEB52" w14:textId="1F3DE7CF" w:rsidR="004C1E96" w:rsidRPr="004C1E96" w:rsidRDefault="004C1E96" w:rsidP="00977E92">
      <w:pPr>
        <w:pStyle w:val="Titre1"/>
      </w:pPr>
      <w:bookmarkStart w:id="21" w:name="_Toc204268361"/>
      <w:r w:rsidRPr="004C1E96">
        <w:t>OBLIGATIONS DES PARTIES</w:t>
      </w:r>
      <w:bookmarkEnd w:id="21"/>
      <w:r w:rsidRPr="004C1E96">
        <w:t xml:space="preserve"> </w:t>
      </w:r>
    </w:p>
    <w:p w14:paraId="561F94E9" w14:textId="77777777" w:rsidR="004C1E96" w:rsidRPr="00A648FA" w:rsidRDefault="004C1E96" w:rsidP="004C1E96">
      <w:pPr>
        <w:widowControl w:val="0"/>
        <w:pBdr>
          <w:bottom w:val="single" w:sz="4" w:space="1" w:color="D9D9D9"/>
        </w:pBdr>
        <w:tabs>
          <w:tab w:val="left" w:pos="0"/>
        </w:tabs>
        <w:autoSpaceDE w:val="0"/>
        <w:autoSpaceDN w:val="0"/>
        <w:adjustRightInd w:val="0"/>
        <w:ind w:right="111"/>
        <w:jc w:val="both"/>
        <w:rPr>
          <w:rFonts w:ascii="Arial" w:hAnsi="Arial" w:cs="Arial"/>
          <w:color w:val="000000"/>
          <w:sz w:val="2"/>
          <w:szCs w:val="2"/>
          <w:highlight w:val="yellow"/>
        </w:rPr>
      </w:pPr>
    </w:p>
    <w:p w14:paraId="14A08CAF" w14:textId="77777777" w:rsidR="004C1E96" w:rsidRPr="00A648FA" w:rsidRDefault="004C1E96" w:rsidP="004C1E96">
      <w:pPr>
        <w:widowControl w:val="0"/>
        <w:tabs>
          <w:tab w:val="left" w:pos="0"/>
          <w:tab w:val="left" w:pos="822"/>
          <w:tab w:val="left" w:pos="1101"/>
        </w:tabs>
        <w:autoSpaceDE w:val="0"/>
        <w:autoSpaceDN w:val="0"/>
        <w:adjustRightInd w:val="0"/>
        <w:jc w:val="both"/>
        <w:rPr>
          <w:rFonts w:ascii="Arial" w:hAnsi="Arial" w:cs="Arial"/>
          <w:sz w:val="18"/>
          <w:highlight w:val="yellow"/>
        </w:rPr>
      </w:pPr>
    </w:p>
    <w:p w14:paraId="7C4DEE17" w14:textId="7996DA48" w:rsidR="004C1E96" w:rsidRPr="00BD476C" w:rsidRDefault="004C1E96" w:rsidP="004C1E96">
      <w:pPr>
        <w:widowControl w:val="0"/>
        <w:numPr>
          <w:ilvl w:val="1"/>
          <w:numId w:val="12"/>
        </w:numPr>
        <w:tabs>
          <w:tab w:val="left" w:pos="0"/>
          <w:tab w:val="left" w:pos="822"/>
          <w:tab w:val="left" w:pos="1101"/>
        </w:tabs>
        <w:autoSpaceDE w:val="0"/>
        <w:autoSpaceDN w:val="0"/>
        <w:adjustRightInd w:val="0"/>
        <w:spacing w:before="320"/>
        <w:ind w:left="0"/>
        <w:jc w:val="both"/>
        <w:rPr>
          <w:rFonts w:ascii="Arial" w:hAnsi="Arial" w:cs="Arial"/>
          <w:b/>
          <w:bCs/>
          <w:color w:val="595959"/>
        </w:rPr>
      </w:pPr>
      <w:bookmarkStart w:id="22" w:name="_Toc23942918"/>
      <w:bookmarkEnd w:id="22"/>
      <w:r w:rsidRPr="004C1E96">
        <w:rPr>
          <w:rFonts w:ascii="Arial" w:hAnsi="Arial" w:cs="Arial"/>
          <w:b/>
          <w:bCs/>
          <w:color w:val="595959"/>
        </w:rPr>
        <w:t>Obligations du concessionnaire</w:t>
      </w:r>
      <w:bookmarkStart w:id="23" w:name="_Toc36053126"/>
    </w:p>
    <w:p w14:paraId="727AA560" w14:textId="77777777" w:rsidR="004C1E96" w:rsidRPr="004C1E96" w:rsidRDefault="004C1E96" w:rsidP="004C1E96">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4C1E96">
        <w:rPr>
          <w:rFonts w:ascii="Arial" w:hAnsi="Arial" w:cs="Arial"/>
          <w:b/>
          <w:bCs/>
          <w:color w:val="000000"/>
          <w:sz w:val="22"/>
          <w:szCs w:val="22"/>
        </w:rPr>
        <w:t xml:space="preserve">Exploitation à ses frais et risques </w:t>
      </w:r>
    </w:p>
    <w:p w14:paraId="66274B29" w14:textId="77777777" w:rsidR="004C1E96" w:rsidRPr="004C1E96" w:rsidRDefault="004C1E96" w:rsidP="004C1E96">
      <w:pPr>
        <w:autoSpaceDE w:val="0"/>
        <w:autoSpaceDN w:val="0"/>
        <w:adjustRightInd w:val="0"/>
        <w:rPr>
          <w:rFonts w:ascii="Arial" w:hAnsi="Arial" w:cs="Arial"/>
          <w:color w:val="000000"/>
          <w:sz w:val="20"/>
          <w:szCs w:val="20"/>
        </w:rPr>
      </w:pPr>
      <w:r w:rsidRPr="004C1E96">
        <w:rPr>
          <w:rFonts w:ascii="Arial" w:hAnsi="Arial" w:cs="Arial"/>
          <w:color w:val="000000"/>
          <w:sz w:val="20"/>
          <w:szCs w:val="20"/>
        </w:rPr>
        <w:lastRenderedPageBreak/>
        <w:t xml:space="preserve">Le concessionnaire exploite sous sa responsabilité et à ses risques, notamment financiers, l’activité de laverie libre-service dans les résidences universitaires listées à </w:t>
      </w:r>
      <w:r w:rsidRPr="004C1E96">
        <w:rPr>
          <w:rFonts w:ascii="Arial" w:hAnsi="Arial" w:cs="Arial"/>
          <w:b/>
          <w:color w:val="000000"/>
          <w:sz w:val="20"/>
          <w:szCs w:val="20"/>
        </w:rPr>
        <w:t>l’annexe n°2</w:t>
      </w:r>
      <w:r w:rsidRPr="004C1E96">
        <w:rPr>
          <w:rFonts w:ascii="Arial" w:hAnsi="Arial" w:cs="Arial"/>
          <w:color w:val="000000"/>
          <w:sz w:val="20"/>
          <w:szCs w:val="20"/>
        </w:rPr>
        <w:t xml:space="preserve"> du présent contrat. </w:t>
      </w:r>
    </w:p>
    <w:p w14:paraId="0C7B4455" w14:textId="77777777" w:rsidR="004C1E96" w:rsidRPr="004C1E96" w:rsidRDefault="004C1E96" w:rsidP="004C1E96">
      <w:pPr>
        <w:autoSpaceDE w:val="0"/>
        <w:autoSpaceDN w:val="0"/>
        <w:adjustRightInd w:val="0"/>
        <w:rPr>
          <w:rFonts w:ascii="Arial" w:hAnsi="Arial" w:cs="Arial"/>
          <w:color w:val="000000"/>
          <w:sz w:val="20"/>
          <w:szCs w:val="20"/>
        </w:rPr>
      </w:pPr>
      <w:r w:rsidRPr="004C1E96">
        <w:rPr>
          <w:rFonts w:ascii="Arial" w:hAnsi="Arial" w:cs="Arial"/>
          <w:color w:val="000000"/>
          <w:sz w:val="20"/>
          <w:szCs w:val="20"/>
        </w:rPr>
        <w:t xml:space="preserve">Par ailleurs, le concessionnaire prend en charge à ses frais : </w:t>
      </w:r>
    </w:p>
    <w:p w14:paraId="37B52884" w14:textId="7B19B0A1" w:rsidR="005172A9" w:rsidRDefault="005172A9" w:rsidP="005172A9">
      <w:pPr>
        <w:pStyle w:val="Paragraphedeliste"/>
        <w:autoSpaceDE w:val="0"/>
        <w:autoSpaceDN w:val="0"/>
        <w:adjustRightInd w:val="0"/>
        <w:spacing w:after="26"/>
        <w:rPr>
          <w:rFonts w:ascii="Arial" w:hAnsi="Arial" w:cs="Arial"/>
          <w:color w:val="000000"/>
          <w:sz w:val="20"/>
          <w:szCs w:val="20"/>
        </w:rPr>
      </w:pPr>
    </w:p>
    <w:p w14:paraId="7B229CC1" w14:textId="1F38CB35" w:rsidR="005172A9" w:rsidRDefault="005172A9" w:rsidP="004C1E96">
      <w:pPr>
        <w:pStyle w:val="Paragraphedeliste"/>
        <w:numPr>
          <w:ilvl w:val="0"/>
          <w:numId w:val="31"/>
        </w:numPr>
        <w:autoSpaceDE w:val="0"/>
        <w:autoSpaceDN w:val="0"/>
        <w:adjustRightInd w:val="0"/>
        <w:spacing w:after="26"/>
        <w:rPr>
          <w:rFonts w:ascii="Arial" w:hAnsi="Arial" w:cs="Arial"/>
          <w:color w:val="000000"/>
          <w:sz w:val="20"/>
          <w:szCs w:val="20"/>
        </w:rPr>
      </w:pPr>
      <w:r>
        <w:rPr>
          <w:rFonts w:ascii="Arial" w:hAnsi="Arial" w:cs="Arial"/>
          <w:sz w:val="20"/>
        </w:rPr>
        <w:t>La livraison et l’installation des lave-linges et sèche-linges aux emplacements prévus dans le présent contrat ;</w:t>
      </w:r>
    </w:p>
    <w:p w14:paraId="6FF91B96" w14:textId="0FE2BA99" w:rsidR="004C1E96" w:rsidRPr="004C1E96" w:rsidRDefault="004C1E96" w:rsidP="004C1E96">
      <w:pPr>
        <w:pStyle w:val="Paragraphedeliste"/>
        <w:numPr>
          <w:ilvl w:val="0"/>
          <w:numId w:val="31"/>
        </w:numPr>
        <w:autoSpaceDE w:val="0"/>
        <w:autoSpaceDN w:val="0"/>
        <w:adjustRightInd w:val="0"/>
        <w:spacing w:after="26"/>
        <w:rPr>
          <w:rFonts w:ascii="Arial" w:hAnsi="Arial" w:cs="Arial"/>
          <w:color w:val="000000"/>
          <w:sz w:val="20"/>
          <w:szCs w:val="20"/>
        </w:rPr>
      </w:pPr>
      <w:proofErr w:type="gramStart"/>
      <w:r w:rsidRPr="004C1E96">
        <w:rPr>
          <w:rFonts w:ascii="Arial" w:hAnsi="Arial" w:cs="Arial"/>
          <w:color w:val="000000"/>
          <w:sz w:val="20"/>
          <w:szCs w:val="20"/>
        </w:rPr>
        <w:t>l’entretien</w:t>
      </w:r>
      <w:proofErr w:type="gramEnd"/>
      <w:r w:rsidRPr="004C1E96">
        <w:rPr>
          <w:rFonts w:ascii="Arial" w:hAnsi="Arial" w:cs="Arial"/>
          <w:color w:val="000000"/>
          <w:sz w:val="20"/>
          <w:szCs w:val="20"/>
        </w:rPr>
        <w:t xml:space="preserve"> et le nettoyage complet des appareils ; </w:t>
      </w:r>
    </w:p>
    <w:p w14:paraId="42A437DD" w14:textId="59A6E7DF" w:rsidR="004C1E96" w:rsidRPr="004C1E96" w:rsidRDefault="004C1E96" w:rsidP="004C1E96">
      <w:pPr>
        <w:pStyle w:val="Paragraphedeliste"/>
        <w:numPr>
          <w:ilvl w:val="0"/>
          <w:numId w:val="31"/>
        </w:numPr>
        <w:autoSpaceDE w:val="0"/>
        <w:autoSpaceDN w:val="0"/>
        <w:adjustRightInd w:val="0"/>
        <w:spacing w:after="26"/>
        <w:rPr>
          <w:rFonts w:ascii="Arial" w:hAnsi="Arial" w:cs="Arial"/>
          <w:color w:val="000000"/>
          <w:sz w:val="20"/>
          <w:szCs w:val="20"/>
        </w:rPr>
      </w:pPr>
      <w:proofErr w:type="gramStart"/>
      <w:r w:rsidRPr="004C1E96">
        <w:rPr>
          <w:rFonts w:ascii="Arial" w:hAnsi="Arial" w:cs="Arial"/>
          <w:color w:val="000000"/>
          <w:sz w:val="20"/>
          <w:szCs w:val="20"/>
        </w:rPr>
        <w:t>la</w:t>
      </w:r>
      <w:proofErr w:type="gramEnd"/>
      <w:r w:rsidRPr="004C1E96">
        <w:rPr>
          <w:rFonts w:ascii="Arial" w:hAnsi="Arial" w:cs="Arial"/>
          <w:color w:val="000000"/>
          <w:sz w:val="20"/>
          <w:szCs w:val="20"/>
        </w:rPr>
        <w:t xml:space="preserve"> maintenance préventive des appareils et de leurs moyens de paiement ; </w:t>
      </w:r>
    </w:p>
    <w:p w14:paraId="30FFE231" w14:textId="4E7F71CE" w:rsidR="004C1E96" w:rsidRPr="004C1E96" w:rsidRDefault="004C1E96" w:rsidP="004C1E96">
      <w:pPr>
        <w:pStyle w:val="Paragraphedeliste"/>
        <w:numPr>
          <w:ilvl w:val="0"/>
          <w:numId w:val="31"/>
        </w:numPr>
        <w:autoSpaceDE w:val="0"/>
        <w:autoSpaceDN w:val="0"/>
        <w:adjustRightInd w:val="0"/>
        <w:spacing w:after="26"/>
        <w:rPr>
          <w:rFonts w:ascii="Arial" w:hAnsi="Arial" w:cs="Arial"/>
          <w:color w:val="000000"/>
          <w:sz w:val="20"/>
          <w:szCs w:val="20"/>
        </w:rPr>
      </w:pPr>
      <w:proofErr w:type="gramStart"/>
      <w:r w:rsidRPr="004C1E96">
        <w:rPr>
          <w:rFonts w:ascii="Arial" w:hAnsi="Arial" w:cs="Arial"/>
          <w:color w:val="000000"/>
          <w:sz w:val="20"/>
          <w:szCs w:val="20"/>
        </w:rPr>
        <w:t>la</w:t>
      </w:r>
      <w:proofErr w:type="gramEnd"/>
      <w:r w:rsidRPr="004C1E96">
        <w:rPr>
          <w:rFonts w:ascii="Arial" w:hAnsi="Arial" w:cs="Arial"/>
          <w:color w:val="000000"/>
          <w:sz w:val="20"/>
          <w:szCs w:val="20"/>
        </w:rPr>
        <w:t xml:space="preserve"> maintenance curative des appareils et de leurs moyens de paiement, à savoir, en cas de panne, le diagnostic et toutes les réparations nécessaires à la remise en service durable ; </w:t>
      </w:r>
    </w:p>
    <w:p w14:paraId="63954186" w14:textId="4C60B7BA" w:rsidR="004C1E96" w:rsidRPr="004C1E96" w:rsidRDefault="004C1E96" w:rsidP="004C1E96">
      <w:pPr>
        <w:pStyle w:val="Paragraphedeliste"/>
        <w:numPr>
          <w:ilvl w:val="0"/>
          <w:numId w:val="31"/>
        </w:numPr>
        <w:autoSpaceDE w:val="0"/>
        <w:autoSpaceDN w:val="0"/>
        <w:adjustRightInd w:val="0"/>
        <w:spacing w:after="26"/>
        <w:rPr>
          <w:rFonts w:ascii="Arial" w:hAnsi="Arial" w:cs="Arial"/>
          <w:color w:val="000000"/>
          <w:sz w:val="20"/>
          <w:szCs w:val="20"/>
        </w:rPr>
      </w:pPr>
      <w:proofErr w:type="gramStart"/>
      <w:r w:rsidRPr="004C1E96">
        <w:rPr>
          <w:rFonts w:ascii="Arial" w:hAnsi="Arial" w:cs="Arial"/>
          <w:color w:val="000000"/>
          <w:sz w:val="20"/>
          <w:szCs w:val="20"/>
        </w:rPr>
        <w:t>l’approvisionnement</w:t>
      </w:r>
      <w:proofErr w:type="gramEnd"/>
      <w:r w:rsidRPr="004C1E96">
        <w:rPr>
          <w:rFonts w:ascii="Arial" w:hAnsi="Arial" w:cs="Arial"/>
          <w:color w:val="000000"/>
          <w:sz w:val="20"/>
          <w:szCs w:val="20"/>
        </w:rPr>
        <w:t xml:space="preserve"> quantitatif et qualitatif, continu et régulier, en produits lessiviels ; </w:t>
      </w:r>
    </w:p>
    <w:p w14:paraId="6FFF95B5" w14:textId="0D383EC0" w:rsidR="004C1E96" w:rsidRPr="004C1E96" w:rsidRDefault="004C1E96" w:rsidP="004C1E96">
      <w:pPr>
        <w:pStyle w:val="Paragraphedeliste"/>
        <w:numPr>
          <w:ilvl w:val="0"/>
          <w:numId w:val="31"/>
        </w:numPr>
        <w:autoSpaceDE w:val="0"/>
        <w:autoSpaceDN w:val="0"/>
        <w:adjustRightInd w:val="0"/>
        <w:spacing w:after="26"/>
        <w:rPr>
          <w:rFonts w:ascii="Arial" w:hAnsi="Arial" w:cs="Arial"/>
          <w:color w:val="000000"/>
          <w:sz w:val="20"/>
          <w:szCs w:val="20"/>
        </w:rPr>
      </w:pPr>
      <w:proofErr w:type="gramStart"/>
      <w:r w:rsidRPr="004C1E96">
        <w:rPr>
          <w:rFonts w:ascii="Arial" w:hAnsi="Arial" w:cs="Arial"/>
          <w:color w:val="000000"/>
          <w:sz w:val="20"/>
          <w:szCs w:val="20"/>
        </w:rPr>
        <w:t>le</w:t>
      </w:r>
      <w:proofErr w:type="gramEnd"/>
      <w:r w:rsidRPr="004C1E96">
        <w:rPr>
          <w:rFonts w:ascii="Arial" w:hAnsi="Arial" w:cs="Arial"/>
          <w:color w:val="000000"/>
          <w:sz w:val="20"/>
          <w:szCs w:val="20"/>
        </w:rPr>
        <w:t xml:space="preserve"> réglage, le paramétrage et la configuration des appareils ainsi que des systèmes de paiement; </w:t>
      </w:r>
    </w:p>
    <w:p w14:paraId="3B1F2D67" w14:textId="6A9A5104" w:rsidR="004C1E96" w:rsidRDefault="004C1E96" w:rsidP="004C1E96">
      <w:pPr>
        <w:pStyle w:val="Paragraphedeliste"/>
        <w:numPr>
          <w:ilvl w:val="0"/>
          <w:numId w:val="31"/>
        </w:numPr>
        <w:autoSpaceDE w:val="0"/>
        <w:autoSpaceDN w:val="0"/>
        <w:adjustRightInd w:val="0"/>
        <w:spacing w:after="26"/>
        <w:rPr>
          <w:rFonts w:ascii="Arial" w:hAnsi="Arial" w:cs="Arial"/>
          <w:color w:val="000000"/>
          <w:sz w:val="20"/>
          <w:szCs w:val="20"/>
        </w:rPr>
      </w:pPr>
      <w:proofErr w:type="gramStart"/>
      <w:r w:rsidRPr="004C1E96">
        <w:rPr>
          <w:rFonts w:ascii="Arial" w:hAnsi="Arial" w:cs="Arial"/>
          <w:color w:val="000000"/>
          <w:sz w:val="20"/>
          <w:szCs w:val="20"/>
        </w:rPr>
        <w:t>la</w:t>
      </w:r>
      <w:proofErr w:type="gramEnd"/>
      <w:r w:rsidRPr="004C1E96">
        <w:rPr>
          <w:rFonts w:ascii="Arial" w:hAnsi="Arial" w:cs="Arial"/>
          <w:color w:val="000000"/>
          <w:sz w:val="20"/>
          <w:szCs w:val="20"/>
        </w:rPr>
        <w:t xml:space="preserve"> sécurisation des appareils contre le vandalisme ; </w:t>
      </w:r>
    </w:p>
    <w:p w14:paraId="3D22E83C" w14:textId="721FA2CA" w:rsidR="000D7CE0" w:rsidRPr="004C1E96" w:rsidRDefault="000D7CE0" w:rsidP="004C1E96">
      <w:pPr>
        <w:pStyle w:val="Paragraphedeliste"/>
        <w:numPr>
          <w:ilvl w:val="0"/>
          <w:numId w:val="31"/>
        </w:numPr>
        <w:autoSpaceDE w:val="0"/>
        <w:autoSpaceDN w:val="0"/>
        <w:adjustRightInd w:val="0"/>
        <w:spacing w:after="26"/>
        <w:rPr>
          <w:rFonts w:ascii="Arial" w:hAnsi="Arial" w:cs="Arial"/>
          <w:color w:val="000000"/>
          <w:sz w:val="20"/>
          <w:szCs w:val="20"/>
        </w:rPr>
      </w:pPr>
      <w:r>
        <w:rPr>
          <w:rFonts w:ascii="Arial" w:hAnsi="Arial" w:cs="Arial"/>
          <w:color w:val="000000"/>
          <w:sz w:val="20"/>
          <w:szCs w:val="20"/>
        </w:rPr>
        <w:t xml:space="preserve">Les socles et l’habillage des machines ; </w:t>
      </w:r>
    </w:p>
    <w:p w14:paraId="79978C57" w14:textId="77777777" w:rsidR="000D7CE0" w:rsidRPr="000D7CE0" w:rsidRDefault="004C1E96" w:rsidP="004C1E96">
      <w:pPr>
        <w:pStyle w:val="Paragraphedeliste"/>
        <w:numPr>
          <w:ilvl w:val="0"/>
          <w:numId w:val="31"/>
        </w:numPr>
        <w:autoSpaceDE w:val="0"/>
        <w:autoSpaceDN w:val="0"/>
        <w:adjustRightInd w:val="0"/>
        <w:spacing w:after="26"/>
        <w:rPr>
          <w:rFonts w:ascii="Arial" w:hAnsi="Arial" w:cs="Arial"/>
          <w:color w:val="000000"/>
          <w:sz w:val="20"/>
          <w:szCs w:val="20"/>
        </w:rPr>
      </w:pPr>
      <w:proofErr w:type="gramStart"/>
      <w:r w:rsidRPr="004C1E96">
        <w:rPr>
          <w:rFonts w:ascii="Arial" w:hAnsi="Arial" w:cs="Arial"/>
          <w:color w:val="000000"/>
          <w:sz w:val="20"/>
          <w:szCs w:val="20"/>
        </w:rPr>
        <w:t>le</w:t>
      </w:r>
      <w:proofErr w:type="gramEnd"/>
      <w:r w:rsidRPr="004C1E96">
        <w:rPr>
          <w:rFonts w:ascii="Arial" w:hAnsi="Arial" w:cs="Arial"/>
          <w:color w:val="000000"/>
          <w:sz w:val="20"/>
          <w:szCs w:val="20"/>
        </w:rPr>
        <w:t xml:space="preserve"> remplacement des appareils en cas de pannes importantes ou répétées ; </w:t>
      </w:r>
      <w:r w:rsidR="000D7CE0" w:rsidRPr="0070053B">
        <w:rPr>
          <w:rFonts w:ascii="Arial" w:hAnsi="Arial" w:cs="Arial"/>
          <w:sz w:val="20"/>
        </w:rPr>
        <w:tab/>
      </w:r>
    </w:p>
    <w:p w14:paraId="361D8A95" w14:textId="2D32F075" w:rsidR="004C1E96" w:rsidRPr="004C1E96" w:rsidRDefault="000D7CE0" w:rsidP="004C1E96">
      <w:pPr>
        <w:pStyle w:val="Paragraphedeliste"/>
        <w:numPr>
          <w:ilvl w:val="0"/>
          <w:numId w:val="31"/>
        </w:numPr>
        <w:autoSpaceDE w:val="0"/>
        <w:autoSpaceDN w:val="0"/>
        <w:adjustRightInd w:val="0"/>
        <w:spacing w:after="26"/>
        <w:rPr>
          <w:rFonts w:ascii="Arial" w:hAnsi="Arial" w:cs="Arial"/>
          <w:color w:val="000000"/>
          <w:sz w:val="20"/>
          <w:szCs w:val="20"/>
        </w:rPr>
      </w:pPr>
      <w:r>
        <w:rPr>
          <w:rFonts w:ascii="Arial" w:hAnsi="Arial" w:cs="Arial"/>
          <w:sz w:val="20"/>
        </w:rPr>
        <w:t xml:space="preserve">La mise à disposition des </w:t>
      </w:r>
      <w:r w:rsidRPr="0070053B">
        <w:rPr>
          <w:rFonts w:ascii="Arial" w:hAnsi="Arial" w:cs="Arial"/>
          <w:sz w:val="20"/>
        </w:rPr>
        <w:t>accès à un système automatisé et vérifiable de calcul (logiciel de</w:t>
      </w:r>
      <w:r>
        <w:rPr>
          <w:rFonts w:ascii="Arial" w:hAnsi="Arial" w:cs="Arial"/>
          <w:sz w:val="20"/>
        </w:rPr>
        <w:t xml:space="preserve"> </w:t>
      </w:r>
      <w:r w:rsidRPr="0070053B">
        <w:rPr>
          <w:rFonts w:ascii="Arial" w:hAnsi="Arial" w:cs="Arial"/>
          <w:sz w:val="20"/>
        </w:rPr>
        <w:t xml:space="preserve">suivi du CA de type </w:t>
      </w:r>
      <w:proofErr w:type="spellStart"/>
      <w:r w:rsidRPr="0070053B">
        <w:rPr>
          <w:rFonts w:ascii="Arial" w:hAnsi="Arial" w:cs="Arial"/>
          <w:sz w:val="20"/>
        </w:rPr>
        <w:t>Nayax</w:t>
      </w:r>
      <w:proofErr w:type="spellEnd"/>
      <w:r w:rsidRPr="0070053B">
        <w:rPr>
          <w:rFonts w:ascii="Arial" w:hAnsi="Arial" w:cs="Arial"/>
          <w:sz w:val="20"/>
        </w:rPr>
        <w:t>,</w:t>
      </w:r>
      <w:r>
        <w:rPr>
          <w:rFonts w:ascii="Arial" w:hAnsi="Arial" w:cs="Arial"/>
          <w:sz w:val="20"/>
        </w:rPr>
        <w:t xml:space="preserve"> LM control</w:t>
      </w:r>
      <w:r w:rsidRPr="0070053B">
        <w:rPr>
          <w:rFonts w:ascii="Arial" w:hAnsi="Arial" w:cs="Arial"/>
          <w:sz w:val="20"/>
        </w:rPr>
        <w:t xml:space="preserve"> …).</w:t>
      </w:r>
    </w:p>
    <w:p w14:paraId="3CAA50D7" w14:textId="165C3984" w:rsidR="005172A9" w:rsidRPr="000D7CE0" w:rsidRDefault="004C1E96" w:rsidP="005172A9">
      <w:pPr>
        <w:pStyle w:val="Paragraphedeliste"/>
        <w:numPr>
          <w:ilvl w:val="0"/>
          <w:numId w:val="31"/>
        </w:numPr>
        <w:autoSpaceDE w:val="0"/>
        <w:autoSpaceDN w:val="0"/>
        <w:adjustRightInd w:val="0"/>
        <w:rPr>
          <w:rFonts w:ascii="Arial" w:hAnsi="Arial" w:cs="Arial"/>
          <w:color w:val="000000"/>
          <w:sz w:val="20"/>
          <w:szCs w:val="20"/>
        </w:rPr>
      </w:pPr>
      <w:proofErr w:type="gramStart"/>
      <w:r w:rsidRPr="004C1E96">
        <w:rPr>
          <w:rFonts w:ascii="Arial" w:hAnsi="Arial" w:cs="Arial"/>
          <w:color w:val="000000"/>
          <w:sz w:val="20"/>
          <w:szCs w:val="20"/>
        </w:rPr>
        <w:t>les</w:t>
      </w:r>
      <w:proofErr w:type="gramEnd"/>
      <w:r w:rsidRPr="004C1E96">
        <w:rPr>
          <w:rFonts w:ascii="Arial" w:hAnsi="Arial" w:cs="Arial"/>
          <w:color w:val="000000"/>
          <w:sz w:val="20"/>
          <w:szCs w:val="20"/>
        </w:rPr>
        <w:t xml:space="preserve"> dégradations pouvant émaner d’actes d’incivilités et l’ensemble des coûts afférents à la remise en service durable des appareils et du service. </w:t>
      </w:r>
    </w:p>
    <w:p w14:paraId="37722E85" w14:textId="77777777" w:rsidR="005172A9" w:rsidRPr="005172A9" w:rsidRDefault="005172A9" w:rsidP="005172A9">
      <w:pPr>
        <w:autoSpaceDE w:val="0"/>
        <w:autoSpaceDN w:val="0"/>
        <w:adjustRightInd w:val="0"/>
        <w:rPr>
          <w:rFonts w:ascii="Arial" w:hAnsi="Arial" w:cs="Arial"/>
          <w:color w:val="000000"/>
          <w:sz w:val="20"/>
          <w:szCs w:val="20"/>
        </w:rPr>
      </w:pPr>
    </w:p>
    <w:p w14:paraId="4DB7F6D1" w14:textId="2762CF6B" w:rsidR="004C1E96" w:rsidRPr="004C1E96" w:rsidRDefault="004C1E96" w:rsidP="004C1E96">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4C1E96">
        <w:rPr>
          <w:rFonts w:ascii="Arial" w:hAnsi="Arial" w:cs="Arial"/>
          <w:b/>
          <w:bCs/>
          <w:color w:val="000000"/>
          <w:sz w:val="22"/>
          <w:szCs w:val="22"/>
        </w:rPr>
        <w:t xml:space="preserve">Règlementation en vigueur </w:t>
      </w:r>
    </w:p>
    <w:p w14:paraId="25847BFB" w14:textId="77777777" w:rsidR="004C1E96" w:rsidRPr="004C1E96" w:rsidRDefault="004C1E96" w:rsidP="004C1E96">
      <w:pPr>
        <w:autoSpaceDE w:val="0"/>
        <w:autoSpaceDN w:val="0"/>
        <w:adjustRightInd w:val="0"/>
        <w:rPr>
          <w:rFonts w:ascii="Arial" w:hAnsi="Arial" w:cs="Arial"/>
          <w:color w:val="000000"/>
          <w:sz w:val="20"/>
          <w:szCs w:val="20"/>
        </w:rPr>
      </w:pPr>
      <w:r w:rsidRPr="004C1E96">
        <w:rPr>
          <w:rFonts w:ascii="Arial" w:hAnsi="Arial" w:cs="Arial"/>
          <w:color w:val="000000"/>
          <w:sz w:val="20"/>
          <w:szCs w:val="20"/>
        </w:rPr>
        <w:t xml:space="preserve">Le concessionnaire est tenu de se conformer à toute disposition législative ou règlementaire française ou de l’Union européenne applicable à son activité et à l’exploitation des espaces laverie libre-service dans les locaux de l’autorité concédante. </w:t>
      </w:r>
    </w:p>
    <w:p w14:paraId="66950DAB" w14:textId="77777777" w:rsidR="004C1E96" w:rsidRPr="004C1E96" w:rsidRDefault="004C1E96" w:rsidP="004C1E96">
      <w:pPr>
        <w:autoSpaceDE w:val="0"/>
        <w:autoSpaceDN w:val="0"/>
        <w:adjustRightInd w:val="0"/>
        <w:rPr>
          <w:rFonts w:ascii="Arial" w:hAnsi="Arial" w:cs="Arial"/>
          <w:color w:val="000000"/>
          <w:sz w:val="20"/>
          <w:szCs w:val="20"/>
        </w:rPr>
      </w:pPr>
      <w:r w:rsidRPr="004C1E96">
        <w:rPr>
          <w:rFonts w:ascii="Arial" w:hAnsi="Arial" w:cs="Arial"/>
          <w:color w:val="000000"/>
          <w:sz w:val="20"/>
          <w:szCs w:val="20"/>
        </w:rPr>
        <w:t xml:space="preserve">L’exploitation des espaces laverie libre-service doit être assurée dans le respect de la règlementation applicable en matière de sécurité publique et d’hygiène. </w:t>
      </w:r>
    </w:p>
    <w:p w14:paraId="7F3A4FE1" w14:textId="77777777" w:rsidR="004C1E96" w:rsidRPr="004C1E96" w:rsidRDefault="004C1E96" w:rsidP="004C1E96">
      <w:pPr>
        <w:autoSpaceDE w:val="0"/>
        <w:autoSpaceDN w:val="0"/>
        <w:adjustRightInd w:val="0"/>
        <w:rPr>
          <w:rFonts w:ascii="Arial" w:hAnsi="Arial" w:cs="Arial"/>
          <w:color w:val="000000"/>
          <w:sz w:val="20"/>
          <w:szCs w:val="20"/>
        </w:rPr>
      </w:pPr>
      <w:r w:rsidRPr="004C1E96">
        <w:rPr>
          <w:rFonts w:ascii="Arial" w:hAnsi="Arial" w:cs="Arial"/>
          <w:color w:val="000000"/>
          <w:sz w:val="20"/>
          <w:szCs w:val="20"/>
        </w:rPr>
        <w:t xml:space="preserve">Le concessionnaire est également tenu de se conformer à toutes les consignes générales ou particulières permanentes ou temporaires dispensées par l’autorité concédante. L’exploitation des espaces laverie libre-service doit en particulier être conforme au règlement intérieur de chaque résidence universitaire concernée. </w:t>
      </w:r>
    </w:p>
    <w:p w14:paraId="7B17671E" w14:textId="77777777" w:rsidR="004C1E96" w:rsidRPr="004C1E96" w:rsidRDefault="004C1E96" w:rsidP="004C1E96">
      <w:pPr>
        <w:autoSpaceDE w:val="0"/>
        <w:autoSpaceDN w:val="0"/>
        <w:adjustRightInd w:val="0"/>
        <w:rPr>
          <w:rFonts w:ascii="Arial" w:hAnsi="Arial" w:cs="Arial"/>
          <w:color w:val="000000"/>
          <w:sz w:val="20"/>
          <w:szCs w:val="20"/>
        </w:rPr>
      </w:pPr>
      <w:r w:rsidRPr="004C1E96">
        <w:rPr>
          <w:rFonts w:ascii="Arial" w:hAnsi="Arial" w:cs="Arial"/>
          <w:color w:val="000000"/>
          <w:sz w:val="20"/>
          <w:szCs w:val="20"/>
        </w:rPr>
        <w:t xml:space="preserve">Le concessionnaire ne pourra en aucun cas réclamer à l’autorité concédante une indemnité ou une réduction du taux de redevance au motif d’une entrave quelconque à son activité commerciale du fait des lois, règlements ou consignées visées au présent article. </w:t>
      </w:r>
    </w:p>
    <w:p w14:paraId="4BDBD7D1" w14:textId="17B21870" w:rsidR="004C1E96" w:rsidRPr="004C1E96" w:rsidRDefault="004C1E96" w:rsidP="004C1E96">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4C1E96">
        <w:rPr>
          <w:rFonts w:ascii="Arial" w:hAnsi="Arial" w:cs="Arial"/>
          <w:b/>
          <w:bCs/>
          <w:color w:val="000000"/>
          <w:sz w:val="22"/>
          <w:szCs w:val="22"/>
        </w:rPr>
        <w:t xml:space="preserve">Obligation de résultat et de qualité des prestations </w:t>
      </w:r>
    </w:p>
    <w:p w14:paraId="4BF358BF" w14:textId="77777777" w:rsidR="004C1E96" w:rsidRPr="004C1E96" w:rsidRDefault="004C1E96" w:rsidP="004C1E96">
      <w:pPr>
        <w:autoSpaceDE w:val="0"/>
        <w:autoSpaceDN w:val="0"/>
        <w:adjustRightInd w:val="0"/>
        <w:rPr>
          <w:rFonts w:ascii="Arial" w:hAnsi="Arial" w:cs="Arial"/>
          <w:color w:val="000000"/>
          <w:sz w:val="20"/>
          <w:szCs w:val="20"/>
        </w:rPr>
      </w:pPr>
      <w:r w:rsidRPr="004C1E96">
        <w:rPr>
          <w:rFonts w:ascii="Arial" w:hAnsi="Arial" w:cs="Arial"/>
          <w:color w:val="000000"/>
          <w:sz w:val="20"/>
          <w:szCs w:val="20"/>
        </w:rPr>
        <w:t xml:space="preserve">La prise en charge des prestations définies au présent contrat de concession constitue un contrat avec obligation de résultat. </w:t>
      </w:r>
    </w:p>
    <w:p w14:paraId="33CF37A0" w14:textId="2148AA5F" w:rsidR="00BD476C" w:rsidRDefault="004C1E96" w:rsidP="004C1E96">
      <w:pPr>
        <w:widowControl w:val="0"/>
        <w:tabs>
          <w:tab w:val="left" w:pos="0"/>
          <w:tab w:val="left" w:pos="822"/>
          <w:tab w:val="left" w:pos="1101"/>
        </w:tabs>
        <w:autoSpaceDE w:val="0"/>
        <w:autoSpaceDN w:val="0"/>
        <w:adjustRightInd w:val="0"/>
        <w:spacing w:before="320"/>
        <w:jc w:val="both"/>
        <w:rPr>
          <w:rFonts w:ascii="Arial" w:hAnsi="Arial" w:cs="Arial"/>
          <w:color w:val="000000"/>
          <w:sz w:val="20"/>
          <w:szCs w:val="20"/>
        </w:rPr>
      </w:pPr>
      <w:r w:rsidRPr="004C1E96">
        <w:rPr>
          <w:rFonts w:ascii="Arial" w:hAnsi="Arial" w:cs="Arial"/>
          <w:color w:val="000000"/>
          <w:sz w:val="20"/>
          <w:szCs w:val="20"/>
        </w:rPr>
        <w:t>Le concessionnaire assure la fourniture, la livraison, l’installation et la mise en service de l’ensemble des appareils nécessaires au fonctionnement de chaque espace laverie libre-service, y compris les monnayeurs</w:t>
      </w:r>
      <w:r w:rsidR="00BD476C">
        <w:rPr>
          <w:rFonts w:ascii="Arial" w:hAnsi="Arial" w:cs="Arial"/>
          <w:color w:val="000000"/>
          <w:sz w:val="20"/>
          <w:szCs w:val="20"/>
        </w:rPr>
        <w:t xml:space="preserve">. </w:t>
      </w:r>
    </w:p>
    <w:p w14:paraId="7BBCB6EE" w14:textId="77777777" w:rsidR="00BD476C" w:rsidRDefault="00BD476C" w:rsidP="004C1E96">
      <w:pPr>
        <w:widowControl w:val="0"/>
        <w:tabs>
          <w:tab w:val="left" w:pos="0"/>
          <w:tab w:val="left" w:pos="822"/>
          <w:tab w:val="left" w:pos="1101"/>
        </w:tabs>
        <w:autoSpaceDE w:val="0"/>
        <w:autoSpaceDN w:val="0"/>
        <w:adjustRightInd w:val="0"/>
        <w:spacing w:before="320"/>
        <w:jc w:val="both"/>
        <w:rPr>
          <w:rFonts w:ascii="Arial" w:hAnsi="Arial" w:cs="Arial"/>
          <w:color w:val="000000"/>
          <w:sz w:val="20"/>
          <w:szCs w:val="20"/>
        </w:rPr>
      </w:pPr>
    </w:p>
    <w:p w14:paraId="12E25279" w14:textId="77777777" w:rsidR="00BD476C" w:rsidRDefault="00BD476C" w:rsidP="00BD476C">
      <w:pPr>
        <w:widowControl w:val="0"/>
        <w:tabs>
          <w:tab w:val="left" w:pos="0"/>
        </w:tabs>
        <w:jc w:val="both"/>
        <w:rPr>
          <w:rFonts w:ascii="Arial" w:hAnsi="Arial" w:cs="Arial"/>
          <w:sz w:val="20"/>
        </w:rPr>
      </w:pPr>
      <w:r w:rsidRPr="0040293B">
        <w:rPr>
          <w:rFonts w:ascii="Arial" w:hAnsi="Arial" w:cs="Arial"/>
          <w:sz w:val="20"/>
        </w:rPr>
        <w:t xml:space="preserve">Les risques afférents au transport des </w:t>
      </w:r>
      <w:r>
        <w:rPr>
          <w:rFonts w:ascii="Arial" w:hAnsi="Arial" w:cs="Arial"/>
          <w:sz w:val="20"/>
        </w:rPr>
        <w:t>lave-linges et sèche-linges</w:t>
      </w:r>
      <w:r w:rsidRPr="0040293B">
        <w:rPr>
          <w:rFonts w:ascii="Arial" w:hAnsi="Arial" w:cs="Arial"/>
          <w:sz w:val="20"/>
        </w:rPr>
        <w:t xml:space="preserve"> jusqu’au lieu de livraison incombent au </w:t>
      </w:r>
      <w:r>
        <w:rPr>
          <w:rFonts w:ascii="Arial" w:hAnsi="Arial" w:cs="Arial"/>
          <w:sz w:val="20"/>
        </w:rPr>
        <w:t>Concessionnaire</w:t>
      </w:r>
      <w:r w:rsidRPr="0040293B">
        <w:rPr>
          <w:rFonts w:ascii="Arial" w:hAnsi="Arial" w:cs="Arial"/>
          <w:sz w:val="20"/>
        </w:rPr>
        <w:t xml:space="preserve">. </w:t>
      </w:r>
    </w:p>
    <w:p w14:paraId="0F829625" w14:textId="77777777" w:rsidR="00BD476C" w:rsidRDefault="00BD476C" w:rsidP="00BD476C">
      <w:pPr>
        <w:widowControl w:val="0"/>
        <w:tabs>
          <w:tab w:val="left" w:pos="0"/>
        </w:tabs>
        <w:jc w:val="both"/>
        <w:rPr>
          <w:rFonts w:ascii="Arial" w:hAnsi="Arial" w:cs="Arial"/>
          <w:sz w:val="20"/>
        </w:rPr>
      </w:pPr>
    </w:p>
    <w:p w14:paraId="1FC6C709" w14:textId="4ED531B7" w:rsidR="00BD476C" w:rsidRDefault="00BD476C" w:rsidP="00BD476C">
      <w:pPr>
        <w:widowControl w:val="0"/>
        <w:tabs>
          <w:tab w:val="left" w:pos="0"/>
        </w:tabs>
        <w:jc w:val="both"/>
        <w:rPr>
          <w:rFonts w:ascii="Arial" w:hAnsi="Arial" w:cs="Arial"/>
          <w:sz w:val="20"/>
        </w:rPr>
      </w:pPr>
      <w:r w:rsidRPr="0040293B">
        <w:rPr>
          <w:rFonts w:ascii="Arial" w:hAnsi="Arial" w:cs="Arial"/>
          <w:sz w:val="20"/>
        </w:rPr>
        <w:t xml:space="preserve">Le </w:t>
      </w:r>
      <w:r>
        <w:rPr>
          <w:rFonts w:ascii="Arial" w:hAnsi="Arial" w:cs="Arial"/>
          <w:sz w:val="20"/>
        </w:rPr>
        <w:t>Concessionnaire</w:t>
      </w:r>
      <w:r w:rsidRPr="0040293B">
        <w:rPr>
          <w:rFonts w:ascii="Arial" w:hAnsi="Arial" w:cs="Arial"/>
          <w:sz w:val="20"/>
        </w:rPr>
        <w:t xml:space="preserve"> est également responsable des opérations de conditionnement, d’emballage, de chargement, d’arrimage et de déchargement.</w:t>
      </w:r>
      <w:r>
        <w:rPr>
          <w:rFonts w:ascii="Arial" w:hAnsi="Arial" w:cs="Arial"/>
          <w:sz w:val="20"/>
        </w:rPr>
        <w:t xml:space="preserve"> Il devra compléter, à chaque livraison d’un lave-linge et/ou d’un sèche-linge sur un site, un protocole de chargement et de déchargement (cf. </w:t>
      </w:r>
      <w:r w:rsidRPr="005D5107">
        <w:rPr>
          <w:rFonts w:ascii="Arial" w:hAnsi="Arial" w:cs="Arial"/>
          <w:b/>
          <w:sz w:val="20"/>
          <w:u w:val="single"/>
        </w:rPr>
        <w:t xml:space="preserve">annexe </w:t>
      </w:r>
      <w:r w:rsidR="00603A72">
        <w:rPr>
          <w:rFonts w:ascii="Arial" w:hAnsi="Arial" w:cs="Arial"/>
          <w:b/>
          <w:sz w:val="20"/>
          <w:u w:val="single"/>
        </w:rPr>
        <w:t>4</w:t>
      </w:r>
      <w:r>
        <w:rPr>
          <w:rFonts w:ascii="Arial" w:hAnsi="Arial" w:cs="Arial"/>
          <w:sz w:val="20"/>
        </w:rPr>
        <w:t>).</w:t>
      </w:r>
    </w:p>
    <w:p w14:paraId="3E3557EE" w14:textId="5499E552" w:rsidR="00BD476C" w:rsidRPr="00BD476C" w:rsidRDefault="00BD476C" w:rsidP="00BD476C">
      <w:pPr>
        <w:autoSpaceDE w:val="0"/>
        <w:autoSpaceDN w:val="0"/>
        <w:adjustRightInd w:val="0"/>
        <w:rPr>
          <w:rFonts w:ascii="Arial" w:hAnsi="Arial" w:cs="Arial"/>
          <w:color w:val="000000"/>
          <w:sz w:val="20"/>
          <w:szCs w:val="20"/>
        </w:rPr>
      </w:pPr>
      <w:r w:rsidRPr="00BD476C">
        <w:rPr>
          <w:rFonts w:ascii="Arial" w:hAnsi="Arial" w:cs="Arial"/>
          <w:color w:val="000000"/>
          <w:sz w:val="20"/>
          <w:szCs w:val="20"/>
        </w:rPr>
        <w:t xml:space="preserve">Le concessionnaire s’engage sur la qualité du fonctionnement des appareils mis à disposition : le linge doit être propre à l’issue d’un cycle de lavage et sec à l’issue du cycle de séchage (prêt à repasser). A cet effet, le concessionnaire devra prévoir un affichage dans chaque espace laverie libre-service, afin d’informer les résidents sur les différents programmes de lavage et séchage et leur adéquation avec leurs besoins. </w:t>
      </w:r>
    </w:p>
    <w:p w14:paraId="3C95EFC1" w14:textId="6B36528A" w:rsidR="00BD476C" w:rsidRDefault="00BD476C" w:rsidP="00BD476C">
      <w:pPr>
        <w:widowControl w:val="0"/>
        <w:tabs>
          <w:tab w:val="left" w:pos="0"/>
        </w:tabs>
        <w:jc w:val="both"/>
        <w:rPr>
          <w:rFonts w:ascii="Arial" w:hAnsi="Arial" w:cs="Arial"/>
          <w:sz w:val="20"/>
        </w:rPr>
      </w:pPr>
      <w:r w:rsidRPr="00BD476C">
        <w:rPr>
          <w:rFonts w:ascii="Arial" w:hAnsi="Arial" w:cs="Arial"/>
          <w:color w:val="000000"/>
          <w:sz w:val="20"/>
          <w:szCs w:val="20"/>
        </w:rPr>
        <w:t xml:space="preserve">Pour étayer sa capacité à produire un service de qualité, le concessionnaire déclinera dans le cadre de réponse technique les moyens humains et matériels mis en </w:t>
      </w:r>
      <w:r w:rsidR="00F84E78" w:rsidRPr="00BD476C">
        <w:rPr>
          <w:rFonts w:ascii="Arial" w:hAnsi="Arial" w:cs="Arial"/>
          <w:color w:val="000000"/>
          <w:sz w:val="20"/>
          <w:szCs w:val="20"/>
        </w:rPr>
        <w:t>œuvre</w:t>
      </w:r>
      <w:r w:rsidRPr="00BD476C">
        <w:rPr>
          <w:rFonts w:ascii="Arial" w:hAnsi="Arial" w:cs="Arial"/>
          <w:color w:val="000000"/>
          <w:sz w:val="20"/>
          <w:szCs w:val="20"/>
        </w:rPr>
        <w:t xml:space="preserve"> pour assurer la prestation. Le </w:t>
      </w:r>
      <w:r w:rsidRPr="00BD476C">
        <w:rPr>
          <w:rFonts w:ascii="Arial" w:hAnsi="Arial" w:cs="Arial"/>
          <w:color w:val="000000"/>
          <w:sz w:val="20"/>
          <w:szCs w:val="20"/>
        </w:rPr>
        <w:lastRenderedPageBreak/>
        <w:t>concessionnaire est tenu de respecter les moyens minimaux en matériels sur lesquels il s’est engagé dans son offre.</w:t>
      </w:r>
    </w:p>
    <w:p w14:paraId="4590D377" w14:textId="77777777" w:rsidR="00737AC2" w:rsidRPr="00737AC2" w:rsidRDefault="00737AC2" w:rsidP="00737AC2">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737AC2">
        <w:rPr>
          <w:rFonts w:ascii="Arial" w:hAnsi="Arial" w:cs="Arial"/>
          <w:b/>
          <w:bCs/>
          <w:color w:val="000000"/>
          <w:sz w:val="22"/>
          <w:szCs w:val="22"/>
        </w:rPr>
        <w:t xml:space="preserve">Obligations liées à l’organisation et à la continuité du service </w:t>
      </w:r>
    </w:p>
    <w:p w14:paraId="600D638E" w14:textId="5160C425" w:rsidR="00737AC2" w:rsidRDefault="00737AC2" w:rsidP="00737AC2">
      <w:pPr>
        <w:autoSpaceDE w:val="0"/>
        <w:autoSpaceDN w:val="0"/>
        <w:adjustRightInd w:val="0"/>
        <w:rPr>
          <w:rFonts w:ascii="Arial" w:hAnsi="Arial" w:cs="Arial"/>
          <w:i/>
          <w:iCs/>
          <w:color w:val="000000"/>
          <w:sz w:val="22"/>
          <w:szCs w:val="22"/>
          <w:u w:val="single"/>
        </w:rPr>
      </w:pPr>
      <w:r w:rsidRPr="00737AC2">
        <w:rPr>
          <w:rFonts w:ascii="Arial" w:hAnsi="Arial" w:cs="Arial"/>
          <w:i/>
          <w:iCs/>
          <w:color w:val="000000"/>
          <w:sz w:val="22"/>
          <w:szCs w:val="22"/>
          <w:u w:val="single"/>
        </w:rPr>
        <w:t xml:space="preserve">Entretien et maintenance </w:t>
      </w:r>
    </w:p>
    <w:p w14:paraId="08518D98" w14:textId="77777777" w:rsidR="00737AC2" w:rsidRPr="00737AC2" w:rsidRDefault="00737AC2" w:rsidP="00737AC2">
      <w:pPr>
        <w:autoSpaceDE w:val="0"/>
        <w:autoSpaceDN w:val="0"/>
        <w:adjustRightInd w:val="0"/>
        <w:rPr>
          <w:rFonts w:ascii="Arial" w:hAnsi="Arial" w:cs="Arial"/>
          <w:i/>
          <w:color w:val="000000"/>
          <w:sz w:val="22"/>
          <w:szCs w:val="22"/>
          <w:u w:val="single"/>
        </w:rPr>
      </w:pPr>
    </w:p>
    <w:p w14:paraId="7CB12AEE" w14:textId="77777777" w:rsidR="00737AC2" w:rsidRPr="00737AC2" w:rsidRDefault="00737AC2" w:rsidP="00737AC2">
      <w:pPr>
        <w:autoSpaceDE w:val="0"/>
        <w:autoSpaceDN w:val="0"/>
        <w:adjustRightInd w:val="0"/>
        <w:rPr>
          <w:rFonts w:ascii="Arial" w:hAnsi="Arial" w:cs="Arial"/>
          <w:color w:val="000000"/>
          <w:sz w:val="20"/>
          <w:szCs w:val="20"/>
        </w:rPr>
      </w:pPr>
      <w:r w:rsidRPr="00737AC2">
        <w:rPr>
          <w:rFonts w:ascii="Arial" w:hAnsi="Arial" w:cs="Arial"/>
          <w:color w:val="000000"/>
          <w:sz w:val="20"/>
          <w:szCs w:val="20"/>
        </w:rPr>
        <w:t xml:space="preserve">Le concessionnaire s’engage à maintenir propres les appareils. </w:t>
      </w:r>
    </w:p>
    <w:p w14:paraId="33C8DF54" w14:textId="77777777" w:rsidR="00737AC2" w:rsidRPr="00737AC2" w:rsidRDefault="00737AC2" w:rsidP="00737AC2">
      <w:pPr>
        <w:autoSpaceDE w:val="0"/>
        <w:autoSpaceDN w:val="0"/>
        <w:adjustRightInd w:val="0"/>
        <w:rPr>
          <w:rFonts w:ascii="Arial" w:hAnsi="Arial" w:cs="Arial"/>
          <w:color w:val="000000"/>
          <w:sz w:val="20"/>
          <w:szCs w:val="20"/>
        </w:rPr>
      </w:pPr>
      <w:r w:rsidRPr="00737AC2">
        <w:rPr>
          <w:rFonts w:ascii="Arial" w:hAnsi="Arial" w:cs="Arial"/>
          <w:color w:val="000000"/>
          <w:sz w:val="20"/>
          <w:szCs w:val="20"/>
        </w:rPr>
        <w:t xml:space="preserve">Le concessionnaire assure l’entretien technique et hygiénique régulier des machines (déterminés, entre autres, par la fréquence des consommations). </w:t>
      </w:r>
    </w:p>
    <w:p w14:paraId="3C2C5E86" w14:textId="3BB1C501" w:rsidR="00737AC2" w:rsidRDefault="00737AC2" w:rsidP="00737AC2">
      <w:pPr>
        <w:autoSpaceDE w:val="0"/>
        <w:autoSpaceDN w:val="0"/>
        <w:adjustRightInd w:val="0"/>
        <w:rPr>
          <w:rFonts w:ascii="Arial" w:hAnsi="Arial" w:cs="Arial"/>
          <w:color w:val="000000"/>
          <w:sz w:val="20"/>
          <w:szCs w:val="20"/>
        </w:rPr>
      </w:pPr>
      <w:r w:rsidRPr="00737AC2">
        <w:rPr>
          <w:rFonts w:ascii="Arial" w:hAnsi="Arial" w:cs="Arial"/>
          <w:color w:val="000000"/>
          <w:sz w:val="20"/>
          <w:szCs w:val="20"/>
        </w:rPr>
        <w:t xml:space="preserve">Le concessionnaire assure également l’entretien pour le service après-vente et changement des pièces diverses. </w:t>
      </w:r>
    </w:p>
    <w:p w14:paraId="2DDF8777" w14:textId="77777777" w:rsidR="00737AC2" w:rsidRPr="00737AC2" w:rsidRDefault="00737AC2" w:rsidP="00737AC2">
      <w:pPr>
        <w:autoSpaceDE w:val="0"/>
        <w:autoSpaceDN w:val="0"/>
        <w:adjustRightInd w:val="0"/>
        <w:rPr>
          <w:rFonts w:ascii="Arial" w:hAnsi="Arial" w:cs="Arial"/>
          <w:color w:val="000000"/>
          <w:sz w:val="20"/>
          <w:szCs w:val="20"/>
        </w:rPr>
      </w:pPr>
    </w:p>
    <w:p w14:paraId="0D331FB0" w14:textId="21F2A49F" w:rsidR="00737AC2" w:rsidRPr="00737AC2" w:rsidRDefault="00737AC2" w:rsidP="00737AC2">
      <w:pPr>
        <w:autoSpaceDE w:val="0"/>
        <w:autoSpaceDN w:val="0"/>
        <w:adjustRightInd w:val="0"/>
        <w:rPr>
          <w:rFonts w:ascii="Arial" w:hAnsi="Arial" w:cs="Arial"/>
          <w:color w:val="000000"/>
          <w:sz w:val="22"/>
          <w:szCs w:val="22"/>
          <w:u w:val="single"/>
        </w:rPr>
      </w:pPr>
      <w:r w:rsidRPr="00737AC2">
        <w:rPr>
          <w:rFonts w:ascii="Arial" w:hAnsi="Arial" w:cs="Arial"/>
          <w:i/>
          <w:iCs/>
          <w:color w:val="000000"/>
          <w:sz w:val="22"/>
          <w:szCs w:val="22"/>
          <w:u w:val="single"/>
        </w:rPr>
        <w:t xml:space="preserve">Organisation, contrôle et continuité du service </w:t>
      </w:r>
    </w:p>
    <w:p w14:paraId="7D5350B7" w14:textId="77777777" w:rsidR="00737AC2" w:rsidRPr="00737AC2" w:rsidRDefault="00737AC2" w:rsidP="00737AC2">
      <w:pPr>
        <w:autoSpaceDE w:val="0"/>
        <w:autoSpaceDN w:val="0"/>
        <w:adjustRightInd w:val="0"/>
        <w:rPr>
          <w:rFonts w:ascii="Arial" w:hAnsi="Arial" w:cs="Arial"/>
          <w:color w:val="000000"/>
          <w:sz w:val="20"/>
          <w:szCs w:val="20"/>
        </w:rPr>
      </w:pPr>
      <w:r w:rsidRPr="00737AC2">
        <w:rPr>
          <w:rFonts w:ascii="Arial" w:hAnsi="Arial" w:cs="Arial"/>
          <w:color w:val="000000"/>
          <w:sz w:val="20"/>
          <w:szCs w:val="20"/>
        </w:rPr>
        <w:t xml:space="preserve">Le concessionnaire s’engage à : </w:t>
      </w:r>
    </w:p>
    <w:p w14:paraId="004C7C03" w14:textId="0BF2CE34" w:rsidR="00737AC2" w:rsidRPr="00737AC2" w:rsidRDefault="00737AC2" w:rsidP="00737AC2">
      <w:pPr>
        <w:pStyle w:val="Paragraphedeliste"/>
        <w:numPr>
          <w:ilvl w:val="0"/>
          <w:numId w:val="32"/>
        </w:numPr>
        <w:autoSpaceDE w:val="0"/>
        <w:autoSpaceDN w:val="0"/>
        <w:adjustRightInd w:val="0"/>
        <w:spacing w:after="25"/>
        <w:rPr>
          <w:rFonts w:ascii="Arial" w:hAnsi="Arial" w:cs="Arial"/>
          <w:color w:val="000000"/>
          <w:sz w:val="20"/>
          <w:szCs w:val="20"/>
        </w:rPr>
      </w:pPr>
      <w:proofErr w:type="gramStart"/>
      <w:r w:rsidRPr="00737AC2">
        <w:rPr>
          <w:rFonts w:ascii="Arial" w:hAnsi="Arial" w:cs="Arial"/>
          <w:color w:val="000000"/>
          <w:sz w:val="20"/>
          <w:szCs w:val="20"/>
        </w:rPr>
        <w:t>assumer</w:t>
      </w:r>
      <w:proofErr w:type="gramEnd"/>
      <w:r w:rsidRPr="00737AC2">
        <w:rPr>
          <w:rFonts w:ascii="Arial" w:hAnsi="Arial" w:cs="Arial"/>
          <w:color w:val="000000"/>
          <w:sz w:val="20"/>
          <w:szCs w:val="20"/>
        </w:rPr>
        <w:t xml:space="preserve">, sous sa responsabilité exclusive, l’organisation du travail, la discipline, le respect des consignes, l’administration et la bonne tenue de son personnel ; </w:t>
      </w:r>
    </w:p>
    <w:p w14:paraId="113E3890" w14:textId="53141F25" w:rsidR="00737AC2" w:rsidRPr="00737AC2" w:rsidRDefault="00737AC2" w:rsidP="00737AC2">
      <w:pPr>
        <w:pStyle w:val="Paragraphedeliste"/>
        <w:numPr>
          <w:ilvl w:val="0"/>
          <w:numId w:val="32"/>
        </w:numPr>
        <w:autoSpaceDE w:val="0"/>
        <w:autoSpaceDN w:val="0"/>
        <w:adjustRightInd w:val="0"/>
        <w:spacing w:after="25"/>
        <w:rPr>
          <w:rFonts w:ascii="Arial" w:hAnsi="Arial" w:cs="Arial"/>
          <w:color w:val="000000"/>
          <w:sz w:val="20"/>
          <w:szCs w:val="20"/>
        </w:rPr>
      </w:pPr>
      <w:proofErr w:type="gramStart"/>
      <w:r w:rsidRPr="00737AC2">
        <w:rPr>
          <w:rFonts w:ascii="Arial" w:hAnsi="Arial" w:cs="Arial"/>
          <w:color w:val="000000"/>
          <w:sz w:val="20"/>
          <w:szCs w:val="20"/>
        </w:rPr>
        <w:t>contrôler</w:t>
      </w:r>
      <w:proofErr w:type="gramEnd"/>
      <w:r w:rsidRPr="00737AC2">
        <w:rPr>
          <w:rFonts w:ascii="Arial" w:hAnsi="Arial" w:cs="Arial"/>
          <w:color w:val="000000"/>
          <w:sz w:val="20"/>
          <w:szCs w:val="20"/>
        </w:rPr>
        <w:t xml:space="preserve"> régulièrement le bon déroulement de la mission qui lui est confiée et le respect des consignes données à son personnel ; </w:t>
      </w:r>
    </w:p>
    <w:p w14:paraId="1B0CAC01" w14:textId="651A054E" w:rsidR="00737AC2" w:rsidRPr="00737AC2" w:rsidRDefault="00737AC2" w:rsidP="00737AC2">
      <w:pPr>
        <w:pStyle w:val="Paragraphedeliste"/>
        <w:numPr>
          <w:ilvl w:val="0"/>
          <w:numId w:val="32"/>
        </w:numPr>
        <w:autoSpaceDE w:val="0"/>
        <w:autoSpaceDN w:val="0"/>
        <w:adjustRightInd w:val="0"/>
        <w:spacing w:after="25"/>
        <w:rPr>
          <w:rFonts w:ascii="Arial" w:hAnsi="Arial" w:cs="Arial"/>
          <w:color w:val="000000"/>
          <w:sz w:val="20"/>
          <w:szCs w:val="20"/>
        </w:rPr>
      </w:pPr>
      <w:proofErr w:type="gramStart"/>
      <w:r w:rsidRPr="00737AC2">
        <w:rPr>
          <w:rFonts w:ascii="Arial" w:hAnsi="Arial" w:cs="Arial"/>
          <w:color w:val="000000"/>
          <w:sz w:val="20"/>
          <w:szCs w:val="20"/>
        </w:rPr>
        <w:t>assurer</w:t>
      </w:r>
      <w:proofErr w:type="gramEnd"/>
      <w:r w:rsidRPr="00737AC2">
        <w:rPr>
          <w:rFonts w:ascii="Arial" w:hAnsi="Arial" w:cs="Arial"/>
          <w:color w:val="000000"/>
          <w:sz w:val="20"/>
          <w:szCs w:val="20"/>
        </w:rPr>
        <w:t xml:space="preserve"> la continuité de ses prestations, de telle façon que la mission, objet du présent marché soit parfaitement remplie ; </w:t>
      </w:r>
    </w:p>
    <w:p w14:paraId="502F7357" w14:textId="5E214DA8" w:rsidR="00737AC2" w:rsidRPr="00737AC2" w:rsidRDefault="00737AC2" w:rsidP="00737AC2">
      <w:pPr>
        <w:pStyle w:val="Paragraphedeliste"/>
        <w:numPr>
          <w:ilvl w:val="0"/>
          <w:numId w:val="32"/>
        </w:numPr>
        <w:autoSpaceDE w:val="0"/>
        <w:autoSpaceDN w:val="0"/>
        <w:adjustRightInd w:val="0"/>
        <w:spacing w:after="25"/>
        <w:rPr>
          <w:rFonts w:ascii="Arial" w:hAnsi="Arial" w:cs="Arial"/>
          <w:color w:val="000000"/>
          <w:sz w:val="20"/>
          <w:szCs w:val="20"/>
        </w:rPr>
      </w:pPr>
      <w:proofErr w:type="gramStart"/>
      <w:r w:rsidRPr="00737AC2">
        <w:rPr>
          <w:rFonts w:ascii="Arial" w:hAnsi="Arial" w:cs="Arial"/>
          <w:color w:val="000000"/>
          <w:sz w:val="20"/>
          <w:szCs w:val="20"/>
        </w:rPr>
        <w:t>à</w:t>
      </w:r>
      <w:proofErr w:type="gramEnd"/>
      <w:r w:rsidRPr="00737AC2">
        <w:rPr>
          <w:rFonts w:ascii="Arial" w:hAnsi="Arial" w:cs="Arial"/>
          <w:color w:val="000000"/>
          <w:sz w:val="20"/>
          <w:szCs w:val="20"/>
        </w:rPr>
        <w:t xml:space="preserve"> faire en sorte que ces interventions ne provoquent aucune gêne des occupants, ni désordre dans les locaux ; </w:t>
      </w:r>
    </w:p>
    <w:p w14:paraId="363C26F1" w14:textId="77777777" w:rsidR="00737AC2" w:rsidRDefault="00737AC2" w:rsidP="00737AC2">
      <w:pPr>
        <w:pStyle w:val="Paragraphedeliste"/>
        <w:numPr>
          <w:ilvl w:val="0"/>
          <w:numId w:val="32"/>
        </w:numPr>
        <w:autoSpaceDE w:val="0"/>
        <w:autoSpaceDN w:val="0"/>
        <w:adjustRightInd w:val="0"/>
        <w:rPr>
          <w:rFonts w:ascii="Arial" w:hAnsi="Arial" w:cs="Arial"/>
          <w:color w:val="000000"/>
          <w:sz w:val="20"/>
          <w:szCs w:val="20"/>
        </w:rPr>
      </w:pPr>
      <w:proofErr w:type="gramStart"/>
      <w:r w:rsidRPr="00737AC2">
        <w:rPr>
          <w:rFonts w:ascii="Arial" w:hAnsi="Arial" w:cs="Arial"/>
          <w:color w:val="000000"/>
          <w:sz w:val="20"/>
          <w:szCs w:val="20"/>
        </w:rPr>
        <w:t>à</w:t>
      </w:r>
      <w:proofErr w:type="gramEnd"/>
      <w:r w:rsidRPr="00737AC2">
        <w:rPr>
          <w:rFonts w:ascii="Arial" w:hAnsi="Arial" w:cs="Arial"/>
          <w:color w:val="000000"/>
          <w:sz w:val="20"/>
          <w:szCs w:val="20"/>
        </w:rPr>
        <w:t xml:space="preserve"> restituer les installations, équipements et locaux en bon état de propreté et de fonctionnement à l’expiration du contrat. </w:t>
      </w:r>
    </w:p>
    <w:p w14:paraId="7E516024" w14:textId="186F399B" w:rsidR="00BD476C" w:rsidRDefault="00737AC2" w:rsidP="00737AC2">
      <w:pPr>
        <w:autoSpaceDE w:val="0"/>
        <w:autoSpaceDN w:val="0"/>
        <w:adjustRightInd w:val="0"/>
        <w:rPr>
          <w:rFonts w:ascii="Arial" w:hAnsi="Arial" w:cs="Arial"/>
          <w:color w:val="000000"/>
          <w:sz w:val="20"/>
          <w:szCs w:val="20"/>
        </w:rPr>
      </w:pPr>
      <w:r w:rsidRPr="00737AC2">
        <w:rPr>
          <w:rFonts w:ascii="Arial" w:hAnsi="Arial" w:cs="Arial"/>
          <w:color w:val="000000"/>
          <w:sz w:val="20"/>
          <w:szCs w:val="20"/>
        </w:rPr>
        <w:t>Le concessionnaire ne peut se prévaloir, pour éluder les obligations du contrat ou pour élever une réclamation, des sujétions qui peuvent être occasionnées par les activités d’exploitation des locaux.</w:t>
      </w:r>
    </w:p>
    <w:p w14:paraId="7E019DD6" w14:textId="1F11133B" w:rsidR="00737AC2" w:rsidRDefault="00737AC2" w:rsidP="00737AC2">
      <w:pPr>
        <w:autoSpaceDE w:val="0"/>
        <w:autoSpaceDN w:val="0"/>
        <w:adjustRightInd w:val="0"/>
        <w:rPr>
          <w:rFonts w:ascii="Arial" w:hAnsi="Arial" w:cs="Arial"/>
          <w:color w:val="000000"/>
          <w:sz w:val="20"/>
          <w:szCs w:val="20"/>
        </w:rPr>
      </w:pPr>
    </w:p>
    <w:p w14:paraId="5074D770" w14:textId="77777777" w:rsidR="00737AC2" w:rsidRPr="00737AC2" w:rsidRDefault="00737AC2" w:rsidP="00737AC2">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737AC2">
        <w:rPr>
          <w:rFonts w:ascii="Arial" w:hAnsi="Arial" w:cs="Arial"/>
          <w:b/>
          <w:bCs/>
          <w:color w:val="000000"/>
          <w:sz w:val="22"/>
          <w:szCs w:val="22"/>
        </w:rPr>
        <w:t>Obligations relatives aux locaux</w:t>
      </w:r>
    </w:p>
    <w:p w14:paraId="2D79B9A2" w14:textId="49C00238" w:rsidR="00737AC2" w:rsidRPr="00737AC2" w:rsidRDefault="00737AC2" w:rsidP="00737AC2">
      <w:pPr>
        <w:autoSpaceDE w:val="0"/>
        <w:autoSpaceDN w:val="0"/>
        <w:adjustRightInd w:val="0"/>
        <w:rPr>
          <w:rFonts w:ascii="Arial" w:hAnsi="Arial" w:cs="Arial"/>
          <w:color w:val="000000"/>
          <w:sz w:val="20"/>
          <w:szCs w:val="20"/>
          <w:u w:val="single"/>
        </w:rPr>
      </w:pPr>
      <w:r w:rsidRPr="00737AC2">
        <w:rPr>
          <w:rFonts w:ascii="Arial" w:hAnsi="Arial" w:cs="Arial"/>
          <w:color w:val="000000"/>
          <w:sz w:val="20"/>
          <w:szCs w:val="20"/>
          <w:u w:val="single"/>
        </w:rPr>
        <w:t>Destination des locaux</w:t>
      </w:r>
    </w:p>
    <w:p w14:paraId="31D33C71" w14:textId="6622049E" w:rsidR="00737AC2" w:rsidRDefault="00737AC2" w:rsidP="00737AC2">
      <w:pPr>
        <w:autoSpaceDE w:val="0"/>
        <w:autoSpaceDN w:val="0"/>
        <w:adjustRightInd w:val="0"/>
        <w:rPr>
          <w:rFonts w:ascii="Arial" w:hAnsi="Arial" w:cs="Arial"/>
          <w:color w:val="000000"/>
          <w:sz w:val="20"/>
          <w:szCs w:val="20"/>
        </w:rPr>
      </w:pPr>
      <w:r w:rsidRPr="00737AC2">
        <w:rPr>
          <w:rFonts w:ascii="Arial" w:hAnsi="Arial" w:cs="Arial"/>
          <w:color w:val="000000"/>
          <w:sz w:val="20"/>
          <w:szCs w:val="20"/>
        </w:rPr>
        <w:t>Le concessionnaire s’engage à respecter la destination des espaces occupés. Il ne peut, sans accord préalable et écrite de l’autorité concédante, modifier tout ou partie cette destination ou procéder à des aménagements à caractère mobilier ou immobilier, ni exercer dans les locaux ou faire exécuter, aucune autre industrie ni aucun autre commerce que celui prévu dans le marché.</w:t>
      </w:r>
    </w:p>
    <w:p w14:paraId="42181F47" w14:textId="77777777" w:rsidR="00737AC2" w:rsidRPr="00737AC2" w:rsidRDefault="00737AC2" w:rsidP="00737AC2">
      <w:pPr>
        <w:autoSpaceDE w:val="0"/>
        <w:autoSpaceDN w:val="0"/>
        <w:adjustRightInd w:val="0"/>
        <w:rPr>
          <w:rFonts w:ascii="Arial" w:hAnsi="Arial" w:cs="Arial"/>
          <w:color w:val="000000"/>
          <w:sz w:val="20"/>
          <w:szCs w:val="20"/>
        </w:rPr>
      </w:pPr>
    </w:p>
    <w:p w14:paraId="0FC2848F" w14:textId="3274C6A1" w:rsidR="00737AC2" w:rsidRPr="00737AC2" w:rsidRDefault="00737AC2" w:rsidP="00737AC2">
      <w:pPr>
        <w:autoSpaceDE w:val="0"/>
        <w:autoSpaceDN w:val="0"/>
        <w:adjustRightInd w:val="0"/>
        <w:rPr>
          <w:rFonts w:ascii="Arial" w:hAnsi="Arial" w:cs="Arial"/>
          <w:color w:val="000000"/>
          <w:sz w:val="20"/>
          <w:szCs w:val="20"/>
          <w:u w:val="single"/>
        </w:rPr>
      </w:pPr>
      <w:r w:rsidRPr="00737AC2">
        <w:rPr>
          <w:rFonts w:ascii="Arial" w:hAnsi="Arial" w:cs="Arial"/>
          <w:color w:val="000000"/>
          <w:sz w:val="20"/>
          <w:szCs w:val="20"/>
          <w:u w:val="single"/>
        </w:rPr>
        <w:t>Entretien des locaux</w:t>
      </w:r>
    </w:p>
    <w:p w14:paraId="34641CB2" w14:textId="77777777" w:rsidR="00737AC2" w:rsidRPr="00737AC2" w:rsidRDefault="00737AC2" w:rsidP="00737AC2">
      <w:pPr>
        <w:autoSpaceDE w:val="0"/>
        <w:autoSpaceDN w:val="0"/>
        <w:adjustRightInd w:val="0"/>
        <w:rPr>
          <w:rFonts w:ascii="Arial" w:hAnsi="Arial" w:cs="Arial"/>
          <w:color w:val="000000"/>
          <w:sz w:val="20"/>
          <w:szCs w:val="20"/>
        </w:rPr>
      </w:pPr>
      <w:r w:rsidRPr="00737AC2">
        <w:rPr>
          <w:rFonts w:ascii="Arial" w:hAnsi="Arial" w:cs="Arial"/>
          <w:color w:val="000000"/>
          <w:sz w:val="20"/>
          <w:szCs w:val="20"/>
        </w:rPr>
        <w:t>Le concessionnaire prendra toute disposition nécessaire pour éviter le développement de moisissures liées au dégagement d’humidité ou de vapeur dans les locaux de l’autorité concédante.</w:t>
      </w:r>
    </w:p>
    <w:p w14:paraId="6D1B74E7" w14:textId="7FAD9BB9" w:rsidR="00737AC2" w:rsidRPr="00737AC2" w:rsidRDefault="00737AC2" w:rsidP="00737AC2">
      <w:pPr>
        <w:autoSpaceDE w:val="0"/>
        <w:autoSpaceDN w:val="0"/>
        <w:adjustRightInd w:val="0"/>
        <w:rPr>
          <w:rFonts w:ascii="Arial" w:hAnsi="Arial" w:cs="Arial"/>
          <w:color w:val="000000"/>
          <w:sz w:val="20"/>
          <w:szCs w:val="20"/>
        </w:rPr>
      </w:pPr>
      <w:r w:rsidRPr="00737AC2">
        <w:rPr>
          <w:rFonts w:ascii="Arial" w:hAnsi="Arial" w:cs="Arial"/>
          <w:color w:val="000000"/>
          <w:sz w:val="20"/>
          <w:szCs w:val="20"/>
        </w:rPr>
        <w:t>Si cela appelle une quelconque modification des locaux ou des travaux ; le concessionnaire en informe l’autorité concédante. La décision d’effectuer les travaux et/ou modifications revient à l’autorité concédante.</w:t>
      </w:r>
    </w:p>
    <w:p w14:paraId="20802A2B" w14:textId="1BDC9600" w:rsidR="00E41C4D" w:rsidRPr="004C1E96" w:rsidRDefault="00E41C4D" w:rsidP="004C1E96">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4C1E96">
        <w:rPr>
          <w:rFonts w:ascii="Arial" w:hAnsi="Arial" w:cs="Arial"/>
          <w:b/>
          <w:bCs/>
          <w:color w:val="000000"/>
          <w:sz w:val="22"/>
          <w:szCs w:val="22"/>
        </w:rPr>
        <w:t>Démarche collaborative</w:t>
      </w:r>
    </w:p>
    <w:p w14:paraId="6FDE6C90" w14:textId="38D44A48" w:rsidR="00E41C4D" w:rsidRPr="00E41C4D" w:rsidRDefault="00E41C4D" w:rsidP="00E41C4D">
      <w:pPr>
        <w:widowControl w:val="0"/>
        <w:tabs>
          <w:tab w:val="left" w:pos="0"/>
          <w:tab w:val="left" w:pos="822"/>
          <w:tab w:val="left" w:pos="1101"/>
        </w:tabs>
        <w:autoSpaceDE w:val="0"/>
        <w:autoSpaceDN w:val="0"/>
        <w:adjustRightInd w:val="0"/>
        <w:jc w:val="both"/>
        <w:rPr>
          <w:rFonts w:ascii="Arial" w:hAnsi="Arial" w:cs="Arial"/>
          <w:sz w:val="20"/>
        </w:rPr>
      </w:pPr>
      <w:r w:rsidRPr="00E41C4D">
        <w:rPr>
          <w:rFonts w:ascii="Arial" w:hAnsi="Arial" w:cs="Arial"/>
          <w:sz w:val="20"/>
        </w:rPr>
        <w:t xml:space="preserve">Le </w:t>
      </w:r>
      <w:r>
        <w:rPr>
          <w:rFonts w:ascii="Arial" w:hAnsi="Arial" w:cs="Arial"/>
          <w:sz w:val="20"/>
        </w:rPr>
        <w:t xml:space="preserve">Crous de </w:t>
      </w:r>
      <w:r w:rsidRPr="00E41C4D">
        <w:rPr>
          <w:rFonts w:ascii="Arial" w:hAnsi="Arial" w:cs="Arial"/>
          <w:sz w:val="20"/>
        </w:rPr>
        <w:t>Versailles souha</w:t>
      </w:r>
      <w:r>
        <w:rPr>
          <w:rFonts w:ascii="Arial" w:hAnsi="Arial" w:cs="Arial"/>
          <w:sz w:val="20"/>
        </w:rPr>
        <w:t xml:space="preserve">ite que cette procédure s’opère </w:t>
      </w:r>
      <w:r w:rsidRPr="00E41C4D">
        <w:rPr>
          <w:rFonts w:ascii="Arial" w:hAnsi="Arial" w:cs="Arial"/>
          <w:sz w:val="20"/>
        </w:rPr>
        <w:t>dans une réelle démarche collaborative entre les services d</w:t>
      </w:r>
      <w:r>
        <w:rPr>
          <w:rFonts w:ascii="Arial" w:hAnsi="Arial" w:cs="Arial"/>
          <w:sz w:val="20"/>
        </w:rPr>
        <w:t>u</w:t>
      </w:r>
      <w:r w:rsidRPr="00E41C4D">
        <w:rPr>
          <w:rFonts w:ascii="Arial" w:hAnsi="Arial" w:cs="Arial"/>
          <w:sz w:val="20"/>
        </w:rPr>
        <w:t xml:space="preserve"> Crous </w:t>
      </w:r>
      <w:r>
        <w:rPr>
          <w:rFonts w:ascii="Arial" w:hAnsi="Arial" w:cs="Arial"/>
          <w:sz w:val="20"/>
        </w:rPr>
        <w:t xml:space="preserve">de </w:t>
      </w:r>
      <w:r w:rsidRPr="00E41C4D">
        <w:rPr>
          <w:rFonts w:ascii="Arial" w:hAnsi="Arial" w:cs="Arial"/>
          <w:sz w:val="20"/>
        </w:rPr>
        <w:t xml:space="preserve">Versailles et le </w:t>
      </w:r>
      <w:r w:rsidR="006C2421">
        <w:rPr>
          <w:rFonts w:ascii="Arial" w:hAnsi="Arial" w:cs="Arial"/>
          <w:sz w:val="20"/>
        </w:rPr>
        <w:t>Concessionnaire</w:t>
      </w:r>
      <w:r w:rsidRPr="00E41C4D">
        <w:rPr>
          <w:rFonts w:ascii="Arial" w:hAnsi="Arial" w:cs="Arial"/>
          <w:sz w:val="20"/>
        </w:rPr>
        <w:t xml:space="preserve">. Des échanges réguliers permettront </w:t>
      </w:r>
      <w:r>
        <w:rPr>
          <w:rFonts w:ascii="Arial" w:hAnsi="Arial" w:cs="Arial"/>
          <w:sz w:val="20"/>
        </w:rPr>
        <w:t xml:space="preserve">d’analyser les consommations et </w:t>
      </w:r>
      <w:r w:rsidRPr="00E41C4D">
        <w:rPr>
          <w:rFonts w:ascii="Arial" w:hAnsi="Arial" w:cs="Arial"/>
          <w:sz w:val="20"/>
        </w:rPr>
        <w:t>d’ajuster l’offre d’un site à l’autre, le cas échéant.</w:t>
      </w:r>
    </w:p>
    <w:p w14:paraId="42F7D250" w14:textId="77777777" w:rsidR="00E41C4D" w:rsidRPr="004C1E96" w:rsidRDefault="00E41C4D" w:rsidP="004C1E96">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4C1E96">
        <w:rPr>
          <w:rFonts w:ascii="Arial" w:hAnsi="Arial" w:cs="Arial"/>
          <w:b/>
          <w:bCs/>
          <w:color w:val="000000"/>
          <w:sz w:val="22"/>
          <w:szCs w:val="22"/>
        </w:rPr>
        <w:t>Interlocuteurs - Correspondance</w:t>
      </w:r>
    </w:p>
    <w:p w14:paraId="384C2699" w14:textId="77777777" w:rsidR="00E41C4D" w:rsidRDefault="00E41C4D" w:rsidP="00E41C4D">
      <w:pPr>
        <w:widowControl w:val="0"/>
        <w:tabs>
          <w:tab w:val="left" w:pos="0"/>
          <w:tab w:val="left" w:pos="822"/>
          <w:tab w:val="left" w:pos="1101"/>
        </w:tabs>
        <w:autoSpaceDE w:val="0"/>
        <w:autoSpaceDN w:val="0"/>
        <w:adjustRightInd w:val="0"/>
        <w:jc w:val="both"/>
        <w:rPr>
          <w:rFonts w:ascii="Arial" w:hAnsi="Arial" w:cs="Arial"/>
          <w:sz w:val="20"/>
        </w:rPr>
      </w:pPr>
    </w:p>
    <w:p w14:paraId="5C7185C2" w14:textId="77777777" w:rsidR="00E41C4D" w:rsidRPr="00E41C4D" w:rsidRDefault="00E41C4D" w:rsidP="00E41C4D">
      <w:pPr>
        <w:widowControl w:val="0"/>
        <w:tabs>
          <w:tab w:val="left" w:pos="0"/>
          <w:tab w:val="left" w:pos="822"/>
          <w:tab w:val="left" w:pos="1101"/>
        </w:tabs>
        <w:autoSpaceDE w:val="0"/>
        <w:autoSpaceDN w:val="0"/>
        <w:adjustRightInd w:val="0"/>
        <w:jc w:val="both"/>
        <w:rPr>
          <w:rFonts w:ascii="Arial" w:hAnsi="Arial" w:cs="Arial"/>
          <w:sz w:val="20"/>
        </w:rPr>
      </w:pPr>
      <w:r w:rsidRPr="00E41C4D">
        <w:rPr>
          <w:rFonts w:ascii="Arial" w:hAnsi="Arial" w:cs="Arial"/>
          <w:sz w:val="20"/>
        </w:rPr>
        <w:t xml:space="preserve">Le </w:t>
      </w:r>
      <w:r>
        <w:rPr>
          <w:rFonts w:ascii="Arial" w:hAnsi="Arial" w:cs="Arial"/>
          <w:sz w:val="20"/>
        </w:rPr>
        <w:t>candidat</w:t>
      </w:r>
      <w:r w:rsidRPr="00E41C4D">
        <w:rPr>
          <w:rFonts w:ascii="Arial" w:hAnsi="Arial" w:cs="Arial"/>
          <w:sz w:val="20"/>
        </w:rPr>
        <w:t xml:space="preserve"> désigne, </w:t>
      </w:r>
      <w:r>
        <w:rPr>
          <w:rFonts w:ascii="Arial" w:hAnsi="Arial" w:cs="Arial"/>
          <w:sz w:val="20"/>
        </w:rPr>
        <w:t>dans le cadre de réponse technique (CRT)</w:t>
      </w:r>
      <w:r w:rsidRPr="00E41C4D">
        <w:rPr>
          <w:rFonts w:ascii="Arial" w:hAnsi="Arial" w:cs="Arial"/>
          <w:sz w:val="20"/>
        </w:rPr>
        <w:t>, un</w:t>
      </w:r>
      <w:r>
        <w:rPr>
          <w:rFonts w:ascii="Arial" w:hAnsi="Arial" w:cs="Arial"/>
          <w:sz w:val="20"/>
        </w:rPr>
        <w:t xml:space="preserve"> </w:t>
      </w:r>
      <w:r w:rsidRPr="00E41C4D">
        <w:rPr>
          <w:rFonts w:ascii="Arial" w:hAnsi="Arial" w:cs="Arial"/>
          <w:sz w:val="20"/>
        </w:rPr>
        <w:t>référent chargé de l’exécution du suivi du contrat (par lieu géographique, le cas échéant).</w:t>
      </w:r>
    </w:p>
    <w:p w14:paraId="0A255CF0" w14:textId="77777777" w:rsidR="00E41C4D" w:rsidRDefault="00E41C4D" w:rsidP="00E41C4D">
      <w:pPr>
        <w:widowControl w:val="0"/>
        <w:tabs>
          <w:tab w:val="left" w:pos="0"/>
          <w:tab w:val="left" w:pos="822"/>
          <w:tab w:val="left" w:pos="1101"/>
        </w:tabs>
        <w:autoSpaceDE w:val="0"/>
        <w:autoSpaceDN w:val="0"/>
        <w:adjustRightInd w:val="0"/>
        <w:jc w:val="both"/>
        <w:rPr>
          <w:rFonts w:ascii="Arial" w:hAnsi="Arial" w:cs="Arial"/>
          <w:sz w:val="20"/>
        </w:rPr>
      </w:pPr>
    </w:p>
    <w:p w14:paraId="566B2785" w14:textId="77777777" w:rsidR="00E41C4D" w:rsidRDefault="00E41C4D" w:rsidP="00E41C4D">
      <w:pPr>
        <w:widowControl w:val="0"/>
        <w:tabs>
          <w:tab w:val="left" w:pos="0"/>
          <w:tab w:val="left" w:pos="822"/>
          <w:tab w:val="left" w:pos="1101"/>
        </w:tabs>
        <w:autoSpaceDE w:val="0"/>
        <w:autoSpaceDN w:val="0"/>
        <w:adjustRightInd w:val="0"/>
        <w:jc w:val="both"/>
        <w:rPr>
          <w:rFonts w:ascii="Arial" w:hAnsi="Arial" w:cs="Arial"/>
          <w:sz w:val="20"/>
        </w:rPr>
      </w:pPr>
      <w:r w:rsidRPr="00E41C4D">
        <w:rPr>
          <w:rFonts w:ascii="Arial" w:hAnsi="Arial" w:cs="Arial"/>
          <w:sz w:val="20"/>
        </w:rPr>
        <w:t>Les coordonnées de ce référent chargé du suivi sont indiquées au cadre de réponse technique</w:t>
      </w:r>
      <w:r>
        <w:rPr>
          <w:rFonts w:ascii="Arial" w:hAnsi="Arial" w:cs="Arial"/>
          <w:sz w:val="20"/>
        </w:rPr>
        <w:t xml:space="preserve"> (CRT)</w:t>
      </w:r>
      <w:r w:rsidRPr="00E41C4D">
        <w:rPr>
          <w:rFonts w:ascii="Arial" w:hAnsi="Arial" w:cs="Arial"/>
          <w:sz w:val="20"/>
        </w:rPr>
        <w:t>.</w:t>
      </w:r>
    </w:p>
    <w:bookmarkEnd w:id="23"/>
    <w:p w14:paraId="093BA544" w14:textId="77777777" w:rsidR="00115CC4" w:rsidRDefault="00115CC4" w:rsidP="00AB51F7">
      <w:pPr>
        <w:widowControl w:val="0"/>
        <w:tabs>
          <w:tab w:val="left" w:pos="0"/>
        </w:tabs>
        <w:jc w:val="both"/>
        <w:rPr>
          <w:rFonts w:ascii="Arial" w:hAnsi="Arial" w:cs="Arial"/>
          <w:sz w:val="20"/>
        </w:rPr>
      </w:pPr>
    </w:p>
    <w:p w14:paraId="6E3BF64C" w14:textId="08EC3158" w:rsidR="00492B36" w:rsidRPr="000D7CE0" w:rsidRDefault="0023270E" w:rsidP="000D7CE0">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bookmarkStart w:id="24" w:name="_Toc36053127"/>
      <w:r w:rsidRPr="000D7CE0">
        <w:rPr>
          <w:rFonts w:ascii="Arial" w:hAnsi="Arial" w:cs="Arial"/>
          <w:b/>
          <w:bCs/>
          <w:color w:val="000000"/>
          <w:sz w:val="22"/>
          <w:szCs w:val="22"/>
        </w:rPr>
        <w:t xml:space="preserve">Adhésion du </w:t>
      </w:r>
      <w:r w:rsidR="006C2421" w:rsidRPr="000D7CE0">
        <w:rPr>
          <w:rFonts w:ascii="Arial" w:hAnsi="Arial" w:cs="Arial"/>
          <w:b/>
          <w:bCs/>
          <w:color w:val="000000"/>
          <w:sz w:val="22"/>
          <w:szCs w:val="22"/>
        </w:rPr>
        <w:t>Concessionnaire</w:t>
      </w:r>
      <w:r w:rsidRPr="000D7CE0">
        <w:rPr>
          <w:rFonts w:ascii="Arial" w:hAnsi="Arial" w:cs="Arial"/>
          <w:b/>
          <w:bCs/>
          <w:color w:val="000000"/>
          <w:sz w:val="22"/>
          <w:szCs w:val="22"/>
        </w:rPr>
        <w:t xml:space="preserve"> à la monétique </w:t>
      </w:r>
      <w:r w:rsidR="00F52899" w:rsidRPr="000D7CE0">
        <w:rPr>
          <w:rFonts w:ascii="Arial" w:hAnsi="Arial" w:cs="Arial"/>
          <w:b/>
          <w:bCs/>
          <w:color w:val="000000"/>
          <w:sz w:val="22"/>
          <w:szCs w:val="22"/>
        </w:rPr>
        <w:t>Crous</w:t>
      </w:r>
      <w:bookmarkEnd w:id="24"/>
    </w:p>
    <w:p w14:paraId="0D64AEEF" w14:textId="77777777" w:rsidR="00115CC4" w:rsidRPr="00493C0E" w:rsidRDefault="00115CC4" w:rsidP="00AB51F7">
      <w:pPr>
        <w:widowControl w:val="0"/>
        <w:tabs>
          <w:tab w:val="left" w:pos="0"/>
        </w:tabs>
        <w:jc w:val="both"/>
        <w:rPr>
          <w:rFonts w:ascii="Arial" w:hAnsi="Arial" w:cs="Arial"/>
          <w:sz w:val="20"/>
        </w:rPr>
      </w:pPr>
    </w:p>
    <w:p w14:paraId="6A97BAE6" w14:textId="4516B120" w:rsidR="0023270E" w:rsidRDefault="0023270E" w:rsidP="00AB51F7">
      <w:pPr>
        <w:widowControl w:val="0"/>
        <w:tabs>
          <w:tab w:val="left" w:pos="0"/>
        </w:tabs>
        <w:jc w:val="both"/>
        <w:rPr>
          <w:rFonts w:ascii="Arial" w:hAnsi="Arial" w:cs="Arial"/>
          <w:sz w:val="20"/>
        </w:rPr>
      </w:pPr>
      <w:r w:rsidRPr="00FD0F95">
        <w:rPr>
          <w:rFonts w:ascii="Arial" w:hAnsi="Arial" w:cs="Arial"/>
          <w:sz w:val="20"/>
        </w:rPr>
        <w:t xml:space="preserve">Le </w:t>
      </w:r>
      <w:r w:rsidR="006C2421">
        <w:rPr>
          <w:rFonts w:ascii="Arial" w:hAnsi="Arial" w:cs="Arial"/>
          <w:sz w:val="20"/>
        </w:rPr>
        <w:t>Concessionnaire</w:t>
      </w:r>
      <w:r w:rsidRPr="00FD0F95">
        <w:rPr>
          <w:rFonts w:ascii="Arial" w:hAnsi="Arial" w:cs="Arial"/>
          <w:sz w:val="20"/>
        </w:rPr>
        <w:t xml:space="preserve"> est tenu d’adhérer à la monétique </w:t>
      </w:r>
      <w:r w:rsidR="001C19DC">
        <w:rPr>
          <w:rFonts w:ascii="Arial" w:hAnsi="Arial" w:cs="Arial"/>
          <w:sz w:val="20"/>
        </w:rPr>
        <w:t>IZLY</w:t>
      </w:r>
      <w:r w:rsidR="00CE1063">
        <w:rPr>
          <w:rFonts w:ascii="Arial" w:hAnsi="Arial" w:cs="Arial"/>
          <w:sz w:val="20"/>
          <w:szCs w:val="20"/>
        </w:rPr>
        <w:t xml:space="preserve"> du réseau des Crous</w:t>
      </w:r>
      <w:r w:rsidRPr="00FD0F95">
        <w:rPr>
          <w:rFonts w:ascii="Arial" w:hAnsi="Arial" w:cs="Arial"/>
          <w:sz w:val="20"/>
        </w:rPr>
        <w:t xml:space="preserve">. Le candidat s’assurera de disposer du matériel disposant des développements répondant à l’ensemble des caractéristiques </w:t>
      </w:r>
      <w:r w:rsidR="001C19DC">
        <w:rPr>
          <w:rFonts w:ascii="Arial" w:hAnsi="Arial" w:cs="Arial"/>
          <w:sz w:val="20"/>
        </w:rPr>
        <w:t>IZLY</w:t>
      </w:r>
      <w:r w:rsidRPr="00FD0F95">
        <w:rPr>
          <w:rFonts w:ascii="Arial" w:hAnsi="Arial" w:cs="Arial"/>
          <w:sz w:val="20"/>
        </w:rPr>
        <w:t xml:space="preserve">. </w:t>
      </w:r>
    </w:p>
    <w:p w14:paraId="59E9EC9C" w14:textId="77777777" w:rsidR="00115CC4" w:rsidRDefault="00115CC4" w:rsidP="00AB51F7">
      <w:pPr>
        <w:widowControl w:val="0"/>
        <w:tabs>
          <w:tab w:val="left" w:pos="0"/>
        </w:tabs>
        <w:jc w:val="both"/>
        <w:rPr>
          <w:rFonts w:ascii="Arial" w:hAnsi="Arial" w:cs="Arial"/>
          <w:sz w:val="20"/>
        </w:rPr>
      </w:pPr>
    </w:p>
    <w:p w14:paraId="6C0382F5" w14:textId="79C1BCA1" w:rsidR="0023270E" w:rsidRPr="002B3913" w:rsidRDefault="00374501" w:rsidP="002B3913">
      <w:pPr>
        <w:widowControl w:val="0"/>
        <w:tabs>
          <w:tab w:val="left" w:pos="0"/>
        </w:tabs>
        <w:jc w:val="both"/>
        <w:rPr>
          <w:rFonts w:ascii="Arial" w:hAnsi="Arial" w:cs="Arial"/>
          <w:sz w:val="20"/>
        </w:rPr>
      </w:pPr>
      <w:r w:rsidRPr="00374501">
        <w:rPr>
          <w:rFonts w:ascii="Arial" w:hAnsi="Arial" w:cs="Arial"/>
          <w:sz w:val="20"/>
        </w:rPr>
        <w:t xml:space="preserve">En cas de changement de monétique ou de conditions financières d’exploitation, le </w:t>
      </w:r>
      <w:r w:rsidR="006C2421">
        <w:rPr>
          <w:rFonts w:ascii="Arial" w:hAnsi="Arial" w:cs="Arial"/>
          <w:sz w:val="20"/>
        </w:rPr>
        <w:t>Concessionnaire</w:t>
      </w:r>
      <w:r w:rsidRPr="00374501">
        <w:rPr>
          <w:rFonts w:ascii="Arial" w:hAnsi="Arial" w:cs="Arial"/>
          <w:sz w:val="20"/>
        </w:rPr>
        <w:t xml:space="preserve"> en</w:t>
      </w:r>
      <w:r w:rsidR="006F75D7">
        <w:rPr>
          <w:rFonts w:ascii="Arial" w:hAnsi="Arial" w:cs="Arial"/>
          <w:sz w:val="20"/>
        </w:rPr>
        <w:t xml:space="preserve"> </w:t>
      </w:r>
      <w:r w:rsidRPr="00374501">
        <w:rPr>
          <w:rFonts w:ascii="Arial" w:hAnsi="Arial" w:cs="Arial"/>
          <w:sz w:val="20"/>
        </w:rPr>
        <w:t>est informé dans un délai raisonnable. Les conditions financières et les changements de monétique seront</w:t>
      </w:r>
      <w:r w:rsidR="006F75D7">
        <w:rPr>
          <w:rFonts w:ascii="Arial" w:hAnsi="Arial" w:cs="Arial"/>
          <w:sz w:val="20"/>
        </w:rPr>
        <w:t xml:space="preserve"> </w:t>
      </w:r>
      <w:r w:rsidRPr="00374501">
        <w:rPr>
          <w:rFonts w:ascii="Arial" w:hAnsi="Arial" w:cs="Arial"/>
          <w:sz w:val="20"/>
        </w:rPr>
        <w:t xml:space="preserve">pris en charge par le </w:t>
      </w:r>
      <w:r w:rsidR="006C2421">
        <w:rPr>
          <w:rFonts w:ascii="Arial" w:hAnsi="Arial" w:cs="Arial"/>
          <w:sz w:val="20"/>
        </w:rPr>
        <w:t>Concessionnaire</w:t>
      </w:r>
      <w:r w:rsidRPr="00374501">
        <w:rPr>
          <w:rFonts w:ascii="Arial" w:hAnsi="Arial" w:cs="Arial"/>
          <w:sz w:val="20"/>
        </w:rPr>
        <w:t>.</w:t>
      </w:r>
    </w:p>
    <w:p w14:paraId="04B86960" w14:textId="77777777" w:rsidR="00FB2CA7" w:rsidRPr="002B3913" w:rsidRDefault="0023270E" w:rsidP="002B3913">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bookmarkStart w:id="25" w:name="_Toc36053129"/>
      <w:r w:rsidRPr="002B3913">
        <w:rPr>
          <w:rFonts w:ascii="Arial" w:hAnsi="Arial" w:cs="Arial"/>
          <w:b/>
          <w:bCs/>
          <w:color w:val="000000"/>
          <w:sz w:val="22"/>
          <w:szCs w:val="22"/>
        </w:rPr>
        <w:t>Confidentialité</w:t>
      </w:r>
      <w:bookmarkEnd w:id="25"/>
      <w:r w:rsidRPr="002B3913">
        <w:rPr>
          <w:rFonts w:ascii="Arial" w:hAnsi="Arial" w:cs="Arial"/>
          <w:b/>
          <w:bCs/>
          <w:color w:val="000000"/>
          <w:sz w:val="22"/>
          <w:szCs w:val="22"/>
        </w:rPr>
        <w:t xml:space="preserve"> et protection des données personnelles</w:t>
      </w:r>
    </w:p>
    <w:p w14:paraId="31AF2C84" w14:textId="77777777" w:rsidR="00FB2CA7" w:rsidRPr="00793DFB" w:rsidRDefault="00FB2CA7" w:rsidP="00AB51F7">
      <w:pPr>
        <w:widowControl w:val="0"/>
        <w:autoSpaceDE w:val="0"/>
        <w:autoSpaceDN w:val="0"/>
        <w:adjustRightInd w:val="0"/>
        <w:jc w:val="both"/>
        <w:rPr>
          <w:rFonts w:ascii="Arial" w:hAnsi="Arial" w:cs="Arial"/>
          <w:color w:val="000000"/>
          <w:sz w:val="20"/>
          <w:szCs w:val="20"/>
          <w:highlight w:val="yellow"/>
        </w:rPr>
      </w:pPr>
    </w:p>
    <w:p w14:paraId="284B96FA" w14:textId="7950CFC0"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 xml:space="preserve">Le </w:t>
      </w:r>
      <w:r w:rsidR="006C2421">
        <w:rPr>
          <w:rFonts w:ascii="Arial" w:hAnsi="Arial" w:cs="Arial"/>
          <w:color w:val="000000"/>
          <w:sz w:val="20"/>
          <w:szCs w:val="20"/>
        </w:rPr>
        <w:t>Concessionnaire</w:t>
      </w:r>
      <w:r w:rsidRPr="00115CC4">
        <w:rPr>
          <w:rFonts w:ascii="Arial" w:hAnsi="Arial" w:cs="Arial"/>
          <w:color w:val="000000"/>
          <w:sz w:val="20"/>
          <w:szCs w:val="20"/>
        </w:rPr>
        <w:t xml:space="preserve"> et l’Acheteur qui, à l’occasion de l’exécution du </w:t>
      </w:r>
      <w:r w:rsidR="00A70EFD">
        <w:rPr>
          <w:rFonts w:ascii="Arial" w:hAnsi="Arial" w:cs="Arial"/>
          <w:color w:val="000000"/>
          <w:sz w:val="20"/>
          <w:szCs w:val="20"/>
        </w:rPr>
        <w:t>contrat</w:t>
      </w:r>
      <w:r w:rsidRPr="00115CC4">
        <w:rPr>
          <w:rFonts w:ascii="Arial" w:hAnsi="Arial" w:cs="Arial"/>
          <w:color w:val="000000"/>
          <w:sz w:val="20"/>
          <w:szCs w:val="20"/>
        </w:rPr>
        <w:t xml:space="preserve"> public, ont connaissance d’informations ou reçoivent communication de documents signalés comme présentant un caractère personnel, sont tenus de prendre toutes mesures nécessaires afin d’éviter que ces informations ou documents ne soient divulgués à un tiers qui n’a pas à en connaître. </w:t>
      </w:r>
    </w:p>
    <w:p w14:paraId="76EBB22F" w14:textId="04FE901E"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 xml:space="preserve">Pour l’exécution du </w:t>
      </w:r>
      <w:r w:rsidR="00A70EFD">
        <w:rPr>
          <w:rFonts w:ascii="Arial" w:hAnsi="Arial" w:cs="Arial"/>
          <w:color w:val="000000"/>
          <w:sz w:val="20"/>
          <w:szCs w:val="20"/>
        </w:rPr>
        <w:t>contrat</w:t>
      </w:r>
      <w:r w:rsidRPr="00115CC4">
        <w:rPr>
          <w:rFonts w:ascii="Arial" w:hAnsi="Arial" w:cs="Arial"/>
          <w:color w:val="000000"/>
          <w:sz w:val="20"/>
          <w:szCs w:val="20"/>
        </w:rPr>
        <w:t xml:space="preserve"> public le </w:t>
      </w:r>
      <w:r w:rsidR="006C2421">
        <w:rPr>
          <w:rFonts w:ascii="Arial" w:hAnsi="Arial" w:cs="Arial"/>
          <w:color w:val="000000"/>
          <w:sz w:val="20"/>
          <w:szCs w:val="20"/>
        </w:rPr>
        <w:t>Concessionnaire</w:t>
      </w:r>
      <w:r w:rsidRPr="00115CC4">
        <w:rPr>
          <w:rFonts w:ascii="Arial" w:hAnsi="Arial" w:cs="Arial"/>
          <w:color w:val="000000"/>
          <w:sz w:val="20"/>
          <w:szCs w:val="20"/>
        </w:rPr>
        <w:t xml:space="preserve">, et le cas échéant ses sous-traitants, est tenu au respect de la réglementation en vigueur applicable au traitement de données à caractère personnel et, notamment le règlement (UE) 2016/679 du Parlement européen et du Conseil du 27 avril 2016 relatif à la protection des personnes physiques à l’égard du traitement des données à caractère personnel et à la libre circulation de ces données. </w:t>
      </w:r>
    </w:p>
    <w:p w14:paraId="4B1FAC36"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p>
    <w:p w14:paraId="191E6644"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 xml:space="preserve">Protection des données à caractère personnel des candidats à la présente procédure : </w:t>
      </w:r>
    </w:p>
    <w:p w14:paraId="3E45FF97" w14:textId="77777777" w:rsidR="00FB2CA7" w:rsidRPr="00793DFB" w:rsidRDefault="00FB2CA7" w:rsidP="00AB51F7">
      <w:pPr>
        <w:widowControl w:val="0"/>
        <w:autoSpaceDE w:val="0"/>
        <w:autoSpaceDN w:val="0"/>
        <w:adjustRightInd w:val="0"/>
        <w:jc w:val="both"/>
        <w:rPr>
          <w:rFonts w:ascii="Arial" w:hAnsi="Arial" w:cs="Arial"/>
          <w:color w:val="000000"/>
          <w:sz w:val="20"/>
          <w:szCs w:val="20"/>
        </w:rPr>
      </w:pPr>
    </w:p>
    <w:p w14:paraId="1E6B293C" w14:textId="6836EFC8"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 xml:space="preserve">En application de l’article 13 du RGPD, les candidats sont informés que des données à caractère personnel (notamment nom, prénom, adresse mail, compétences, expériences) collectées dans le cadre de la présente procédure de passation et dans le cadre de l’exécution du présent </w:t>
      </w:r>
      <w:r w:rsidR="00E50690">
        <w:rPr>
          <w:rFonts w:ascii="Arial" w:hAnsi="Arial" w:cs="Arial"/>
          <w:color w:val="000000"/>
          <w:sz w:val="20"/>
          <w:szCs w:val="20"/>
        </w:rPr>
        <w:t xml:space="preserve">contrat </w:t>
      </w:r>
      <w:r w:rsidRPr="00115CC4">
        <w:rPr>
          <w:rFonts w:ascii="Arial" w:hAnsi="Arial" w:cs="Arial"/>
          <w:color w:val="000000"/>
          <w:sz w:val="20"/>
          <w:szCs w:val="20"/>
        </w:rPr>
        <w:t xml:space="preserve">sont susceptibles de faire l’objet de traitement(s) par le responsable de traitement opérationnel du </w:t>
      </w:r>
      <w:r w:rsidR="00F52899">
        <w:rPr>
          <w:rFonts w:ascii="Arial" w:hAnsi="Arial" w:cs="Arial"/>
          <w:color w:val="000000"/>
          <w:sz w:val="20"/>
          <w:szCs w:val="20"/>
        </w:rPr>
        <w:t>Crous</w:t>
      </w:r>
      <w:r w:rsidRPr="00115CC4">
        <w:rPr>
          <w:rFonts w:ascii="Arial" w:hAnsi="Arial" w:cs="Arial"/>
          <w:color w:val="000000"/>
          <w:sz w:val="20"/>
          <w:szCs w:val="20"/>
        </w:rPr>
        <w:t xml:space="preserve"> de l’académie de Versailles. </w:t>
      </w:r>
    </w:p>
    <w:p w14:paraId="1019B36C"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p>
    <w:p w14:paraId="4504FACB"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 xml:space="preserve">Identité du responsable de traitement et de son représentant : </w:t>
      </w:r>
    </w:p>
    <w:p w14:paraId="6B161F4D" w14:textId="77777777" w:rsidR="00FB2CA7" w:rsidRPr="00793DFB" w:rsidRDefault="00FB2CA7" w:rsidP="00AB51F7">
      <w:pPr>
        <w:widowControl w:val="0"/>
        <w:autoSpaceDE w:val="0"/>
        <w:autoSpaceDN w:val="0"/>
        <w:adjustRightInd w:val="0"/>
        <w:jc w:val="both"/>
        <w:rPr>
          <w:rFonts w:ascii="Arial" w:hAnsi="Arial" w:cs="Arial"/>
          <w:color w:val="000000"/>
          <w:sz w:val="20"/>
          <w:szCs w:val="20"/>
        </w:rPr>
      </w:pPr>
    </w:p>
    <w:p w14:paraId="4ABBB9D8" w14:textId="77777777" w:rsidR="00FB2CA7" w:rsidRPr="00115CC4" w:rsidRDefault="00F52899" w:rsidP="00AB51F7">
      <w:pPr>
        <w:widowControl w:val="0"/>
        <w:autoSpaceDE w:val="0"/>
        <w:autoSpaceDN w:val="0"/>
        <w:adjustRightInd w:val="0"/>
        <w:jc w:val="both"/>
        <w:rPr>
          <w:rFonts w:ascii="Arial" w:hAnsi="Arial" w:cs="Arial"/>
          <w:color w:val="000000"/>
          <w:sz w:val="20"/>
          <w:szCs w:val="20"/>
        </w:rPr>
      </w:pPr>
      <w:r>
        <w:rPr>
          <w:rFonts w:ascii="Arial" w:hAnsi="Arial" w:cs="Arial"/>
          <w:color w:val="000000"/>
          <w:sz w:val="20"/>
          <w:szCs w:val="20"/>
        </w:rPr>
        <w:t>Crous</w:t>
      </w:r>
      <w:r w:rsidR="00FB2CA7" w:rsidRPr="00115CC4">
        <w:rPr>
          <w:rFonts w:ascii="Arial" w:hAnsi="Arial" w:cs="Arial"/>
          <w:color w:val="000000"/>
          <w:sz w:val="20"/>
          <w:szCs w:val="20"/>
        </w:rPr>
        <w:t xml:space="preserve"> de l’académie de Versailles</w:t>
      </w:r>
    </w:p>
    <w:p w14:paraId="1ED56A76"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145 bis boulevard de la Reine – BP 563</w:t>
      </w:r>
    </w:p>
    <w:p w14:paraId="7C620648"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78005 Versailles cedex</w:t>
      </w:r>
    </w:p>
    <w:p w14:paraId="5797FB0E"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proofErr w:type="gramStart"/>
      <w:r w:rsidRPr="00115CC4">
        <w:rPr>
          <w:rFonts w:ascii="Arial" w:hAnsi="Arial" w:cs="Arial"/>
          <w:color w:val="000000"/>
          <w:sz w:val="20"/>
          <w:szCs w:val="20"/>
        </w:rPr>
        <w:t>représenté</w:t>
      </w:r>
      <w:proofErr w:type="gramEnd"/>
      <w:r w:rsidRPr="00115CC4">
        <w:rPr>
          <w:rFonts w:ascii="Arial" w:hAnsi="Arial" w:cs="Arial"/>
          <w:color w:val="000000"/>
          <w:sz w:val="20"/>
          <w:szCs w:val="20"/>
        </w:rPr>
        <w:t xml:space="preserve"> par son Directeur général</w:t>
      </w:r>
    </w:p>
    <w:p w14:paraId="7C872E82"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p>
    <w:p w14:paraId="69103D0A"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Coordonnées du délégué à la protection des données : dpo@</w:t>
      </w:r>
      <w:r w:rsidR="00F52899">
        <w:rPr>
          <w:rFonts w:ascii="Arial" w:hAnsi="Arial" w:cs="Arial"/>
          <w:color w:val="000000"/>
          <w:sz w:val="20"/>
          <w:szCs w:val="20"/>
        </w:rPr>
        <w:t>Crous</w:t>
      </w:r>
      <w:r w:rsidRPr="00115CC4">
        <w:rPr>
          <w:rFonts w:ascii="Arial" w:hAnsi="Arial" w:cs="Arial"/>
          <w:color w:val="000000"/>
          <w:sz w:val="20"/>
          <w:szCs w:val="20"/>
        </w:rPr>
        <w:t>-versailles.fr</w:t>
      </w:r>
    </w:p>
    <w:p w14:paraId="2F02A6BD"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p>
    <w:p w14:paraId="13C36F0A"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 xml:space="preserve">Base juridique du traitement : c) et e) de l’article 6 du RGPD. </w:t>
      </w:r>
    </w:p>
    <w:p w14:paraId="4B8785F5"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p>
    <w:p w14:paraId="292AF21B"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 xml:space="preserve">Finalité du ou des traitements : </w:t>
      </w:r>
    </w:p>
    <w:p w14:paraId="6F96B113" w14:textId="77777777" w:rsidR="00FB2CA7" w:rsidRPr="00793DFB" w:rsidRDefault="00FB2CA7" w:rsidP="00AB51F7">
      <w:pPr>
        <w:widowControl w:val="0"/>
        <w:autoSpaceDE w:val="0"/>
        <w:autoSpaceDN w:val="0"/>
        <w:adjustRightInd w:val="0"/>
        <w:jc w:val="both"/>
        <w:rPr>
          <w:rFonts w:ascii="Arial" w:hAnsi="Arial" w:cs="Arial"/>
          <w:color w:val="000000"/>
          <w:sz w:val="20"/>
          <w:szCs w:val="20"/>
        </w:rPr>
      </w:pPr>
    </w:p>
    <w:p w14:paraId="031419BF" w14:textId="53B0BCD3"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Suivi de la présente procédure de passation, attribution d</w:t>
      </w:r>
      <w:r w:rsidR="00E50690">
        <w:rPr>
          <w:rFonts w:ascii="Arial" w:hAnsi="Arial" w:cs="Arial"/>
          <w:color w:val="000000"/>
          <w:sz w:val="20"/>
          <w:szCs w:val="20"/>
        </w:rPr>
        <w:t xml:space="preserve">u contrat </w:t>
      </w:r>
      <w:r w:rsidRPr="00115CC4">
        <w:rPr>
          <w:rFonts w:ascii="Arial" w:hAnsi="Arial" w:cs="Arial"/>
          <w:color w:val="000000"/>
          <w:sz w:val="20"/>
          <w:szCs w:val="20"/>
        </w:rPr>
        <w:t xml:space="preserve">ainsi que permettre au </w:t>
      </w:r>
      <w:r w:rsidR="00F52899">
        <w:rPr>
          <w:rFonts w:ascii="Arial" w:hAnsi="Arial" w:cs="Arial"/>
          <w:color w:val="000000"/>
          <w:sz w:val="20"/>
          <w:szCs w:val="20"/>
        </w:rPr>
        <w:t>Crous</w:t>
      </w:r>
      <w:r w:rsidRPr="00115CC4">
        <w:rPr>
          <w:rFonts w:ascii="Arial" w:hAnsi="Arial" w:cs="Arial"/>
          <w:color w:val="000000"/>
          <w:sz w:val="20"/>
          <w:szCs w:val="20"/>
        </w:rPr>
        <w:t xml:space="preserve"> de Versailles d’assurer ses obligations légales en matière de durée d’utilité administrative (DUA) applicable aux </w:t>
      </w:r>
      <w:r w:rsidR="00A70EFD">
        <w:rPr>
          <w:rFonts w:ascii="Arial" w:hAnsi="Arial" w:cs="Arial"/>
          <w:color w:val="000000"/>
          <w:sz w:val="20"/>
          <w:szCs w:val="20"/>
        </w:rPr>
        <w:t>contrat</w:t>
      </w:r>
      <w:r w:rsidRPr="00115CC4">
        <w:rPr>
          <w:rFonts w:ascii="Arial" w:hAnsi="Arial" w:cs="Arial"/>
          <w:color w:val="000000"/>
          <w:sz w:val="20"/>
          <w:szCs w:val="20"/>
        </w:rPr>
        <w:t xml:space="preserve">s publics. </w:t>
      </w:r>
    </w:p>
    <w:p w14:paraId="352C60F8"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p>
    <w:p w14:paraId="0290E6DD"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 xml:space="preserve">Destinataires ou catégorie de destinataires : </w:t>
      </w:r>
    </w:p>
    <w:p w14:paraId="0BF54B75" w14:textId="77777777" w:rsidR="00FB2CA7" w:rsidRPr="00793DFB" w:rsidRDefault="00FB2CA7" w:rsidP="00AB51F7">
      <w:pPr>
        <w:widowControl w:val="0"/>
        <w:autoSpaceDE w:val="0"/>
        <w:autoSpaceDN w:val="0"/>
        <w:adjustRightInd w:val="0"/>
        <w:jc w:val="both"/>
        <w:rPr>
          <w:rFonts w:ascii="Arial" w:hAnsi="Arial" w:cs="Arial"/>
          <w:color w:val="000000"/>
          <w:sz w:val="20"/>
          <w:szCs w:val="20"/>
        </w:rPr>
      </w:pPr>
    </w:p>
    <w:p w14:paraId="5C5C908F"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 xml:space="preserve">Les données à caractère personnel concernées sont destinées exclusivement aux agents de l’Acheteur et au maître d’œuvre, en charge de la passation puis de l’exécution du présent contrat.   </w:t>
      </w:r>
    </w:p>
    <w:p w14:paraId="6622B29A"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p>
    <w:p w14:paraId="5C2AA7BE"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 xml:space="preserve">Durée de conservation : </w:t>
      </w:r>
    </w:p>
    <w:p w14:paraId="6B721025" w14:textId="77777777" w:rsidR="00FB2CA7" w:rsidRPr="004A2214" w:rsidRDefault="00FB2CA7" w:rsidP="00AB51F7">
      <w:pPr>
        <w:widowControl w:val="0"/>
        <w:autoSpaceDE w:val="0"/>
        <w:autoSpaceDN w:val="0"/>
        <w:adjustRightInd w:val="0"/>
        <w:jc w:val="both"/>
        <w:rPr>
          <w:rFonts w:ascii="Arial" w:hAnsi="Arial" w:cs="Arial"/>
          <w:color w:val="000000"/>
          <w:sz w:val="12"/>
          <w:szCs w:val="20"/>
        </w:rPr>
      </w:pPr>
    </w:p>
    <w:p w14:paraId="11E23968" w14:textId="30B92A7F"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 xml:space="preserve">Ces données sont conservées pendant toute la durée de passation et d’exécution du </w:t>
      </w:r>
      <w:r w:rsidR="00A70EFD">
        <w:rPr>
          <w:rFonts w:ascii="Arial" w:hAnsi="Arial" w:cs="Arial"/>
          <w:color w:val="000000"/>
          <w:sz w:val="20"/>
          <w:szCs w:val="20"/>
        </w:rPr>
        <w:t>contrat</w:t>
      </w:r>
      <w:r w:rsidRPr="00115CC4">
        <w:rPr>
          <w:rFonts w:ascii="Arial" w:hAnsi="Arial" w:cs="Arial"/>
          <w:color w:val="000000"/>
          <w:sz w:val="20"/>
          <w:szCs w:val="20"/>
        </w:rPr>
        <w:t xml:space="preserve"> ainsi que durant la DUA applicable aux </w:t>
      </w:r>
      <w:r w:rsidR="00A70EFD">
        <w:rPr>
          <w:rFonts w:ascii="Arial" w:hAnsi="Arial" w:cs="Arial"/>
          <w:color w:val="000000"/>
          <w:sz w:val="20"/>
          <w:szCs w:val="20"/>
        </w:rPr>
        <w:t>contrat</w:t>
      </w:r>
      <w:r w:rsidRPr="00115CC4">
        <w:rPr>
          <w:rFonts w:ascii="Arial" w:hAnsi="Arial" w:cs="Arial"/>
          <w:color w:val="000000"/>
          <w:sz w:val="20"/>
          <w:szCs w:val="20"/>
        </w:rPr>
        <w:t xml:space="preserve">s publics. </w:t>
      </w:r>
    </w:p>
    <w:p w14:paraId="2EC0F5DE"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p>
    <w:p w14:paraId="458294F1" w14:textId="77777777" w:rsidR="00FB2CA7" w:rsidRPr="00115CC4" w:rsidRDefault="00FB2CA7" w:rsidP="00AB51F7">
      <w:pPr>
        <w:widowControl w:val="0"/>
        <w:autoSpaceDE w:val="0"/>
        <w:autoSpaceDN w:val="0"/>
        <w:adjustRightInd w:val="0"/>
        <w:jc w:val="both"/>
        <w:rPr>
          <w:rFonts w:ascii="Arial" w:hAnsi="Arial" w:cs="Arial"/>
          <w:color w:val="000000"/>
          <w:sz w:val="20"/>
          <w:szCs w:val="20"/>
        </w:rPr>
      </w:pPr>
      <w:r w:rsidRPr="00115CC4">
        <w:rPr>
          <w:rFonts w:ascii="Arial" w:hAnsi="Arial" w:cs="Arial"/>
          <w:color w:val="000000"/>
          <w:sz w:val="20"/>
          <w:szCs w:val="20"/>
        </w:rPr>
        <w:t>Conformément aux dispositions des articles 15 à 21 du RGPD, les personnes dont les données à caractère personnel sont collectées disposent notamment d’un droit d’accès, de rectification ou d’effacement de celles-ci, ou une limitation du traitement, ou du droit de s’opposer au traitement et du droit à la portabilité des données.</w:t>
      </w:r>
    </w:p>
    <w:p w14:paraId="3D98AC2E" w14:textId="77777777" w:rsidR="00793DFB" w:rsidRDefault="00793DFB" w:rsidP="00793DFB">
      <w:pPr>
        <w:widowControl w:val="0"/>
        <w:tabs>
          <w:tab w:val="left" w:pos="0"/>
        </w:tabs>
        <w:jc w:val="both"/>
        <w:rPr>
          <w:rFonts w:ascii="Arial" w:hAnsi="Arial" w:cs="Arial"/>
          <w:color w:val="000000"/>
          <w:sz w:val="20"/>
          <w:szCs w:val="20"/>
        </w:rPr>
      </w:pPr>
    </w:p>
    <w:p w14:paraId="25123741" w14:textId="77777777" w:rsidR="0023270E" w:rsidRPr="00115CC4" w:rsidRDefault="00FB2CA7" w:rsidP="00793DFB">
      <w:pPr>
        <w:widowControl w:val="0"/>
        <w:tabs>
          <w:tab w:val="left" w:pos="0"/>
        </w:tabs>
        <w:jc w:val="both"/>
        <w:rPr>
          <w:rFonts w:ascii="Arial" w:hAnsi="Arial" w:cs="Arial"/>
          <w:sz w:val="20"/>
          <w:szCs w:val="20"/>
          <w:lang w:eastAsia="fr-FR"/>
        </w:rPr>
      </w:pPr>
      <w:r w:rsidRPr="00115CC4">
        <w:rPr>
          <w:rFonts w:ascii="Arial" w:hAnsi="Arial" w:cs="Arial"/>
          <w:color w:val="000000"/>
          <w:sz w:val="20"/>
          <w:szCs w:val="20"/>
        </w:rPr>
        <w:t xml:space="preserve">L’exercice des droits d’information et d’accès aux données à caractère personnel peut être effectué via </w:t>
      </w:r>
      <w:r w:rsidRPr="00115CC4">
        <w:rPr>
          <w:rFonts w:ascii="Arial" w:hAnsi="Arial" w:cs="Arial"/>
          <w:color w:val="000000"/>
          <w:sz w:val="20"/>
          <w:szCs w:val="20"/>
        </w:rPr>
        <w:lastRenderedPageBreak/>
        <w:t>l’adresse suivante : dpo@</w:t>
      </w:r>
      <w:r w:rsidR="00F52899">
        <w:rPr>
          <w:rFonts w:ascii="Arial" w:hAnsi="Arial" w:cs="Arial"/>
          <w:color w:val="000000"/>
          <w:sz w:val="20"/>
          <w:szCs w:val="20"/>
        </w:rPr>
        <w:t>Crous</w:t>
      </w:r>
      <w:r w:rsidRPr="00115CC4">
        <w:rPr>
          <w:rFonts w:ascii="Arial" w:hAnsi="Arial" w:cs="Arial"/>
          <w:color w:val="000000"/>
          <w:sz w:val="20"/>
          <w:szCs w:val="20"/>
        </w:rPr>
        <w:t>-versailles.fr</w:t>
      </w:r>
    </w:p>
    <w:p w14:paraId="46DE8A96" w14:textId="77777777" w:rsidR="00D23129" w:rsidRPr="002B3913" w:rsidRDefault="00D23129" w:rsidP="002B3913">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2B3913">
        <w:rPr>
          <w:rFonts w:ascii="Arial" w:hAnsi="Arial" w:cs="Arial"/>
          <w:b/>
          <w:bCs/>
          <w:color w:val="000000"/>
          <w:sz w:val="22"/>
          <w:szCs w:val="22"/>
        </w:rPr>
        <w:t>Assurances</w:t>
      </w:r>
    </w:p>
    <w:p w14:paraId="62776B64" w14:textId="77777777" w:rsidR="00837DE5" w:rsidRPr="00793DFB" w:rsidRDefault="00837DE5" w:rsidP="00AB51F7">
      <w:pPr>
        <w:widowControl w:val="0"/>
        <w:tabs>
          <w:tab w:val="left" w:pos="0"/>
        </w:tabs>
        <w:autoSpaceDE w:val="0"/>
        <w:autoSpaceDN w:val="0"/>
        <w:adjustRightInd w:val="0"/>
        <w:jc w:val="both"/>
        <w:rPr>
          <w:rFonts w:ascii="Arial" w:hAnsi="Arial" w:cs="Arial"/>
          <w:color w:val="000000"/>
          <w:sz w:val="20"/>
          <w:szCs w:val="20"/>
        </w:rPr>
      </w:pPr>
    </w:p>
    <w:p w14:paraId="1A5FBF6F" w14:textId="28793BBA" w:rsidR="00837DE5" w:rsidRPr="00DA124C" w:rsidRDefault="00D23129" w:rsidP="00793DFB">
      <w:pPr>
        <w:widowControl w:val="0"/>
        <w:tabs>
          <w:tab w:val="left" w:pos="0"/>
        </w:tabs>
        <w:autoSpaceDE w:val="0"/>
        <w:autoSpaceDN w:val="0"/>
        <w:adjustRightInd w:val="0"/>
        <w:jc w:val="both"/>
        <w:rPr>
          <w:rFonts w:ascii="Arial" w:hAnsi="Arial" w:cs="Arial"/>
        </w:rPr>
      </w:pPr>
      <w:r>
        <w:rPr>
          <w:rFonts w:ascii="Arial" w:hAnsi="Arial" w:cs="Arial"/>
          <w:color w:val="000000"/>
          <w:sz w:val="20"/>
          <w:szCs w:val="20"/>
        </w:rPr>
        <w:t xml:space="preserve">Le </w:t>
      </w:r>
      <w:r w:rsidR="006C2421">
        <w:rPr>
          <w:rFonts w:ascii="Arial" w:hAnsi="Arial" w:cs="Arial"/>
          <w:color w:val="000000"/>
          <w:sz w:val="20"/>
          <w:szCs w:val="20"/>
        </w:rPr>
        <w:t>Concessionnaire</w:t>
      </w:r>
      <w:r>
        <w:rPr>
          <w:rFonts w:ascii="Arial" w:hAnsi="Arial" w:cs="Arial"/>
          <w:color w:val="000000"/>
          <w:sz w:val="20"/>
          <w:szCs w:val="20"/>
        </w:rPr>
        <w:t xml:space="preserve"> doit contracter les assurances permettant de garantir sa responsabilité à l'égard de l</w:t>
      </w:r>
      <w:r w:rsidR="00E50690">
        <w:rPr>
          <w:rFonts w:ascii="Arial" w:hAnsi="Arial" w:cs="Arial"/>
          <w:color w:val="000000"/>
          <w:sz w:val="20"/>
          <w:szCs w:val="20"/>
        </w:rPr>
        <w:t xml:space="preserve">’autorité concédante </w:t>
      </w:r>
      <w:r>
        <w:rPr>
          <w:rFonts w:ascii="Arial" w:hAnsi="Arial" w:cs="Arial"/>
          <w:color w:val="000000"/>
          <w:sz w:val="20"/>
          <w:szCs w:val="20"/>
        </w:rPr>
        <w:t>et des tiers, victimes d'accidents ou de dommages causés par l'exécution des prestations.</w:t>
      </w:r>
    </w:p>
    <w:p w14:paraId="663FD293" w14:textId="77777777" w:rsidR="00793DFB" w:rsidRDefault="00793DFB" w:rsidP="00793DFB">
      <w:pPr>
        <w:widowControl w:val="0"/>
        <w:tabs>
          <w:tab w:val="left" w:pos="0"/>
        </w:tabs>
        <w:autoSpaceDE w:val="0"/>
        <w:autoSpaceDN w:val="0"/>
        <w:adjustRightInd w:val="0"/>
        <w:jc w:val="both"/>
        <w:rPr>
          <w:rFonts w:ascii="Arial" w:hAnsi="Arial" w:cs="Arial"/>
          <w:color w:val="000000"/>
          <w:sz w:val="20"/>
          <w:szCs w:val="20"/>
        </w:rPr>
      </w:pPr>
    </w:p>
    <w:p w14:paraId="397E35A8" w14:textId="3CBD5D92" w:rsidR="00837DE5" w:rsidRPr="00DA124C" w:rsidRDefault="00D23129" w:rsidP="00793DFB">
      <w:pPr>
        <w:widowControl w:val="0"/>
        <w:tabs>
          <w:tab w:val="left" w:pos="0"/>
        </w:tabs>
        <w:autoSpaceDE w:val="0"/>
        <w:autoSpaceDN w:val="0"/>
        <w:adjustRightInd w:val="0"/>
        <w:jc w:val="both"/>
        <w:rPr>
          <w:rFonts w:ascii="Arial" w:hAnsi="Arial" w:cs="Arial"/>
        </w:rPr>
      </w:pPr>
      <w:r>
        <w:rPr>
          <w:rFonts w:ascii="Arial" w:hAnsi="Arial" w:cs="Arial"/>
          <w:color w:val="000000"/>
          <w:sz w:val="20"/>
          <w:szCs w:val="20"/>
        </w:rPr>
        <w:t xml:space="preserve">Il doit justifier, dans un délai de quinze jours à compter de la notification du contrat et avant tout début d'exécution de celui-ci, qu'il est </w:t>
      </w:r>
      <w:r w:rsidR="006C2421">
        <w:rPr>
          <w:rFonts w:ascii="Arial" w:hAnsi="Arial" w:cs="Arial"/>
          <w:color w:val="000000"/>
          <w:sz w:val="20"/>
          <w:szCs w:val="20"/>
        </w:rPr>
        <w:t>Concessionnaire</w:t>
      </w:r>
      <w:r>
        <w:rPr>
          <w:rFonts w:ascii="Arial" w:hAnsi="Arial" w:cs="Arial"/>
          <w:color w:val="000000"/>
          <w:sz w:val="20"/>
          <w:szCs w:val="20"/>
        </w:rPr>
        <w:t xml:space="preserve"> de ces contrats d'assurances, au moyen d'une attestation établissant l'étendue de la responsabilité garantie.</w:t>
      </w:r>
    </w:p>
    <w:p w14:paraId="39DD4938" w14:textId="77777777" w:rsidR="00793DFB" w:rsidRDefault="00793DFB" w:rsidP="00793DFB">
      <w:pPr>
        <w:widowControl w:val="0"/>
        <w:tabs>
          <w:tab w:val="left" w:pos="0"/>
        </w:tabs>
        <w:autoSpaceDE w:val="0"/>
        <w:autoSpaceDN w:val="0"/>
        <w:adjustRightInd w:val="0"/>
        <w:jc w:val="both"/>
        <w:rPr>
          <w:rFonts w:ascii="Arial" w:hAnsi="Arial" w:cs="Arial"/>
          <w:color w:val="000000"/>
          <w:sz w:val="20"/>
          <w:szCs w:val="20"/>
        </w:rPr>
      </w:pPr>
    </w:p>
    <w:p w14:paraId="794EC55A" w14:textId="7EF8C955" w:rsidR="002A5B05" w:rsidRPr="00E41C4D" w:rsidRDefault="000D6FEC" w:rsidP="00793DFB">
      <w:pPr>
        <w:widowControl w:val="0"/>
        <w:tabs>
          <w:tab w:val="left" w:pos="0"/>
        </w:tabs>
        <w:autoSpaceDE w:val="0"/>
        <w:autoSpaceDN w:val="0"/>
        <w:adjustRightInd w:val="0"/>
        <w:jc w:val="both"/>
        <w:rPr>
          <w:rFonts w:ascii="Arial" w:hAnsi="Arial" w:cs="Arial"/>
          <w:color w:val="000000"/>
          <w:sz w:val="20"/>
          <w:szCs w:val="20"/>
        </w:rPr>
      </w:pPr>
      <w:r>
        <w:rPr>
          <w:rFonts w:ascii="Arial" w:hAnsi="Arial" w:cs="Arial"/>
          <w:color w:val="000000"/>
          <w:sz w:val="20"/>
          <w:szCs w:val="20"/>
        </w:rPr>
        <w:t>À tout moment</w:t>
      </w:r>
      <w:r w:rsidR="00D23129">
        <w:rPr>
          <w:rFonts w:ascii="Arial" w:hAnsi="Arial" w:cs="Arial"/>
          <w:color w:val="000000"/>
          <w:sz w:val="20"/>
          <w:szCs w:val="20"/>
        </w:rPr>
        <w:t xml:space="preserve"> durant l'exécution le </w:t>
      </w:r>
      <w:r w:rsidR="006C2421">
        <w:rPr>
          <w:rFonts w:ascii="Arial" w:hAnsi="Arial" w:cs="Arial"/>
          <w:color w:val="000000"/>
          <w:sz w:val="20"/>
          <w:szCs w:val="20"/>
        </w:rPr>
        <w:t>Concessionnaire</w:t>
      </w:r>
      <w:r w:rsidR="00D23129">
        <w:rPr>
          <w:rFonts w:ascii="Arial" w:hAnsi="Arial" w:cs="Arial"/>
          <w:color w:val="000000"/>
          <w:sz w:val="20"/>
          <w:szCs w:val="20"/>
        </w:rPr>
        <w:t xml:space="preserve"> doit être en mesure de produire cette attestation dans un délai de 15 </w:t>
      </w:r>
      <w:r w:rsidR="00837DE5">
        <w:rPr>
          <w:rFonts w:ascii="Arial" w:hAnsi="Arial" w:cs="Arial"/>
          <w:color w:val="000000"/>
          <w:sz w:val="20"/>
          <w:szCs w:val="20"/>
        </w:rPr>
        <w:t xml:space="preserve">(quinze) </w:t>
      </w:r>
      <w:r w:rsidR="00D23129">
        <w:rPr>
          <w:rFonts w:ascii="Arial" w:hAnsi="Arial" w:cs="Arial"/>
          <w:color w:val="000000"/>
          <w:sz w:val="20"/>
          <w:szCs w:val="20"/>
        </w:rPr>
        <w:t>jours à compter de la réception de la demande de l'acheteur.</w:t>
      </w:r>
    </w:p>
    <w:p w14:paraId="5B2F4B32" w14:textId="77777777" w:rsidR="00837DE5" w:rsidRPr="002B3913" w:rsidRDefault="00D23129" w:rsidP="002B3913">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2B3913">
        <w:rPr>
          <w:rFonts w:ascii="Arial" w:hAnsi="Arial" w:cs="Arial"/>
          <w:b/>
          <w:bCs/>
          <w:color w:val="000000"/>
          <w:sz w:val="22"/>
          <w:szCs w:val="22"/>
        </w:rPr>
        <w:t>Réparation des dommages</w:t>
      </w:r>
    </w:p>
    <w:p w14:paraId="4064A983" w14:textId="77777777" w:rsidR="004A2214" w:rsidRPr="00CE1063" w:rsidRDefault="004A2214" w:rsidP="004A2214">
      <w:pPr>
        <w:widowControl w:val="0"/>
        <w:tabs>
          <w:tab w:val="left" w:pos="0"/>
        </w:tabs>
        <w:autoSpaceDE w:val="0"/>
        <w:autoSpaceDN w:val="0"/>
        <w:adjustRightInd w:val="0"/>
        <w:jc w:val="both"/>
        <w:rPr>
          <w:rFonts w:ascii="Arial" w:hAnsi="Arial" w:cs="Arial"/>
          <w:color w:val="000000"/>
          <w:sz w:val="18"/>
          <w:szCs w:val="20"/>
        </w:rPr>
      </w:pPr>
    </w:p>
    <w:p w14:paraId="70C7D317" w14:textId="60DA5AFA" w:rsidR="00837DE5" w:rsidRPr="00DA124C" w:rsidRDefault="00D23129" w:rsidP="004A2214">
      <w:pPr>
        <w:widowControl w:val="0"/>
        <w:tabs>
          <w:tab w:val="left" w:pos="0"/>
        </w:tabs>
        <w:autoSpaceDE w:val="0"/>
        <w:autoSpaceDN w:val="0"/>
        <w:adjustRightInd w:val="0"/>
        <w:jc w:val="both"/>
        <w:rPr>
          <w:rFonts w:ascii="Arial" w:hAnsi="Arial" w:cs="Arial"/>
        </w:rPr>
      </w:pPr>
      <w:r>
        <w:rPr>
          <w:rFonts w:ascii="Arial" w:hAnsi="Arial" w:cs="Arial"/>
          <w:color w:val="000000"/>
          <w:sz w:val="20"/>
          <w:szCs w:val="20"/>
        </w:rPr>
        <w:t xml:space="preserve">Les dommages de toute </w:t>
      </w:r>
      <w:proofErr w:type="gramStart"/>
      <w:r>
        <w:rPr>
          <w:rFonts w:ascii="Arial" w:hAnsi="Arial" w:cs="Arial"/>
          <w:color w:val="000000"/>
          <w:sz w:val="20"/>
          <w:szCs w:val="20"/>
        </w:rPr>
        <w:t>nature causés</w:t>
      </w:r>
      <w:proofErr w:type="gramEnd"/>
      <w:r>
        <w:rPr>
          <w:rFonts w:ascii="Arial" w:hAnsi="Arial" w:cs="Arial"/>
          <w:color w:val="000000"/>
          <w:sz w:val="20"/>
          <w:szCs w:val="20"/>
        </w:rPr>
        <w:t xml:space="preserve"> au personnel ou aux biens par le </w:t>
      </w:r>
      <w:r w:rsidR="006C2421">
        <w:rPr>
          <w:rFonts w:ascii="Arial" w:hAnsi="Arial" w:cs="Arial"/>
          <w:color w:val="000000"/>
          <w:sz w:val="20"/>
          <w:szCs w:val="20"/>
        </w:rPr>
        <w:t>Concessionnaire</w:t>
      </w:r>
      <w:r>
        <w:rPr>
          <w:rFonts w:ascii="Arial" w:hAnsi="Arial" w:cs="Arial"/>
          <w:color w:val="000000"/>
          <w:sz w:val="20"/>
          <w:szCs w:val="20"/>
        </w:rPr>
        <w:t xml:space="preserve"> du fait de l'exécution du contrat sont à la charge du </w:t>
      </w:r>
      <w:r w:rsidR="006C2421">
        <w:rPr>
          <w:rFonts w:ascii="Arial" w:hAnsi="Arial" w:cs="Arial"/>
          <w:color w:val="000000"/>
          <w:sz w:val="20"/>
          <w:szCs w:val="20"/>
        </w:rPr>
        <w:t>Concessionnaire</w:t>
      </w:r>
      <w:r>
        <w:rPr>
          <w:rFonts w:ascii="Arial" w:hAnsi="Arial" w:cs="Arial"/>
          <w:color w:val="000000"/>
          <w:sz w:val="20"/>
          <w:szCs w:val="20"/>
        </w:rPr>
        <w:t>.</w:t>
      </w:r>
    </w:p>
    <w:p w14:paraId="3CFA04A7" w14:textId="77777777" w:rsidR="00DA124C" w:rsidRPr="00CE1063" w:rsidRDefault="00DA124C" w:rsidP="004A2214">
      <w:pPr>
        <w:widowControl w:val="0"/>
        <w:tabs>
          <w:tab w:val="left" w:pos="0"/>
        </w:tabs>
        <w:autoSpaceDE w:val="0"/>
        <w:autoSpaceDN w:val="0"/>
        <w:adjustRightInd w:val="0"/>
        <w:jc w:val="both"/>
        <w:rPr>
          <w:rFonts w:ascii="Arial" w:hAnsi="Arial" w:cs="Arial"/>
          <w:color w:val="000000"/>
          <w:sz w:val="18"/>
          <w:szCs w:val="20"/>
        </w:rPr>
      </w:pPr>
    </w:p>
    <w:p w14:paraId="54858236" w14:textId="130FB069" w:rsidR="00E50690" w:rsidRPr="002B3913" w:rsidRDefault="00D23129" w:rsidP="002B3913">
      <w:pPr>
        <w:widowControl w:val="0"/>
        <w:tabs>
          <w:tab w:val="left" w:pos="0"/>
        </w:tabs>
        <w:autoSpaceDE w:val="0"/>
        <w:autoSpaceDN w:val="0"/>
        <w:adjustRightInd w:val="0"/>
        <w:jc w:val="both"/>
        <w:rPr>
          <w:rFonts w:ascii="Arial" w:hAnsi="Arial" w:cs="Arial"/>
          <w:color w:val="000000"/>
          <w:sz w:val="20"/>
          <w:szCs w:val="20"/>
        </w:rPr>
      </w:pPr>
      <w:r>
        <w:rPr>
          <w:rFonts w:ascii="Arial" w:hAnsi="Arial" w:cs="Arial"/>
          <w:color w:val="000000"/>
          <w:sz w:val="20"/>
          <w:szCs w:val="20"/>
        </w:rPr>
        <w:t xml:space="preserve">Les dommages de toute </w:t>
      </w:r>
      <w:proofErr w:type="gramStart"/>
      <w:r>
        <w:rPr>
          <w:rFonts w:ascii="Arial" w:hAnsi="Arial" w:cs="Arial"/>
          <w:color w:val="000000"/>
          <w:sz w:val="20"/>
          <w:szCs w:val="20"/>
        </w:rPr>
        <w:t>nature causés</w:t>
      </w:r>
      <w:proofErr w:type="gramEnd"/>
      <w:r>
        <w:rPr>
          <w:rFonts w:ascii="Arial" w:hAnsi="Arial" w:cs="Arial"/>
          <w:color w:val="000000"/>
          <w:sz w:val="20"/>
          <w:szCs w:val="20"/>
        </w:rPr>
        <w:t xml:space="preserve"> au personnel ou aux biens du </w:t>
      </w:r>
      <w:r w:rsidR="006C2421">
        <w:rPr>
          <w:rFonts w:ascii="Arial" w:hAnsi="Arial" w:cs="Arial"/>
          <w:color w:val="000000"/>
          <w:sz w:val="20"/>
          <w:szCs w:val="20"/>
        </w:rPr>
        <w:t>Concessionnaire</w:t>
      </w:r>
      <w:r>
        <w:rPr>
          <w:rFonts w:ascii="Arial" w:hAnsi="Arial" w:cs="Arial"/>
          <w:color w:val="000000"/>
          <w:sz w:val="20"/>
          <w:szCs w:val="20"/>
        </w:rPr>
        <w:t xml:space="preserve"> par l'</w:t>
      </w:r>
      <w:r w:rsidR="00E50690">
        <w:rPr>
          <w:rFonts w:ascii="Arial" w:hAnsi="Arial" w:cs="Arial"/>
          <w:color w:val="000000"/>
          <w:sz w:val="20"/>
          <w:szCs w:val="20"/>
        </w:rPr>
        <w:t>autorité concédante</w:t>
      </w:r>
      <w:r>
        <w:rPr>
          <w:rFonts w:ascii="Arial" w:hAnsi="Arial" w:cs="Arial"/>
          <w:color w:val="000000"/>
          <w:sz w:val="20"/>
          <w:szCs w:val="20"/>
        </w:rPr>
        <w:t xml:space="preserve"> du fait de l'exécution du contrat sont à la charge de </w:t>
      </w:r>
      <w:r w:rsidR="00E50690">
        <w:rPr>
          <w:rFonts w:ascii="Arial" w:hAnsi="Arial" w:cs="Arial"/>
          <w:color w:val="000000"/>
          <w:sz w:val="20"/>
          <w:szCs w:val="20"/>
        </w:rPr>
        <w:t xml:space="preserve">l'autorité concédante. </w:t>
      </w:r>
    </w:p>
    <w:p w14:paraId="7B9B367B" w14:textId="063059F3" w:rsidR="002B3913" w:rsidRPr="002B3913" w:rsidRDefault="002B3913" w:rsidP="002B3913">
      <w:pPr>
        <w:widowControl w:val="0"/>
        <w:numPr>
          <w:ilvl w:val="1"/>
          <w:numId w:val="12"/>
        </w:numPr>
        <w:tabs>
          <w:tab w:val="left" w:pos="0"/>
          <w:tab w:val="left" w:pos="822"/>
        </w:tabs>
        <w:autoSpaceDE w:val="0"/>
        <w:autoSpaceDN w:val="0"/>
        <w:adjustRightInd w:val="0"/>
        <w:spacing w:before="320" w:after="240"/>
        <w:ind w:left="0"/>
        <w:jc w:val="both"/>
        <w:rPr>
          <w:rFonts w:ascii="Arial" w:hAnsi="Arial" w:cs="Arial"/>
          <w:b/>
          <w:bCs/>
          <w:color w:val="595959"/>
        </w:rPr>
      </w:pPr>
      <w:r w:rsidRPr="002B3913">
        <w:rPr>
          <w:rFonts w:ascii="Arial" w:hAnsi="Arial" w:cs="Arial"/>
          <w:b/>
          <w:bCs/>
          <w:color w:val="595959"/>
        </w:rPr>
        <w:t xml:space="preserve">Obligations de l’autorité concédante </w:t>
      </w:r>
    </w:p>
    <w:p w14:paraId="1B4A7F86" w14:textId="1D194467" w:rsidR="002B3913" w:rsidRPr="002B3913" w:rsidRDefault="002B3913" w:rsidP="002B3913">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2B3913">
        <w:rPr>
          <w:rFonts w:ascii="Arial" w:hAnsi="Arial" w:cs="Arial"/>
          <w:b/>
          <w:bCs/>
          <w:color w:val="000000"/>
          <w:sz w:val="22"/>
          <w:szCs w:val="22"/>
        </w:rPr>
        <w:t xml:space="preserve">Obligations relatives aux locaux </w:t>
      </w:r>
    </w:p>
    <w:p w14:paraId="140B04B5" w14:textId="77777777" w:rsidR="002B3913" w:rsidRPr="002B3913" w:rsidRDefault="002B3913" w:rsidP="002B3913">
      <w:pPr>
        <w:autoSpaceDE w:val="0"/>
        <w:autoSpaceDN w:val="0"/>
        <w:adjustRightInd w:val="0"/>
        <w:rPr>
          <w:rFonts w:ascii="Arial" w:hAnsi="Arial" w:cs="Arial"/>
          <w:color w:val="000000"/>
          <w:sz w:val="20"/>
          <w:szCs w:val="20"/>
        </w:rPr>
      </w:pPr>
      <w:r w:rsidRPr="002B3913">
        <w:rPr>
          <w:rFonts w:ascii="Arial" w:hAnsi="Arial" w:cs="Arial"/>
          <w:color w:val="000000"/>
          <w:sz w:val="20"/>
          <w:szCs w:val="20"/>
        </w:rPr>
        <w:t xml:space="preserve">L’autorité concédante s’engage à mettre à disposition du concessionnaire les locaux destinés aux espaces laverie libre-service, à procéder aux aménagements qui s’avèreraient nécessaires (cloisons, peinture, éclairage) et à s’assurer du bon accès à ces locaux, tant par le concessionnaire que par les résidents. </w:t>
      </w:r>
    </w:p>
    <w:p w14:paraId="05C0631B" w14:textId="77777777" w:rsidR="002B3913" w:rsidRPr="002B3913" w:rsidRDefault="002B3913" w:rsidP="002B3913">
      <w:pPr>
        <w:autoSpaceDE w:val="0"/>
        <w:autoSpaceDN w:val="0"/>
        <w:adjustRightInd w:val="0"/>
        <w:rPr>
          <w:rFonts w:ascii="Arial" w:hAnsi="Arial" w:cs="Arial"/>
          <w:color w:val="000000"/>
          <w:sz w:val="20"/>
          <w:szCs w:val="20"/>
        </w:rPr>
      </w:pPr>
      <w:r w:rsidRPr="002B3913">
        <w:rPr>
          <w:rFonts w:ascii="Arial" w:hAnsi="Arial" w:cs="Arial"/>
          <w:color w:val="000000"/>
          <w:sz w:val="20"/>
          <w:szCs w:val="20"/>
        </w:rPr>
        <w:t xml:space="preserve">L’autorité concédante s’engage à mettre à disposition du concessionnaire dans ses locaux les attentes d’arrivée d’eau froide, d’évacuation des eaux usées et d’électricité. </w:t>
      </w:r>
    </w:p>
    <w:p w14:paraId="46FFCDFE" w14:textId="3E191150" w:rsidR="00E50690" w:rsidRPr="005407FD" w:rsidRDefault="002B3913" w:rsidP="002B3913">
      <w:pPr>
        <w:widowControl w:val="0"/>
        <w:tabs>
          <w:tab w:val="left" w:pos="0"/>
        </w:tabs>
        <w:autoSpaceDE w:val="0"/>
        <w:autoSpaceDN w:val="0"/>
        <w:adjustRightInd w:val="0"/>
        <w:jc w:val="both"/>
        <w:rPr>
          <w:rFonts w:ascii="Arial" w:hAnsi="Arial" w:cs="Arial"/>
          <w:b/>
          <w:color w:val="000000"/>
          <w:sz w:val="20"/>
          <w:szCs w:val="20"/>
        </w:rPr>
      </w:pPr>
      <w:r w:rsidRPr="005407FD">
        <w:rPr>
          <w:rFonts w:ascii="Arial" w:hAnsi="Arial" w:cs="Arial"/>
          <w:b/>
          <w:color w:val="000000"/>
          <w:sz w:val="20"/>
          <w:szCs w:val="20"/>
        </w:rPr>
        <w:t>L’autorité concédante est en charge du nettoyage général régulier des</w:t>
      </w:r>
      <w:r w:rsidR="00D022AC">
        <w:rPr>
          <w:rFonts w:ascii="Arial" w:hAnsi="Arial" w:cs="Arial"/>
          <w:b/>
          <w:color w:val="000000"/>
          <w:sz w:val="20"/>
          <w:szCs w:val="20"/>
        </w:rPr>
        <w:t xml:space="preserve"> sols des </w:t>
      </w:r>
      <w:r w:rsidR="00D022AC" w:rsidRPr="005407FD">
        <w:rPr>
          <w:rFonts w:ascii="Arial" w:hAnsi="Arial" w:cs="Arial"/>
          <w:b/>
          <w:color w:val="000000"/>
          <w:sz w:val="20"/>
          <w:szCs w:val="20"/>
        </w:rPr>
        <w:t>locaux</w:t>
      </w:r>
      <w:r w:rsidRPr="005407FD">
        <w:rPr>
          <w:rFonts w:ascii="Arial" w:hAnsi="Arial" w:cs="Arial"/>
          <w:b/>
          <w:color w:val="000000"/>
          <w:sz w:val="20"/>
          <w:szCs w:val="20"/>
        </w:rPr>
        <w:t xml:space="preserve"> dédiés aux espaces laverie-libre-service, à l’exception des appareils et équipements de ceux-ci.</w:t>
      </w:r>
      <w:r w:rsidR="00D022AC" w:rsidRPr="00D022AC">
        <w:t xml:space="preserve"> </w:t>
      </w:r>
      <w:r w:rsidR="00D022AC" w:rsidRPr="00D022AC">
        <w:rPr>
          <w:rFonts w:ascii="Arial" w:hAnsi="Arial" w:cs="Arial"/>
          <w:b/>
          <w:color w:val="000000"/>
          <w:sz w:val="20"/>
          <w:szCs w:val="20"/>
        </w:rPr>
        <w:t>L’entretien des machines et de leurs produits est effectué par le concessionnaire.</w:t>
      </w:r>
    </w:p>
    <w:p w14:paraId="1F20BFCA" w14:textId="7D18AD23" w:rsidR="002B3913" w:rsidRDefault="002B3913" w:rsidP="002B3913">
      <w:pPr>
        <w:widowControl w:val="0"/>
        <w:tabs>
          <w:tab w:val="left" w:pos="0"/>
        </w:tabs>
        <w:autoSpaceDE w:val="0"/>
        <w:autoSpaceDN w:val="0"/>
        <w:adjustRightInd w:val="0"/>
        <w:jc w:val="both"/>
      </w:pPr>
    </w:p>
    <w:p w14:paraId="283667FC" w14:textId="59293364" w:rsidR="002B3913" w:rsidRPr="002B3913" w:rsidRDefault="002B3913" w:rsidP="002B3913">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2B3913">
        <w:rPr>
          <w:rFonts w:ascii="Arial" w:hAnsi="Arial" w:cs="Arial"/>
          <w:b/>
          <w:bCs/>
          <w:color w:val="000000"/>
          <w:sz w:val="22"/>
          <w:szCs w:val="22"/>
        </w:rPr>
        <w:t xml:space="preserve">Consommations des fluides </w:t>
      </w:r>
    </w:p>
    <w:p w14:paraId="36B713DF" w14:textId="4A4008C3" w:rsidR="002B3913" w:rsidRPr="00E50690" w:rsidRDefault="002B3913" w:rsidP="002B3913">
      <w:pPr>
        <w:widowControl w:val="0"/>
        <w:tabs>
          <w:tab w:val="left" w:pos="0"/>
        </w:tabs>
        <w:autoSpaceDE w:val="0"/>
        <w:autoSpaceDN w:val="0"/>
        <w:adjustRightInd w:val="0"/>
        <w:jc w:val="both"/>
      </w:pPr>
      <w:r w:rsidRPr="002B3913">
        <w:rPr>
          <w:rFonts w:ascii="Arial" w:hAnsi="Arial" w:cs="Arial"/>
          <w:color w:val="000000"/>
          <w:sz w:val="20"/>
          <w:szCs w:val="20"/>
        </w:rPr>
        <w:t>L’autorité concédante prend à sa charge les dépenses de consommation d’eau et d’électricité durant l’exécution du présent contrat.</w:t>
      </w:r>
    </w:p>
    <w:p w14:paraId="60B2ECAA" w14:textId="77777777" w:rsidR="00D23129" w:rsidRPr="004F7B69" w:rsidRDefault="0033539C" w:rsidP="00977E92">
      <w:pPr>
        <w:pStyle w:val="Titre1"/>
      </w:pPr>
      <w:bookmarkStart w:id="26" w:name="_Toc23942919"/>
      <w:bookmarkStart w:id="27" w:name="_Toc204268362"/>
      <w:bookmarkStart w:id="28" w:name="_Hlk203523525"/>
      <w:bookmarkStart w:id="29" w:name="_Hlk203515662"/>
      <w:bookmarkEnd w:id="26"/>
      <w:r w:rsidRPr="004F7B69">
        <w:t>PÉNALITÉS</w:t>
      </w:r>
      <w:bookmarkEnd w:id="27"/>
    </w:p>
    <w:p w14:paraId="4B2E22C7" w14:textId="77777777" w:rsidR="00D23129" w:rsidRPr="004F7B69" w:rsidRDefault="00D23129" w:rsidP="00AB51F7">
      <w:pPr>
        <w:widowControl w:val="0"/>
        <w:pBdr>
          <w:bottom w:val="single" w:sz="4" w:space="1" w:color="D9D9D9"/>
        </w:pBdr>
        <w:tabs>
          <w:tab w:val="left" w:pos="0"/>
        </w:tabs>
        <w:autoSpaceDE w:val="0"/>
        <w:autoSpaceDN w:val="0"/>
        <w:adjustRightInd w:val="0"/>
        <w:ind w:right="111"/>
        <w:jc w:val="both"/>
        <w:rPr>
          <w:rFonts w:ascii="Arial" w:hAnsi="Arial" w:cs="Arial"/>
          <w:color w:val="000000"/>
          <w:sz w:val="2"/>
          <w:szCs w:val="2"/>
        </w:rPr>
      </w:pPr>
    </w:p>
    <w:p w14:paraId="43F91126" w14:textId="77777777" w:rsidR="001337A4" w:rsidRPr="004F7B69" w:rsidRDefault="001337A4" w:rsidP="00AB51F7">
      <w:pPr>
        <w:widowControl w:val="0"/>
        <w:tabs>
          <w:tab w:val="left" w:pos="0"/>
          <w:tab w:val="left" w:pos="822"/>
          <w:tab w:val="left" w:pos="1101"/>
        </w:tabs>
        <w:autoSpaceDE w:val="0"/>
        <w:autoSpaceDN w:val="0"/>
        <w:adjustRightInd w:val="0"/>
        <w:jc w:val="both"/>
        <w:rPr>
          <w:rFonts w:ascii="Arial" w:hAnsi="Arial" w:cs="Arial"/>
          <w:sz w:val="18"/>
        </w:rPr>
      </w:pPr>
    </w:p>
    <w:p w14:paraId="4513A503" w14:textId="77777777" w:rsidR="00453A81" w:rsidRPr="004F7B69" w:rsidRDefault="00453A81" w:rsidP="00AB51F7">
      <w:pPr>
        <w:widowControl w:val="0"/>
        <w:tabs>
          <w:tab w:val="left" w:pos="0"/>
          <w:tab w:val="left" w:pos="993"/>
        </w:tabs>
        <w:jc w:val="both"/>
        <w:rPr>
          <w:rFonts w:ascii="Arial" w:hAnsi="Arial" w:cs="Arial"/>
          <w:sz w:val="20"/>
        </w:rPr>
      </w:pPr>
      <w:r w:rsidRPr="004F7B69">
        <w:rPr>
          <w:rFonts w:ascii="Arial" w:hAnsi="Arial" w:cs="Arial"/>
          <w:sz w:val="20"/>
        </w:rPr>
        <w:t xml:space="preserve">Le </w:t>
      </w:r>
      <w:r w:rsidR="00F52899" w:rsidRPr="004F7B69">
        <w:rPr>
          <w:rFonts w:ascii="Arial" w:hAnsi="Arial" w:cs="Arial"/>
          <w:sz w:val="20"/>
        </w:rPr>
        <w:t>Crous</w:t>
      </w:r>
      <w:r w:rsidRPr="004F7B69">
        <w:rPr>
          <w:rFonts w:ascii="Arial" w:hAnsi="Arial" w:cs="Arial"/>
          <w:sz w:val="20"/>
        </w:rPr>
        <w:t xml:space="preserve"> de Versailles </w:t>
      </w:r>
      <w:bookmarkEnd w:id="28"/>
      <w:r w:rsidRPr="004F7B69">
        <w:rPr>
          <w:rFonts w:ascii="Arial" w:hAnsi="Arial" w:cs="Arial"/>
          <w:sz w:val="20"/>
        </w:rPr>
        <w:t xml:space="preserve">se </w:t>
      </w:r>
      <w:bookmarkEnd w:id="29"/>
      <w:r w:rsidRPr="004F7B69">
        <w:rPr>
          <w:rFonts w:ascii="Arial" w:hAnsi="Arial" w:cs="Arial"/>
          <w:sz w:val="20"/>
        </w:rPr>
        <w:t>réservera la possibilité de mettre en application toute pénalité faisant l’objet de dysfonctionnements occasionnels ; par contre, tout dysfonctionnement récurrent sera systématiquement suivi d’une mise en application de ces pénalités.</w:t>
      </w:r>
    </w:p>
    <w:p w14:paraId="23B5A9B3" w14:textId="77777777" w:rsidR="00453A81" w:rsidRPr="004F7B69" w:rsidRDefault="00453A81" w:rsidP="00AB51F7">
      <w:pPr>
        <w:widowControl w:val="0"/>
        <w:tabs>
          <w:tab w:val="left" w:pos="0"/>
          <w:tab w:val="left" w:pos="993"/>
        </w:tabs>
        <w:jc w:val="both"/>
        <w:rPr>
          <w:rFonts w:ascii="Arial" w:hAnsi="Arial" w:cs="Arial"/>
          <w:sz w:val="20"/>
          <w:szCs w:val="20"/>
        </w:rPr>
      </w:pPr>
    </w:p>
    <w:p w14:paraId="0B3C05BB" w14:textId="1B591184" w:rsidR="00453A81" w:rsidRPr="004F7B69" w:rsidRDefault="00453A81" w:rsidP="00AB51F7">
      <w:pPr>
        <w:widowControl w:val="0"/>
        <w:tabs>
          <w:tab w:val="left" w:pos="0"/>
          <w:tab w:val="left" w:pos="993"/>
        </w:tabs>
        <w:jc w:val="both"/>
        <w:rPr>
          <w:rFonts w:ascii="Arial" w:hAnsi="Arial" w:cs="Arial"/>
          <w:sz w:val="20"/>
          <w:szCs w:val="20"/>
        </w:rPr>
      </w:pPr>
      <w:r w:rsidRPr="004F7B69">
        <w:rPr>
          <w:rFonts w:ascii="Arial" w:hAnsi="Arial" w:cs="Arial"/>
          <w:sz w:val="20"/>
          <w:szCs w:val="20"/>
        </w:rPr>
        <w:t xml:space="preserve">Si les pénalités décrites ci-dessous restent sans effet quant à la qualité de l’exécution demandée ou ne donne pas lieu à paiement au bout d’un délai de 2 (deux) mois, le </w:t>
      </w:r>
      <w:r w:rsidR="00F52899" w:rsidRPr="004F7B69">
        <w:rPr>
          <w:rFonts w:ascii="Arial" w:hAnsi="Arial" w:cs="Arial"/>
          <w:sz w:val="20"/>
          <w:szCs w:val="20"/>
        </w:rPr>
        <w:t>Crous</w:t>
      </w:r>
      <w:r w:rsidRPr="004F7B69">
        <w:rPr>
          <w:rFonts w:ascii="Arial" w:hAnsi="Arial" w:cs="Arial"/>
          <w:sz w:val="20"/>
          <w:szCs w:val="20"/>
        </w:rPr>
        <w:t xml:space="preserve"> de Versailles se réserve le droit de faire résilier le contrat sans verser d’indemnités au </w:t>
      </w:r>
      <w:r w:rsidR="006C2421" w:rsidRPr="004F7B69">
        <w:rPr>
          <w:rFonts w:ascii="Arial" w:hAnsi="Arial" w:cs="Arial"/>
          <w:sz w:val="20"/>
          <w:szCs w:val="20"/>
        </w:rPr>
        <w:t>Concessionnaire</w:t>
      </w:r>
      <w:r w:rsidRPr="004F7B69">
        <w:rPr>
          <w:rFonts w:ascii="Arial" w:hAnsi="Arial" w:cs="Arial"/>
          <w:sz w:val="20"/>
          <w:szCs w:val="20"/>
        </w:rPr>
        <w:t>.</w:t>
      </w:r>
    </w:p>
    <w:p w14:paraId="18B49846" w14:textId="77777777" w:rsidR="00453A81" w:rsidRPr="004F7B69" w:rsidRDefault="00453A81" w:rsidP="00AB51F7">
      <w:pPr>
        <w:widowControl w:val="0"/>
        <w:tabs>
          <w:tab w:val="left" w:pos="0"/>
          <w:tab w:val="left" w:pos="993"/>
        </w:tabs>
        <w:jc w:val="both"/>
        <w:rPr>
          <w:rFonts w:ascii="Arial" w:hAnsi="Arial" w:cs="Arial"/>
          <w:sz w:val="20"/>
          <w:szCs w:val="20"/>
        </w:rPr>
      </w:pPr>
    </w:p>
    <w:p w14:paraId="634277E4" w14:textId="77777777" w:rsidR="00453A81" w:rsidRPr="004F7B69" w:rsidRDefault="00453A81" w:rsidP="00AB51F7">
      <w:pPr>
        <w:widowControl w:val="0"/>
        <w:tabs>
          <w:tab w:val="left" w:pos="0"/>
          <w:tab w:val="left" w:pos="993"/>
        </w:tabs>
        <w:jc w:val="both"/>
        <w:rPr>
          <w:rFonts w:ascii="Arial" w:hAnsi="Arial" w:cs="Arial"/>
          <w:sz w:val="20"/>
          <w:szCs w:val="20"/>
        </w:rPr>
      </w:pPr>
      <w:r w:rsidRPr="004F7B69">
        <w:rPr>
          <w:rFonts w:ascii="Arial" w:hAnsi="Arial" w:cs="Arial"/>
          <w:sz w:val="20"/>
          <w:szCs w:val="20"/>
          <w:lang w:eastAsia="fr-FR"/>
        </w:rPr>
        <w:t>Les pénalités de retard commencent à courir, sans qu’il soit nécessaire de procéder à une mise en demeure, le lendemain du jour où le délai contractuel d’exécution des prestations est expiré.</w:t>
      </w:r>
    </w:p>
    <w:p w14:paraId="07FE4417" w14:textId="77777777" w:rsidR="00453A81" w:rsidRPr="004F7B69" w:rsidRDefault="00453A81" w:rsidP="00AB51F7">
      <w:pPr>
        <w:widowControl w:val="0"/>
        <w:tabs>
          <w:tab w:val="left" w:pos="0"/>
          <w:tab w:val="left" w:pos="993"/>
        </w:tabs>
        <w:jc w:val="both"/>
        <w:rPr>
          <w:rFonts w:ascii="Arial" w:hAnsi="Arial" w:cs="Arial"/>
          <w:sz w:val="20"/>
          <w:szCs w:val="20"/>
        </w:rPr>
      </w:pPr>
    </w:p>
    <w:p w14:paraId="4086ED2A" w14:textId="77777777" w:rsidR="001337A4" w:rsidRPr="004F7B69" w:rsidRDefault="00453A81" w:rsidP="00AB51F7">
      <w:pPr>
        <w:widowControl w:val="0"/>
        <w:tabs>
          <w:tab w:val="left" w:pos="0"/>
          <w:tab w:val="left" w:pos="822"/>
          <w:tab w:val="left" w:pos="1101"/>
        </w:tabs>
        <w:autoSpaceDE w:val="0"/>
        <w:autoSpaceDN w:val="0"/>
        <w:adjustRightInd w:val="0"/>
        <w:jc w:val="both"/>
        <w:rPr>
          <w:rFonts w:ascii="Arial" w:hAnsi="Arial" w:cs="Arial"/>
          <w:sz w:val="20"/>
          <w:szCs w:val="20"/>
        </w:rPr>
      </w:pPr>
      <w:r w:rsidRPr="004F7B69">
        <w:rPr>
          <w:rFonts w:ascii="Arial" w:hAnsi="Arial" w:cs="Arial"/>
          <w:sz w:val="20"/>
          <w:szCs w:val="20"/>
        </w:rPr>
        <w:t xml:space="preserve">Toute demande de pénalités fera l’objet d’un titre de recette émis par le Service financier du </w:t>
      </w:r>
      <w:r w:rsidR="00F52899" w:rsidRPr="004F7B69">
        <w:rPr>
          <w:rFonts w:ascii="Arial" w:hAnsi="Arial" w:cs="Arial"/>
          <w:sz w:val="20"/>
          <w:szCs w:val="20"/>
        </w:rPr>
        <w:t>Crous</w:t>
      </w:r>
      <w:r w:rsidRPr="004F7B69">
        <w:rPr>
          <w:rFonts w:ascii="Arial" w:hAnsi="Arial" w:cs="Arial"/>
          <w:sz w:val="20"/>
          <w:szCs w:val="20"/>
        </w:rPr>
        <w:t xml:space="preserve"> de </w:t>
      </w:r>
      <w:r w:rsidRPr="004F7B69">
        <w:rPr>
          <w:rFonts w:ascii="Arial" w:hAnsi="Arial" w:cs="Arial"/>
          <w:sz w:val="20"/>
          <w:szCs w:val="20"/>
        </w:rPr>
        <w:lastRenderedPageBreak/>
        <w:t>Versailles.</w:t>
      </w:r>
    </w:p>
    <w:p w14:paraId="134530B0" w14:textId="77777777" w:rsidR="006215E6" w:rsidRPr="004F7B69" w:rsidRDefault="006215E6" w:rsidP="00AB51F7">
      <w:pPr>
        <w:widowControl w:val="0"/>
        <w:tabs>
          <w:tab w:val="left" w:pos="0"/>
          <w:tab w:val="left" w:pos="822"/>
          <w:tab w:val="left" w:pos="1101"/>
        </w:tabs>
        <w:autoSpaceDE w:val="0"/>
        <w:autoSpaceDN w:val="0"/>
        <w:adjustRightInd w:val="0"/>
        <w:jc w:val="both"/>
        <w:rPr>
          <w:rFonts w:ascii="Arial" w:hAnsi="Arial" w:cs="Arial"/>
          <w:sz w:val="20"/>
          <w:szCs w:val="20"/>
        </w:rPr>
      </w:pPr>
    </w:p>
    <w:p w14:paraId="60698DE7" w14:textId="2C3FF69A" w:rsidR="006215E6" w:rsidRPr="004F7B69" w:rsidRDefault="006215E6" w:rsidP="00AB51F7">
      <w:pPr>
        <w:widowControl w:val="0"/>
        <w:tabs>
          <w:tab w:val="left" w:pos="0"/>
          <w:tab w:val="left" w:pos="822"/>
          <w:tab w:val="left" w:pos="1101"/>
        </w:tabs>
        <w:autoSpaceDE w:val="0"/>
        <w:autoSpaceDN w:val="0"/>
        <w:adjustRightInd w:val="0"/>
        <w:jc w:val="both"/>
        <w:rPr>
          <w:rFonts w:ascii="Arial" w:hAnsi="Arial" w:cs="Arial"/>
          <w:sz w:val="20"/>
          <w:szCs w:val="20"/>
        </w:rPr>
      </w:pPr>
      <w:r w:rsidRPr="004F7B69">
        <w:rPr>
          <w:rFonts w:ascii="Arial" w:hAnsi="Arial" w:cs="Arial"/>
          <w:sz w:val="20"/>
          <w:szCs w:val="20"/>
        </w:rPr>
        <w:t xml:space="preserve">Une fiche de non-conformité sera créée spécifiquement à ce </w:t>
      </w:r>
      <w:r w:rsidR="00A70EFD" w:rsidRPr="004F7B69">
        <w:rPr>
          <w:rFonts w:ascii="Arial" w:hAnsi="Arial" w:cs="Arial"/>
          <w:sz w:val="20"/>
          <w:szCs w:val="20"/>
        </w:rPr>
        <w:t>contrat</w:t>
      </w:r>
      <w:r w:rsidRPr="004F7B69">
        <w:rPr>
          <w:rFonts w:ascii="Arial" w:hAnsi="Arial" w:cs="Arial"/>
          <w:sz w:val="20"/>
          <w:szCs w:val="20"/>
        </w:rPr>
        <w:t xml:space="preserve"> et à l’attention des UG qui y consigneront les éléments factuels défaillants constatés dans l’exécution des prestations par le </w:t>
      </w:r>
      <w:r w:rsidR="006C2421" w:rsidRPr="004F7B69">
        <w:rPr>
          <w:rFonts w:ascii="Arial" w:hAnsi="Arial" w:cs="Arial"/>
          <w:sz w:val="20"/>
          <w:szCs w:val="20"/>
        </w:rPr>
        <w:t>Concessionnaire</w:t>
      </w:r>
      <w:r w:rsidRPr="004F7B69">
        <w:rPr>
          <w:rFonts w:ascii="Arial" w:hAnsi="Arial" w:cs="Arial"/>
          <w:sz w:val="20"/>
          <w:szCs w:val="20"/>
        </w:rPr>
        <w:t>. Elle servira de base pour faire éventuellement appliquer les pénalités listées ci-dessous :</w:t>
      </w:r>
    </w:p>
    <w:p w14:paraId="4C75B913" w14:textId="77777777" w:rsidR="00453A81" w:rsidRPr="004F7B69" w:rsidRDefault="00453A81" w:rsidP="006D382F">
      <w:pPr>
        <w:widowControl w:val="0"/>
        <w:numPr>
          <w:ilvl w:val="1"/>
          <w:numId w:val="12"/>
        </w:numPr>
        <w:tabs>
          <w:tab w:val="left" w:pos="0"/>
          <w:tab w:val="left" w:pos="822"/>
        </w:tabs>
        <w:autoSpaceDE w:val="0"/>
        <w:autoSpaceDN w:val="0"/>
        <w:adjustRightInd w:val="0"/>
        <w:spacing w:before="320"/>
        <w:ind w:left="0"/>
        <w:jc w:val="both"/>
        <w:rPr>
          <w:rFonts w:ascii="Arial" w:hAnsi="Arial" w:cs="Arial"/>
        </w:rPr>
      </w:pPr>
      <w:r w:rsidRPr="004F7B69">
        <w:rPr>
          <w:rFonts w:ascii="Arial" w:hAnsi="Arial" w:cs="Arial"/>
          <w:b/>
          <w:bCs/>
          <w:color w:val="595959"/>
        </w:rPr>
        <w:t>Pénalités pour retar</w:t>
      </w:r>
      <w:r w:rsidR="00253C81" w:rsidRPr="004F7B69">
        <w:rPr>
          <w:rFonts w:ascii="Arial" w:hAnsi="Arial" w:cs="Arial"/>
          <w:b/>
          <w:bCs/>
          <w:color w:val="595959"/>
        </w:rPr>
        <w:t xml:space="preserve">d d’installation des </w:t>
      </w:r>
      <w:r w:rsidR="002F312B" w:rsidRPr="004F7B69">
        <w:rPr>
          <w:rFonts w:ascii="Arial" w:hAnsi="Arial" w:cs="Arial"/>
          <w:b/>
          <w:bCs/>
          <w:color w:val="595959"/>
        </w:rPr>
        <w:t>machine</w:t>
      </w:r>
      <w:r w:rsidR="00253C81" w:rsidRPr="004F7B69">
        <w:rPr>
          <w:rFonts w:ascii="Arial" w:hAnsi="Arial" w:cs="Arial"/>
          <w:b/>
          <w:bCs/>
          <w:color w:val="595959"/>
        </w:rPr>
        <w:t>s</w:t>
      </w:r>
    </w:p>
    <w:p w14:paraId="5B49E5CB" w14:textId="77777777" w:rsidR="00253C81" w:rsidRPr="004F7B69" w:rsidRDefault="00253C81" w:rsidP="00AB51F7">
      <w:pPr>
        <w:widowControl w:val="0"/>
        <w:tabs>
          <w:tab w:val="left" w:pos="0"/>
          <w:tab w:val="left" w:pos="822"/>
        </w:tabs>
        <w:autoSpaceDE w:val="0"/>
        <w:autoSpaceDN w:val="0"/>
        <w:adjustRightInd w:val="0"/>
        <w:jc w:val="both"/>
        <w:rPr>
          <w:rFonts w:ascii="Arial" w:hAnsi="Arial" w:cs="Arial"/>
          <w:sz w:val="18"/>
        </w:rPr>
      </w:pPr>
      <w:r w:rsidRPr="004F7B69">
        <w:rPr>
          <w:rFonts w:ascii="Arial" w:hAnsi="Arial" w:cs="Arial"/>
        </w:rPr>
        <w:tab/>
      </w: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231"/>
      </w:tblGrid>
      <w:tr w:rsidR="00253C81" w:rsidRPr="004F7B69" w14:paraId="6F850D09" w14:textId="77777777" w:rsidTr="00DB4A4F">
        <w:trPr>
          <w:trHeight w:val="366"/>
        </w:trPr>
        <w:tc>
          <w:tcPr>
            <w:tcW w:w="5954" w:type="dxa"/>
            <w:shd w:val="clear" w:color="auto" w:fill="404040"/>
            <w:vAlign w:val="center"/>
          </w:tcPr>
          <w:p w14:paraId="3D01790F" w14:textId="77777777" w:rsidR="00453A81" w:rsidRPr="004F7B69" w:rsidRDefault="00453A81" w:rsidP="00AB51F7">
            <w:pPr>
              <w:widowControl w:val="0"/>
              <w:tabs>
                <w:tab w:val="left" w:pos="0"/>
              </w:tabs>
              <w:overflowPunct w:val="0"/>
              <w:autoSpaceDE w:val="0"/>
              <w:autoSpaceDN w:val="0"/>
              <w:adjustRightInd w:val="0"/>
              <w:spacing w:before="80" w:after="40"/>
              <w:jc w:val="center"/>
              <w:textAlignment w:val="baseline"/>
              <w:rPr>
                <w:rFonts w:ascii="Arial" w:hAnsi="Arial" w:cs="Arial"/>
                <w:b/>
                <w:color w:val="FFFFFF"/>
                <w:sz w:val="20"/>
                <w:szCs w:val="20"/>
              </w:rPr>
            </w:pPr>
            <w:r w:rsidRPr="004F7B69">
              <w:rPr>
                <w:rFonts w:ascii="Arial" w:hAnsi="Arial" w:cs="Arial"/>
                <w:b/>
                <w:color w:val="FFFFFF"/>
                <w:sz w:val="20"/>
                <w:szCs w:val="20"/>
              </w:rPr>
              <w:t>N</w:t>
            </w:r>
            <w:r w:rsidR="00253C81" w:rsidRPr="004F7B69">
              <w:rPr>
                <w:rFonts w:ascii="Arial" w:hAnsi="Arial" w:cs="Arial"/>
                <w:b/>
                <w:color w:val="FFFFFF"/>
                <w:sz w:val="20"/>
                <w:szCs w:val="20"/>
              </w:rPr>
              <w:t>ature</w:t>
            </w:r>
          </w:p>
        </w:tc>
        <w:tc>
          <w:tcPr>
            <w:tcW w:w="3231" w:type="dxa"/>
            <w:shd w:val="clear" w:color="auto" w:fill="404040"/>
            <w:vAlign w:val="center"/>
          </w:tcPr>
          <w:p w14:paraId="7C8E05E5" w14:textId="77777777" w:rsidR="00453A81" w:rsidRPr="004F7B69" w:rsidRDefault="00453A81" w:rsidP="00AB51F7">
            <w:pPr>
              <w:widowControl w:val="0"/>
              <w:tabs>
                <w:tab w:val="left" w:pos="0"/>
              </w:tabs>
              <w:overflowPunct w:val="0"/>
              <w:autoSpaceDE w:val="0"/>
              <w:autoSpaceDN w:val="0"/>
              <w:adjustRightInd w:val="0"/>
              <w:spacing w:before="80" w:after="40"/>
              <w:jc w:val="center"/>
              <w:textAlignment w:val="baseline"/>
              <w:rPr>
                <w:rFonts w:ascii="Arial" w:hAnsi="Arial" w:cs="Arial"/>
                <w:b/>
                <w:color w:val="FFFFFF"/>
                <w:sz w:val="20"/>
                <w:szCs w:val="20"/>
              </w:rPr>
            </w:pPr>
            <w:r w:rsidRPr="004F7B69">
              <w:rPr>
                <w:rFonts w:ascii="Arial" w:hAnsi="Arial" w:cs="Arial"/>
                <w:b/>
                <w:color w:val="FFFFFF"/>
                <w:sz w:val="20"/>
                <w:szCs w:val="20"/>
              </w:rPr>
              <w:t>P</w:t>
            </w:r>
            <w:r w:rsidR="00253C81" w:rsidRPr="004F7B69">
              <w:rPr>
                <w:rFonts w:ascii="Arial" w:hAnsi="Arial" w:cs="Arial"/>
                <w:b/>
                <w:color w:val="FFFFFF"/>
                <w:sz w:val="20"/>
                <w:szCs w:val="20"/>
              </w:rPr>
              <w:t>énalités</w:t>
            </w:r>
          </w:p>
        </w:tc>
      </w:tr>
      <w:tr w:rsidR="00453A81" w:rsidRPr="004F7B69" w14:paraId="4C7F3970" w14:textId="77777777" w:rsidTr="00DB4A4F">
        <w:trPr>
          <w:trHeight w:val="608"/>
        </w:trPr>
        <w:tc>
          <w:tcPr>
            <w:tcW w:w="5954" w:type="dxa"/>
            <w:shd w:val="clear" w:color="auto" w:fill="auto"/>
            <w:vAlign w:val="center"/>
          </w:tcPr>
          <w:p w14:paraId="5E52135F" w14:textId="6E6B549F" w:rsidR="00453A81" w:rsidRPr="004F7B69" w:rsidRDefault="00453A81" w:rsidP="00AB51F7">
            <w:pPr>
              <w:widowControl w:val="0"/>
              <w:tabs>
                <w:tab w:val="left" w:pos="0"/>
              </w:tabs>
              <w:overflowPunct w:val="0"/>
              <w:autoSpaceDE w:val="0"/>
              <w:autoSpaceDN w:val="0"/>
              <w:adjustRightInd w:val="0"/>
              <w:spacing w:before="80" w:after="40"/>
              <w:jc w:val="both"/>
              <w:textAlignment w:val="baseline"/>
              <w:rPr>
                <w:rFonts w:ascii="Arial" w:hAnsi="Arial" w:cs="Arial"/>
                <w:color w:val="000000"/>
                <w:sz w:val="20"/>
                <w:szCs w:val="20"/>
              </w:rPr>
            </w:pPr>
            <w:r w:rsidRPr="004F7B69">
              <w:rPr>
                <w:rFonts w:ascii="Arial" w:hAnsi="Arial" w:cs="Arial"/>
                <w:color w:val="000000"/>
                <w:sz w:val="20"/>
                <w:szCs w:val="20"/>
              </w:rPr>
              <w:t xml:space="preserve">En cas de non-respect par le </w:t>
            </w:r>
            <w:r w:rsidR="006C2421" w:rsidRPr="004F7B69">
              <w:rPr>
                <w:rFonts w:ascii="Arial" w:hAnsi="Arial" w:cs="Arial"/>
                <w:color w:val="000000"/>
                <w:sz w:val="20"/>
                <w:szCs w:val="20"/>
              </w:rPr>
              <w:t>Concessionnaire</w:t>
            </w:r>
            <w:r w:rsidRPr="004F7B69">
              <w:rPr>
                <w:rFonts w:ascii="Arial" w:hAnsi="Arial" w:cs="Arial"/>
                <w:color w:val="000000"/>
                <w:sz w:val="20"/>
                <w:szCs w:val="20"/>
              </w:rPr>
              <w:t xml:space="preserve"> du calendrier d’installation des </w:t>
            </w:r>
            <w:r w:rsidR="002F312B" w:rsidRPr="004F7B69">
              <w:rPr>
                <w:rFonts w:ascii="Arial" w:hAnsi="Arial" w:cs="Arial"/>
                <w:color w:val="000000"/>
                <w:sz w:val="20"/>
                <w:szCs w:val="20"/>
              </w:rPr>
              <w:t>machine</w:t>
            </w:r>
            <w:r w:rsidR="00253C81" w:rsidRPr="004F7B69">
              <w:rPr>
                <w:rFonts w:ascii="Arial" w:hAnsi="Arial" w:cs="Arial"/>
                <w:color w:val="000000"/>
                <w:sz w:val="20"/>
                <w:szCs w:val="20"/>
              </w:rPr>
              <w:t>s</w:t>
            </w:r>
          </w:p>
        </w:tc>
        <w:tc>
          <w:tcPr>
            <w:tcW w:w="3231" w:type="dxa"/>
            <w:shd w:val="clear" w:color="auto" w:fill="auto"/>
            <w:vAlign w:val="center"/>
          </w:tcPr>
          <w:p w14:paraId="0DBDFC28" w14:textId="397D8BB3" w:rsidR="00453A81" w:rsidRPr="004F7B69" w:rsidRDefault="00C835CC" w:rsidP="00AB51F7">
            <w:pPr>
              <w:widowControl w:val="0"/>
              <w:tabs>
                <w:tab w:val="left" w:pos="0"/>
              </w:tabs>
              <w:overflowPunct w:val="0"/>
              <w:autoSpaceDE w:val="0"/>
              <w:autoSpaceDN w:val="0"/>
              <w:adjustRightInd w:val="0"/>
              <w:spacing w:before="80" w:after="40"/>
              <w:jc w:val="center"/>
              <w:textAlignment w:val="baseline"/>
              <w:rPr>
                <w:rFonts w:ascii="Arial" w:hAnsi="Arial" w:cs="Arial"/>
                <w:b/>
                <w:color w:val="000000"/>
                <w:sz w:val="20"/>
                <w:szCs w:val="20"/>
              </w:rPr>
            </w:pPr>
            <w:r>
              <w:rPr>
                <w:rFonts w:ascii="Arial" w:hAnsi="Arial" w:cs="Arial"/>
                <w:b/>
                <w:color w:val="000000"/>
                <w:sz w:val="20"/>
                <w:szCs w:val="20"/>
              </w:rPr>
              <w:t>5</w:t>
            </w:r>
            <w:r w:rsidR="00453A81" w:rsidRPr="004F7B69">
              <w:rPr>
                <w:rFonts w:ascii="Arial" w:hAnsi="Arial" w:cs="Arial"/>
                <w:b/>
                <w:color w:val="000000"/>
                <w:sz w:val="20"/>
                <w:szCs w:val="20"/>
              </w:rPr>
              <w:t>0 € HT / jour de retard</w:t>
            </w:r>
            <w:r w:rsidR="00253C81" w:rsidRPr="004F7B69">
              <w:rPr>
                <w:rFonts w:ascii="Arial" w:hAnsi="Arial" w:cs="Arial"/>
                <w:b/>
                <w:color w:val="000000"/>
                <w:sz w:val="20"/>
                <w:szCs w:val="20"/>
              </w:rPr>
              <w:t xml:space="preserve">                    / par </w:t>
            </w:r>
            <w:r w:rsidR="000C28E8">
              <w:rPr>
                <w:rFonts w:ascii="Arial" w:hAnsi="Arial" w:cs="Arial"/>
                <w:b/>
                <w:color w:val="000000"/>
                <w:sz w:val="20"/>
                <w:szCs w:val="20"/>
              </w:rPr>
              <w:t>machine ou appareil</w:t>
            </w:r>
          </w:p>
        </w:tc>
      </w:tr>
    </w:tbl>
    <w:p w14:paraId="47CB4C4A" w14:textId="77777777" w:rsidR="00453A81" w:rsidRPr="004F7B69" w:rsidRDefault="00453A81" w:rsidP="00AB51F7">
      <w:pPr>
        <w:widowControl w:val="0"/>
        <w:tabs>
          <w:tab w:val="left" w:pos="0"/>
          <w:tab w:val="left" w:pos="993"/>
        </w:tabs>
        <w:jc w:val="both"/>
        <w:rPr>
          <w:rFonts w:ascii="Arial" w:hAnsi="Arial" w:cs="Arial"/>
          <w:sz w:val="20"/>
          <w:szCs w:val="14"/>
        </w:rPr>
      </w:pPr>
    </w:p>
    <w:p w14:paraId="5D3A7B1D" w14:textId="77777777" w:rsidR="00453A81" w:rsidRPr="004F7B69" w:rsidRDefault="00453A81" w:rsidP="00AB51F7">
      <w:pPr>
        <w:widowControl w:val="0"/>
        <w:tabs>
          <w:tab w:val="left" w:pos="0"/>
          <w:tab w:val="left" w:pos="993"/>
        </w:tabs>
        <w:jc w:val="both"/>
        <w:rPr>
          <w:rFonts w:ascii="Arial" w:hAnsi="Arial" w:cs="Arial"/>
          <w:sz w:val="20"/>
        </w:rPr>
      </w:pPr>
      <w:r w:rsidRPr="004F7B69">
        <w:rPr>
          <w:rFonts w:ascii="Arial" w:hAnsi="Arial" w:cs="Arial"/>
          <w:sz w:val="20"/>
        </w:rPr>
        <w:t>Ce calendrier pourra être compléter lors de demandes ponctuelles en cours de contrat.</w:t>
      </w:r>
    </w:p>
    <w:p w14:paraId="2791E546" w14:textId="77777777" w:rsidR="00453A81" w:rsidRPr="004F7B69" w:rsidRDefault="00453A81" w:rsidP="00AB51F7">
      <w:pPr>
        <w:widowControl w:val="0"/>
        <w:tabs>
          <w:tab w:val="left" w:pos="0"/>
          <w:tab w:val="left" w:pos="993"/>
        </w:tabs>
        <w:jc w:val="both"/>
        <w:rPr>
          <w:rFonts w:ascii="Arial" w:hAnsi="Arial" w:cs="Arial"/>
          <w:sz w:val="20"/>
        </w:rPr>
      </w:pPr>
    </w:p>
    <w:p w14:paraId="23156AD3" w14:textId="3FDEB384" w:rsidR="00253C81" w:rsidRPr="000C28E8" w:rsidRDefault="00453A81" w:rsidP="00AB51F7">
      <w:pPr>
        <w:widowControl w:val="0"/>
        <w:tabs>
          <w:tab w:val="left" w:pos="0"/>
          <w:tab w:val="left" w:pos="993"/>
        </w:tabs>
        <w:jc w:val="both"/>
        <w:rPr>
          <w:rFonts w:ascii="Arial" w:hAnsi="Arial" w:cs="Arial"/>
          <w:sz w:val="20"/>
        </w:rPr>
      </w:pPr>
      <w:r w:rsidRPr="004F7B69">
        <w:rPr>
          <w:rFonts w:ascii="Arial" w:hAnsi="Arial" w:cs="Arial"/>
          <w:sz w:val="20"/>
        </w:rPr>
        <w:t xml:space="preserve">Toutefois, si la date d’implantation ne peut être tenue du fait d’un événement extérieur à la volonté du </w:t>
      </w:r>
      <w:r w:rsidR="00F52899" w:rsidRPr="004F7B69">
        <w:rPr>
          <w:rFonts w:ascii="Arial" w:hAnsi="Arial" w:cs="Arial"/>
          <w:sz w:val="20"/>
        </w:rPr>
        <w:t>Crous</w:t>
      </w:r>
      <w:r w:rsidRPr="004F7B69">
        <w:rPr>
          <w:rFonts w:ascii="Arial" w:hAnsi="Arial" w:cs="Arial"/>
          <w:sz w:val="20"/>
        </w:rPr>
        <w:t xml:space="preserve"> et/ou du </w:t>
      </w:r>
      <w:r w:rsidR="006C2421" w:rsidRPr="004F7B69">
        <w:rPr>
          <w:rFonts w:ascii="Arial" w:hAnsi="Arial" w:cs="Arial"/>
          <w:sz w:val="20"/>
        </w:rPr>
        <w:t>Concessionnaire</w:t>
      </w:r>
      <w:r w:rsidRPr="004F7B69">
        <w:rPr>
          <w:rFonts w:ascii="Arial" w:hAnsi="Arial" w:cs="Arial"/>
          <w:sz w:val="20"/>
        </w:rPr>
        <w:t xml:space="preserve"> (livraison d’un nouveau bâtiment hors-délais, arrivées d’eau, d’électricité, de prise RJ45 si nécessaires etc. ne sont pas disponible à la date prévue, une nouvelle date sera programmée</w:t>
      </w:r>
      <w:r w:rsidRPr="000C28E8">
        <w:rPr>
          <w:rFonts w:ascii="Arial" w:hAnsi="Arial" w:cs="Arial"/>
          <w:sz w:val="20"/>
        </w:rPr>
        <w:t xml:space="preserve">, le </w:t>
      </w:r>
      <w:r w:rsidR="006C2421" w:rsidRPr="000C28E8">
        <w:rPr>
          <w:rFonts w:ascii="Arial" w:hAnsi="Arial" w:cs="Arial"/>
          <w:sz w:val="20"/>
        </w:rPr>
        <w:t>Concessionnaire</w:t>
      </w:r>
      <w:r w:rsidRPr="000C28E8">
        <w:rPr>
          <w:rFonts w:ascii="Arial" w:hAnsi="Arial" w:cs="Arial"/>
          <w:sz w:val="20"/>
        </w:rPr>
        <w:t xml:space="preserve"> est exonéré des pénalités pour non-respect du calendrier d’installation d’un</w:t>
      </w:r>
      <w:r w:rsidR="002F312B" w:rsidRPr="000C28E8">
        <w:rPr>
          <w:rFonts w:ascii="Arial" w:hAnsi="Arial" w:cs="Arial"/>
          <w:sz w:val="20"/>
        </w:rPr>
        <w:t>e</w:t>
      </w:r>
      <w:r w:rsidRPr="000C28E8">
        <w:rPr>
          <w:rFonts w:ascii="Arial" w:hAnsi="Arial" w:cs="Arial"/>
          <w:sz w:val="20"/>
        </w:rPr>
        <w:t xml:space="preserve"> </w:t>
      </w:r>
      <w:r w:rsidR="002F312B" w:rsidRPr="000C28E8">
        <w:rPr>
          <w:rFonts w:ascii="Arial" w:hAnsi="Arial" w:cs="Arial"/>
          <w:sz w:val="20"/>
        </w:rPr>
        <w:t>machine</w:t>
      </w:r>
      <w:r w:rsidR="00253C81" w:rsidRPr="000C28E8">
        <w:rPr>
          <w:rFonts w:ascii="Arial" w:hAnsi="Arial" w:cs="Arial"/>
          <w:sz w:val="20"/>
        </w:rPr>
        <w:t>.</w:t>
      </w:r>
    </w:p>
    <w:p w14:paraId="07AFE391" w14:textId="77777777" w:rsidR="00253C81" w:rsidRPr="000C28E8" w:rsidRDefault="00453A81" w:rsidP="006D382F">
      <w:pPr>
        <w:widowControl w:val="0"/>
        <w:numPr>
          <w:ilvl w:val="1"/>
          <w:numId w:val="12"/>
        </w:numPr>
        <w:tabs>
          <w:tab w:val="left" w:pos="0"/>
          <w:tab w:val="left" w:pos="822"/>
        </w:tabs>
        <w:autoSpaceDE w:val="0"/>
        <w:autoSpaceDN w:val="0"/>
        <w:adjustRightInd w:val="0"/>
        <w:spacing w:before="320"/>
        <w:ind w:left="0"/>
        <w:jc w:val="both"/>
        <w:rPr>
          <w:rFonts w:ascii="Arial" w:hAnsi="Arial" w:cs="Arial"/>
          <w:b/>
          <w:bCs/>
          <w:color w:val="595959"/>
        </w:rPr>
      </w:pPr>
      <w:r w:rsidRPr="000C28E8">
        <w:rPr>
          <w:rFonts w:ascii="Arial" w:hAnsi="Arial" w:cs="Arial"/>
          <w:b/>
          <w:bCs/>
          <w:color w:val="595959"/>
        </w:rPr>
        <w:t>Pénalités pour retard d’approvisionnement</w:t>
      </w:r>
    </w:p>
    <w:p w14:paraId="01B9ED06" w14:textId="77777777" w:rsidR="00253C81" w:rsidRPr="000C28E8" w:rsidRDefault="00253C81" w:rsidP="00AB51F7">
      <w:pPr>
        <w:widowControl w:val="0"/>
        <w:tabs>
          <w:tab w:val="left" w:pos="0"/>
          <w:tab w:val="left" w:pos="822"/>
        </w:tabs>
        <w:autoSpaceDE w:val="0"/>
        <w:autoSpaceDN w:val="0"/>
        <w:adjustRightInd w:val="0"/>
        <w:jc w:val="both"/>
        <w:rPr>
          <w:rFonts w:ascii="Arial" w:hAnsi="Arial" w:cs="Arial"/>
          <w:b/>
          <w:bCs/>
          <w:color w:val="595959"/>
          <w:sz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231"/>
      </w:tblGrid>
      <w:tr w:rsidR="00453A81" w:rsidRPr="000C28E8" w14:paraId="274729A8" w14:textId="77777777" w:rsidTr="00DB4A4F">
        <w:trPr>
          <w:trHeight w:val="340"/>
        </w:trPr>
        <w:tc>
          <w:tcPr>
            <w:tcW w:w="5954" w:type="dxa"/>
            <w:shd w:val="clear" w:color="auto" w:fill="404040"/>
            <w:vAlign w:val="center"/>
          </w:tcPr>
          <w:p w14:paraId="54C6AD42" w14:textId="77777777" w:rsidR="00453A81" w:rsidRPr="000C28E8" w:rsidRDefault="00453A81" w:rsidP="00AB51F7">
            <w:pPr>
              <w:widowControl w:val="0"/>
              <w:tabs>
                <w:tab w:val="left" w:pos="0"/>
              </w:tabs>
              <w:overflowPunct w:val="0"/>
              <w:autoSpaceDE w:val="0"/>
              <w:autoSpaceDN w:val="0"/>
              <w:adjustRightInd w:val="0"/>
              <w:spacing w:before="80" w:after="40"/>
              <w:jc w:val="center"/>
              <w:textAlignment w:val="baseline"/>
              <w:rPr>
                <w:rFonts w:ascii="Arial" w:hAnsi="Arial" w:cs="Arial"/>
                <w:b/>
                <w:color w:val="FFFFFF"/>
                <w:sz w:val="20"/>
                <w:szCs w:val="20"/>
              </w:rPr>
            </w:pPr>
            <w:r w:rsidRPr="000C28E8">
              <w:rPr>
                <w:rFonts w:ascii="Arial" w:hAnsi="Arial" w:cs="Arial"/>
                <w:b/>
                <w:color w:val="FFFFFF"/>
                <w:sz w:val="20"/>
                <w:szCs w:val="20"/>
              </w:rPr>
              <w:t>N</w:t>
            </w:r>
            <w:r w:rsidR="00253C81" w:rsidRPr="000C28E8">
              <w:rPr>
                <w:rFonts w:ascii="Arial" w:hAnsi="Arial" w:cs="Arial"/>
                <w:b/>
                <w:color w:val="FFFFFF"/>
                <w:sz w:val="20"/>
                <w:szCs w:val="20"/>
              </w:rPr>
              <w:t>ature</w:t>
            </w:r>
          </w:p>
        </w:tc>
        <w:tc>
          <w:tcPr>
            <w:tcW w:w="3231" w:type="dxa"/>
            <w:shd w:val="clear" w:color="auto" w:fill="404040"/>
            <w:vAlign w:val="center"/>
          </w:tcPr>
          <w:p w14:paraId="64F1B204" w14:textId="77777777" w:rsidR="00453A81" w:rsidRPr="000C28E8" w:rsidRDefault="00453A81" w:rsidP="00AB51F7">
            <w:pPr>
              <w:widowControl w:val="0"/>
              <w:tabs>
                <w:tab w:val="left" w:pos="0"/>
              </w:tabs>
              <w:overflowPunct w:val="0"/>
              <w:autoSpaceDE w:val="0"/>
              <w:autoSpaceDN w:val="0"/>
              <w:adjustRightInd w:val="0"/>
              <w:spacing w:before="80" w:after="40"/>
              <w:jc w:val="center"/>
              <w:textAlignment w:val="baseline"/>
              <w:rPr>
                <w:rFonts w:ascii="Arial" w:hAnsi="Arial" w:cs="Arial"/>
                <w:b/>
                <w:color w:val="FFFFFF"/>
                <w:sz w:val="20"/>
                <w:szCs w:val="20"/>
              </w:rPr>
            </w:pPr>
            <w:r w:rsidRPr="000C28E8">
              <w:rPr>
                <w:rFonts w:ascii="Arial" w:hAnsi="Arial" w:cs="Arial"/>
                <w:b/>
                <w:color w:val="FFFFFF"/>
                <w:sz w:val="20"/>
                <w:szCs w:val="20"/>
              </w:rPr>
              <w:t>P</w:t>
            </w:r>
            <w:r w:rsidR="00253C81" w:rsidRPr="000C28E8">
              <w:rPr>
                <w:rFonts w:ascii="Arial" w:hAnsi="Arial" w:cs="Arial"/>
                <w:b/>
                <w:color w:val="FFFFFF"/>
                <w:sz w:val="20"/>
                <w:szCs w:val="20"/>
              </w:rPr>
              <w:t>énalités</w:t>
            </w:r>
          </w:p>
        </w:tc>
      </w:tr>
      <w:tr w:rsidR="00453A81" w:rsidRPr="000C28E8" w14:paraId="727417AB" w14:textId="77777777" w:rsidTr="00DB4A4F">
        <w:tc>
          <w:tcPr>
            <w:tcW w:w="5954" w:type="dxa"/>
            <w:shd w:val="clear" w:color="auto" w:fill="auto"/>
            <w:vAlign w:val="center"/>
          </w:tcPr>
          <w:p w14:paraId="7015E294" w14:textId="6C269752" w:rsidR="00453A81" w:rsidRPr="000C28E8" w:rsidRDefault="00453A81" w:rsidP="00AB51F7">
            <w:pPr>
              <w:widowControl w:val="0"/>
              <w:tabs>
                <w:tab w:val="left" w:pos="0"/>
              </w:tabs>
              <w:overflowPunct w:val="0"/>
              <w:autoSpaceDE w:val="0"/>
              <w:autoSpaceDN w:val="0"/>
              <w:adjustRightInd w:val="0"/>
              <w:spacing w:before="80" w:after="40"/>
              <w:jc w:val="both"/>
              <w:textAlignment w:val="baseline"/>
              <w:rPr>
                <w:rFonts w:ascii="Arial" w:hAnsi="Arial" w:cs="Arial"/>
                <w:color w:val="000000"/>
                <w:sz w:val="20"/>
                <w:szCs w:val="20"/>
              </w:rPr>
            </w:pPr>
            <w:r w:rsidRPr="000C28E8">
              <w:rPr>
                <w:rFonts w:ascii="Arial" w:hAnsi="Arial" w:cs="Arial"/>
                <w:color w:val="000000"/>
                <w:sz w:val="20"/>
                <w:szCs w:val="20"/>
              </w:rPr>
              <w:t xml:space="preserve">En cas de non-respect par le </w:t>
            </w:r>
            <w:r w:rsidR="006C2421" w:rsidRPr="000C28E8">
              <w:rPr>
                <w:rFonts w:ascii="Arial" w:hAnsi="Arial" w:cs="Arial"/>
                <w:color w:val="000000"/>
                <w:sz w:val="20"/>
                <w:szCs w:val="20"/>
              </w:rPr>
              <w:t>Concessionnaire</w:t>
            </w:r>
            <w:r w:rsidRPr="000C28E8">
              <w:rPr>
                <w:rFonts w:ascii="Arial" w:hAnsi="Arial" w:cs="Arial"/>
                <w:color w:val="000000"/>
                <w:sz w:val="20"/>
                <w:szCs w:val="20"/>
              </w:rPr>
              <w:t xml:space="preserve"> de la fréquence d’approvisionnement </w:t>
            </w:r>
            <w:r w:rsidR="00FA1E47" w:rsidRPr="000C28E8">
              <w:rPr>
                <w:rFonts w:ascii="Arial" w:hAnsi="Arial" w:cs="Arial"/>
                <w:color w:val="000000"/>
                <w:sz w:val="20"/>
                <w:szCs w:val="20"/>
              </w:rPr>
              <w:t xml:space="preserve">en lessive </w:t>
            </w:r>
            <w:r w:rsidRPr="000C28E8">
              <w:rPr>
                <w:rFonts w:ascii="Arial" w:hAnsi="Arial" w:cs="Arial"/>
                <w:color w:val="000000"/>
                <w:sz w:val="20"/>
                <w:szCs w:val="20"/>
              </w:rPr>
              <w:t xml:space="preserve">prévue au cadre de réponse technique </w:t>
            </w:r>
          </w:p>
        </w:tc>
        <w:tc>
          <w:tcPr>
            <w:tcW w:w="3231" w:type="dxa"/>
            <w:shd w:val="clear" w:color="auto" w:fill="auto"/>
            <w:vAlign w:val="center"/>
          </w:tcPr>
          <w:p w14:paraId="12A22BB9" w14:textId="77777777" w:rsidR="00453A81" w:rsidRPr="000C28E8" w:rsidRDefault="00453A81" w:rsidP="00AB51F7">
            <w:pPr>
              <w:widowControl w:val="0"/>
              <w:tabs>
                <w:tab w:val="left" w:pos="0"/>
              </w:tabs>
              <w:overflowPunct w:val="0"/>
              <w:autoSpaceDE w:val="0"/>
              <w:autoSpaceDN w:val="0"/>
              <w:adjustRightInd w:val="0"/>
              <w:spacing w:before="80" w:after="40"/>
              <w:jc w:val="center"/>
              <w:textAlignment w:val="baseline"/>
              <w:rPr>
                <w:rFonts w:ascii="Arial" w:hAnsi="Arial" w:cs="Arial"/>
                <w:b/>
                <w:color w:val="000000"/>
                <w:sz w:val="20"/>
                <w:szCs w:val="20"/>
              </w:rPr>
            </w:pPr>
            <w:r w:rsidRPr="000C28E8">
              <w:rPr>
                <w:rFonts w:ascii="Arial" w:hAnsi="Arial" w:cs="Arial"/>
                <w:b/>
                <w:color w:val="000000"/>
                <w:sz w:val="20"/>
                <w:szCs w:val="20"/>
              </w:rPr>
              <w:t xml:space="preserve">25 € HT / jour de retard </w:t>
            </w:r>
            <w:r w:rsidR="00253C81" w:rsidRPr="000C28E8">
              <w:rPr>
                <w:rFonts w:ascii="Arial" w:hAnsi="Arial" w:cs="Arial"/>
                <w:b/>
                <w:color w:val="000000"/>
                <w:sz w:val="20"/>
                <w:szCs w:val="20"/>
              </w:rPr>
              <w:t xml:space="preserve">                   </w:t>
            </w:r>
            <w:r w:rsidRPr="000C28E8">
              <w:rPr>
                <w:rFonts w:ascii="Arial" w:hAnsi="Arial" w:cs="Arial"/>
                <w:b/>
                <w:color w:val="000000"/>
                <w:sz w:val="20"/>
                <w:szCs w:val="20"/>
              </w:rPr>
              <w:t xml:space="preserve">/ </w:t>
            </w:r>
            <w:r w:rsidR="002F312B" w:rsidRPr="000C28E8">
              <w:rPr>
                <w:rFonts w:ascii="Arial" w:hAnsi="Arial" w:cs="Arial"/>
                <w:b/>
                <w:color w:val="000000"/>
                <w:sz w:val="20"/>
                <w:szCs w:val="20"/>
              </w:rPr>
              <w:t>machine</w:t>
            </w:r>
          </w:p>
        </w:tc>
      </w:tr>
      <w:tr w:rsidR="00453A81" w:rsidRPr="000C28E8" w14:paraId="20870E34" w14:textId="77777777" w:rsidTr="00DB4A4F">
        <w:tc>
          <w:tcPr>
            <w:tcW w:w="5954" w:type="dxa"/>
            <w:shd w:val="clear" w:color="auto" w:fill="auto"/>
            <w:vAlign w:val="center"/>
          </w:tcPr>
          <w:p w14:paraId="6ABCF58D" w14:textId="40DB45D1" w:rsidR="00453A81" w:rsidRPr="000C28E8" w:rsidRDefault="00453A81" w:rsidP="00AB51F7">
            <w:pPr>
              <w:widowControl w:val="0"/>
              <w:tabs>
                <w:tab w:val="left" w:pos="0"/>
                <w:tab w:val="left" w:pos="993"/>
              </w:tabs>
              <w:spacing w:before="80" w:after="40"/>
              <w:jc w:val="both"/>
              <w:rPr>
                <w:rFonts w:ascii="Arial" w:hAnsi="Arial" w:cs="Arial"/>
                <w:sz w:val="20"/>
              </w:rPr>
            </w:pPr>
            <w:r w:rsidRPr="000C28E8">
              <w:rPr>
                <w:rFonts w:ascii="Arial" w:hAnsi="Arial" w:cs="Arial"/>
                <w:sz w:val="20"/>
              </w:rPr>
              <w:t xml:space="preserve">En cas de non approvisionnement </w:t>
            </w:r>
            <w:r w:rsidR="00FA1E47" w:rsidRPr="000C28E8">
              <w:rPr>
                <w:rFonts w:ascii="Arial" w:hAnsi="Arial" w:cs="Arial"/>
                <w:sz w:val="20"/>
              </w:rPr>
              <w:t xml:space="preserve">en lessive </w:t>
            </w:r>
            <w:r w:rsidRPr="000C28E8">
              <w:rPr>
                <w:rFonts w:ascii="Arial" w:hAnsi="Arial" w:cs="Arial"/>
                <w:sz w:val="20"/>
              </w:rPr>
              <w:t xml:space="preserve">par le </w:t>
            </w:r>
            <w:r w:rsidR="006C2421" w:rsidRPr="000C28E8">
              <w:rPr>
                <w:rFonts w:ascii="Arial" w:hAnsi="Arial" w:cs="Arial"/>
                <w:sz w:val="20"/>
              </w:rPr>
              <w:t>Concessionnaire</w:t>
            </w:r>
            <w:r w:rsidRPr="000C28E8">
              <w:rPr>
                <w:rFonts w:ascii="Arial" w:hAnsi="Arial" w:cs="Arial"/>
                <w:sz w:val="20"/>
              </w:rPr>
              <w:t xml:space="preserve"> dans un délai de 12 (douze) heures ouvrées suite à une demande d’approvisionnement</w:t>
            </w:r>
          </w:p>
        </w:tc>
        <w:tc>
          <w:tcPr>
            <w:tcW w:w="3231" w:type="dxa"/>
            <w:shd w:val="clear" w:color="auto" w:fill="auto"/>
            <w:vAlign w:val="center"/>
          </w:tcPr>
          <w:p w14:paraId="6E251AEE" w14:textId="77777777" w:rsidR="00453A81" w:rsidRPr="000C28E8" w:rsidRDefault="00453A81" w:rsidP="00AB51F7">
            <w:pPr>
              <w:widowControl w:val="0"/>
              <w:tabs>
                <w:tab w:val="left" w:pos="0"/>
              </w:tabs>
              <w:overflowPunct w:val="0"/>
              <w:autoSpaceDE w:val="0"/>
              <w:autoSpaceDN w:val="0"/>
              <w:adjustRightInd w:val="0"/>
              <w:spacing w:before="80" w:after="40"/>
              <w:jc w:val="center"/>
              <w:textAlignment w:val="baseline"/>
              <w:rPr>
                <w:rFonts w:ascii="Arial" w:hAnsi="Arial" w:cs="Arial"/>
                <w:b/>
                <w:color w:val="000000"/>
                <w:sz w:val="20"/>
                <w:szCs w:val="20"/>
              </w:rPr>
            </w:pPr>
            <w:r w:rsidRPr="000C28E8">
              <w:rPr>
                <w:rFonts w:ascii="Arial" w:hAnsi="Arial" w:cs="Arial"/>
                <w:b/>
                <w:color w:val="000000"/>
                <w:sz w:val="20"/>
                <w:szCs w:val="20"/>
              </w:rPr>
              <w:t xml:space="preserve">50 € HT / jour </w:t>
            </w:r>
            <w:r w:rsidR="0033539C" w:rsidRPr="000C28E8">
              <w:rPr>
                <w:rFonts w:ascii="Arial" w:hAnsi="Arial" w:cs="Arial"/>
                <w:b/>
                <w:color w:val="000000"/>
                <w:sz w:val="20"/>
                <w:szCs w:val="20"/>
              </w:rPr>
              <w:t xml:space="preserve">de retard </w:t>
            </w:r>
            <w:r w:rsidRPr="000C28E8">
              <w:rPr>
                <w:rFonts w:ascii="Arial" w:hAnsi="Arial" w:cs="Arial"/>
                <w:b/>
                <w:color w:val="000000"/>
                <w:sz w:val="20"/>
                <w:szCs w:val="20"/>
              </w:rPr>
              <w:t>/</w:t>
            </w:r>
            <w:r w:rsidR="00253C81" w:rsidRPr="000C28E8">
              <w:rPr>
                <w:rFonts w:ascii="Arial" w:hAnsi="Arial" w:cs="Arial"/>
                <w:b/>
                <w:color w:val="000000"/>
                <w:sz w:val="20"/>
                <w:szCs w:val="20"/>
              </w:rPr>
              <w:t xml:space="preserve"> </w:t>
            </w:r>
            <w:r w:rsidR="002F312B" w:rsidRPr="000C28E8">
              <w:rPr>
                <w:rFonts w:ascii="Arial" w:hAnsi="Arial" w:cs="Arial"/>
                <w:b/>
                <w:color w:val="000000"/>
                <w:sz w:val="20"/>
                <w:szCs w:val="20"/>
              </w:rPr>
              <w:t>machine</w:t>
            </w:r>
          </w:p>
        </w:tc>
      </w:tr>
    </w:tbl>
    <w:p w14:paraId="7838B089" w14:textId="77777777" w:rsidR="00453A81" w:rsidRPr="000C28E8" w:rsidRDefault="00453A81" w:rsidP="00AB51F7">
      <w:pPr>
        <w:widowControl w:val="0"/>
        <w:tabs>
          <w:tab w:val="left" w:pos="0"/>
          <w:tab w:val="left" w:pos="993"/>
        </w:tabs>
        <w:jc w:val="both"/>
        <w:rPr>
          <w:rFonts w:ascii="Arial" w:hAnsi="Arial" w:cs="Arial"/>
          <w:sz w:val="2"/>
        </w:rPr>
      </w:pPr>
    </w:p>
    <w:p w14:paraId="31D97B32" w14:textId="51A39D85" w:rsidR="00453A81" w:rsidRPr="000C28E8" w:rsidRDefault="00453A81" w:rsidP="00BA5B78">
      <w:pPr>
        <w:widowControl w:val="0"/>
        <w:tabs>
          <w:tab w:val="left" w:pos="0"/>
        </w:tabs>
        <w:jc w:val="both"/>
        <w:rPr>
          <w:rFonts w:ascii="Arial" w:hAnsi="Arial" w:cs="Arial"/>
          <w:sz w:val="20"/>
          <w:lang w:eastAsia="fr-FR"/>
        </w:rPr>
      </w:pPr>
      <w:r w:rsidRPr="000C28E8">
        <w:rPr>
          <w:rFonts w:ascii="Arial" w:hAnsi="Arial" w:cs="Arial"/>
          <w:sz w:val="20"/>
          <w:lang w:eastAsia="fr-FR"/>
        </w:rPr>
        <w:t xml:space="preserve">La date de demande d’approvisionnement </w:t>
      </w:r>
      <w:r w:rsidR="00FA1E47" w:rsidRPr="000C28E8">
        <w:rPr>
          <w:rFonts w:ascii="Arial" w:hAnsi="Arial" w:cs="Arial"/>
          <w:sz w:val="20"/>
          <w:lang w:eastAsia="fr-FR"/>
        </w:rPr>
        <w:t xml:space="preserve">en lessive </w:t>
      </w:r>
      <w:r w:rsidRPr="000C28E8">
        <w:rPr>
          <w:rFonts w:ascii="Arial" w:hAnsi="Arial" w:cs="Arial"/>
          <w:sz w:val="20"/>
          <w:lang w:eastAsia="fr-FR"/>
        </w:rPr>
        <w:t xml:space="preserve">adressée par courriel (avec fiche de non-conformité et/ou photographie) au </w:t>
      </w:r>
      <w:r w:rsidR="006C2421" w:rsidRPr="000C28E8">
        <w:rPr>
          <w:rFonts w:ascii="Arial" w:hAnsi="Arial" w:cs="Arial"/>
          <w:sz w:val="20"/>
          <w:lang w:eastAsia="fr-FR"/>
        </w:rPr>
        <w:t>Concessionnaire</w:t>
      </w:r>
      <w:r w:rsidRPr="000C28E8">
        <w:rPr>
          <w:rFonts w:ascii="Arial" w:hAnsi="Arial" w:cs="Arial"/>
          <w:sz w:val="20"/>
          <w:lang w:eastAsia="fr-FR"/>
        </w:rPr>
        <w:t xml:space="preserve"> par un </w:t>
      </w:r>
      <w:r w:rsidR="00253C81" w:rsidRPr="000C28E8">
        <w:rPr>
          <w:rFonts w:ascii="Arial" w:hAnsi="Arial" w:cs="Arial"/>
          <w:sz w:val="20"/>
          <w:lang w:eastAsia="fr-FR"/>
        </w:rPr>
        <w:t>responsable du site du</w:t>
      </w:r>
      <w:r w:rsidRPr="000C28E8">
        <w:rPr>
          <w:rFonts w:ascii="Arial" w:hAnsi="Arial" w:cs="Arial"/>
          <w:sz w:val="20"/>
          <w:lang w:eastAsia="fr-FR"/>
        </w:rPr>
        <w:t xml:space="preserve"> </w:t>
      </w:r>
      <w:r w:rsidR="00F52899" w:rsidRPr="000C28E8">
        <w:rPr>
          <w:rFonts w:ascii="Arial" w:hAnsi="Arial" w:cs="Arial"/>
          <w:sz w:val="20"/>
          <w:lang w:eastAsia="fr-FR"/>
        </w:rPr>
        <w:t>Crous</w:t>
      </w:r>
      <w:r w:rsidRPr="000C28E8">
        <w:rPr>
          <w:rFonts w:ascii="Arial" w:hAnsi="Arial" w:cs="Arial"/>
          <w:sz w:val="20"/>
          <w:lang w:eastAsia="fr-FR"/>
        </w:rPr>
        <w:t xml:space="preserve"> </w:t>
      </w:r>
      <w:r w:rsidR="00253C81" w:rsidRPr="000C28E8">
        <w:rPr>
          <w:rFonts w:ascii="Arial" w:hAnsi="Arial" w:cs="Arial"/>
          <w:sz w:val="20"/>
          <w:lang w:eastAsia="fr-FR"/>
        </w:rPr>
        <w:t xml:space="preserve">de </w:t>
      </w:r>
      <w:r w:rsidRPr="000C28E8">
        <w:rPr>
          <w:rFonts w:ascii="Arial" w:hAnsi="Arial" w:cs="Arial"/>
          <w:sz w:val="20"/>
          <w:lang w:eastAsia="fr-FR"/>
        </w:rPr>
        <w:t>Versailles ou par l’un des utilisateurs de l</w:t>
      </w:r>
      <w:r w:rsidR="002F312B" w:rsidRPr="000C28E8">
        <w:rPr>
          <w:rFonts w:ascii="Arial" w:hAnsi="Arial" w:cs="Arial"/>
          <w:sz w:val="20"/>
          <w:lang w:eastAsia="fr-FR"/>
        </w:rPr>
        <w:t>a machine</w:t>
      </w:r>
      <w:r w:rsidRPr="000C28E8">
        <w:rPr>
          <w:rFonts w:ascii="Arial" w:hAnsi="Arial" w:cs="Arial"/>
          <w:sz w:val="20"/>
          <w:lang w:eastAsia="fr-FR"/>
        </w:rPr>
        <w:t xml:space="preserve"> sera considérée comme date initiale.</w:t>
      </w:r>
    </w:p>
    <w:p w14:paraId="7F57F7B7" w14:textId="77777777" w:rsidR="00BA5B78" w:rsidRPr="000C28E8" w:rsidRDefault="00BA5B78" w:rsidP="00BA5B78">
      <w:pPr>
        <w:widowControl w:val="0"/>
        <w:tabs>
          <w:tab w:val="left" w:pos="0"/>
        </w:tabs>
        <w:jc w:val="both"/>
        <w:rPr>
          <w:rFonts w:ascii="Arial" w:hAnsi="Arial" w:cs="Arial"/>
          <w:sz w:val="20"/>
          <w:lang w:eastAsia="fr-FR"/>
        </w:rPr>
      </w:pPr>
    </w:p>
    <w:p w14:paraId="6CC71D6A" w14:textId="6516D7EC" w:rsidR="00453A81" w:rsidRPr="000C28E8" w:rsidRDefault="00453A81" w:rsidP="00BA5B78">
      <w:pPr>
        <w:widowControl w:val="0"/>
        <w:tabs>
          <w:tab w:val="left" w:pos="0"/>
        </w:tabs>
        <w:jc w:val="both"/>
        <w:rPr>
          <w:rFonts w:ascii="Arial" w:hAnsi="Arial" w:cs="Arial"/>
          <w:sz w:val="20"/>
          <w:lang w:eastAsia="fr-FR"/>
        </w:rPr>
      </w:pPr>
      <w:r w:rsidRPr="000C28E8">
        <w:rPr>
          <w:rFonts w:ascii="Arial" w:hAnsi="Arial" w:cs="Arial"/>
          <w:sz w:val="20"/>
          <w:lang w:eastAsia="fr-FR"/>
        </w:rPr>
        <w:t xml:space="preserve">Toutefois, si le </w:t>
      </w:r>
      <w:r w:rsidR="006C2421" w:rsidRPr="000C28E8">
        <w:rPr>
          <w:rFonts w:ascii="Arial" w:hAnsi="Arial" w:cs="Arial"/>
          <w:sz w:val="20"/>
          <w:lang w:eastAsia="fr-FR"/>
        </w:rPr>
        <w:t>Concessionnaire</w:t>
      </w:r>
      <w:r w:rsidRPr="000C28E8">
        <w:rPr>
          <w:rFonts w:ascii="Arial" w:hAnsi="Arial" w:cs="Arial"/>
          <w:sz w:val="20"/>
          <w:lang w:eastAsia="fr-FR"/>
        </w:rPr>
        <w:t xml:space="preserve"> apporte la preuve que l’approvisionnement </w:t>
      </w:r>
      <w:r w:rsidR="00FA1E47" w:rsidRPr="000C28E8">
        <w:rPr>
          <w:rFonts w:ascii="Arial" w:hAnsi="Arial" w:cs="Arial"/>
          <w:sz w:val="20"/>
          <w:lang w:eastAsia="fr-FR"/>
        </w:rPr>
        <w:t xml:space="preserve">en lessive </w:t>
      </w:r>
      <w:r w:rsidRPr="000C28E8">
        <w:rPr>
          <w:rFonts w:ascii="Arial" w:hAnsi="Arial" w:cs="Arial"/>
          <w:sz w:val="20"/>
          <w:lang w:eastAsia="fr-FR"/>
        </w:rPr>
        <w:t xml:space="preserve">a lieu sous 1 (un) jour franc, soit dans les 24 (vingt-quatre) heures suivant la demande d’intervention, le </w:t>
      </w:r>
      <w:r w:rsidR="006C2421" w:rsidRPr="000C28E8">
        <w:rPr>
          <w:rFonts w:ascii="Arial" w:hAnsi="Arial" w:cs="Arial"/>
          <w:sz w:val="20"/>
          <w:lang w:eastAsia="fr-FR"/>
        </w:rPr>
        <w:t>Concessionnaire</w:t>
      </w:r>
      <w:r w:rsidRPr="000C28E8">
        <w:rPr>
          <w:rFonts w:ascii="Arial" w:hAnsi="Arial" w:cs="Arial"/>
          <w:sz w:val="20"/>
          <w:lang w:eastAsia="fr-FR"/>
        </w:rPr>
        <w:t xml:space="preserve"> est exonéré des pénalités pour non-respect de la fréquence d’approvisionnement.</w:t>
      </w:r>
    </w:p>
    <w:p w14:paraId="2DC0681D" w14:textId="77777777" w:rsidR="00453A81" w:rsidRPr="000C28E8" w:rsidRDefault="00453A81" w:rsidP="006D382F">
      <w:pPr>
        <w:widowControl w:val="0"/>
        <w:numPr>
          <w:ilvl w:val="1"/>
          <w:numId w:val="12"/>
        </w:numPr>
        <w:tabs>
          <w:tab w:val="left" w:pos="0"/>
          <w:tab w:val="left" w:pos="822"/>
        </w:tabs>
        <w:autoSpaceDE w:val="0"/>
        <w:autoSpaceDN w:val="0"/>
        <w:adjustRightInd w:val="0"/>
        <w:spacing w:before="320"/>
        <w:ind w:left="0"/>
        <w:jc w:val="both"/>
        <w:rPr>
          <w:rFonts w:ascii="Arial" w:hAnsi="Arial" w:cs="Arial"/>
          <w:b/>
          <w:bCs/>
          <w:color w:val="595959"/>
        </w:rPr>
      </w:pPr>
      <w:bookmarkStart w:id="30" w:name="_Toc36053168"/>
      <w:r w:rsidRPr="000C28E8">
        <w:rPr>
          <w:rFonts w:ascii="Arial" w:hAnsi="Arial" w:cs="Arial"/>
          <w:b/>
          <w:bCs/>
          <w:color w:val="595959"/>
        </w:rPr>
        <w:t>Pénalité</w:t>
      </w:r>
      <w:r w:rsidR="00975CF7" w:rsidRPr="000C28E8">
        <w:rPr>
          <w:rFonts w:ascii="Arial" w:hAnsi="Arial" w:cs="Arial"/>
          <w:b/>
          <w:bCs/>
          <w:color w:val="595959"/>
        </w:rPr>
        <w:t>s</w:t>
      </w:r>
      <w:r w:rsidRPr="000C28E8">
        <w:rPr>
          <w:rFonts w:ascii="Arial" w:hAnsi="Arial" w:cs="Arial"/>
          <w:b/>
          <w:bCs/>
          <w:color w:val="595959"/>
        </w:rPr>
        <w:t xml:space="preserve"> pour retard de nettoyage</w:t>
      </w:r>
      <w:bookmarkEnd w:id="30"/>
    </w:p>
    <w:p w14:paraId="4966FD12" w14:textId="77777777" w:rsidR="00E139CA" w:rsidRPr="000C28E8" w:rsidRDefault="00E139CA" w:rsidP="00AB51F7">
      <w:pPr>
        <w:widowControl w:val="0"/>
        <w:tabs>
          <w:tab w:val="left" w:pos="0"/>
          <w:tab w:val="left" w:pos="822"/>
        </w:tabs>
        <w:autoSpaceDE w:val="0"/>
        <w:autoSpaceDN w:val="0"/>
        <w:adjustRightInd w:val="0"/>
        <w:jc w:val="both"/>
        <w:rPr>
          <w:rFonts w:ascii="Arial" w:hAnsi="Arial" w:cs="Arial"/>
          <w:b/>
          <w:bCs/>
          <w:color w:val="595959"/>
          <w:sz w:val="18"/>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231"/>
      </w:tblGrid>
      <w:tr w:rsidR="00453A81" w:rsidRPr="000C28E8" w14:paraId="0CA666C7" w14:textId="77777777" w:rsidTr="00DB4A4F">
        <w:trPr>
          <w:trHeight w:val="352"/>
        </w:trPr>
        <w:tc>
          <w:tcPr>
            <w:tcW w:w="5954" w:type="dxa"/>
            <w:shd w:val="clear" w:color="auto" w:fill="404040"/>
            <w:vAlign w:val="center"/>
          </w:tcPr>
          <w:p w14:paraId="0F0781E5" w14:textId="77777777" w:rsidR="00453A81" w:rsidRPr="000C28E8" w:rsidRDefault="00453A81" w:rsidP="00AB51F7">
            <w:pPr>
              <w:widowControl w:val="0"/>
              <w:tabs>
                <w:tab w:val="left" w:pos="0"/>
              </w:tabs>
              <w:overflowPunct w:val="0"/>
              <w:autoSpaceDE w:val="0"/>
              <w:autoSpaceDN w:val="0"/>
              <w:adjustRightInd w:val="0"/>
              <w:spacing w:before="80" w:after="40"/>
              <w:jc w:val="center"/>
              <w:textAlignment w:val="baseline"/>
              <w:rPr>
                <w:rFonts w:ascii="Arial" w:hAnsi="Arial" w:cs="Arial"/>
                <w:b/>
                <w:color w:val="FFFFFF"/>
                <w:sz w:val="20"/>
                <w:szCs w:val="20"/>
              </w:rPr>
            </w:pPr>
            <w:r w:rsidRPr="000C28E8">
              <w:rPr>
                <w:rFonts w:ascii="Arial" w:hAnsi="Arial" w:cs="Arial"/>
                <w:b/>
                <w:color w:val="FFFFFF"/>
                <w:sz w:val="20"/>
                <w:szCs w:val="20"/>
              </w:rPr>
              <w:t>N</w:t>
            </w:r>
            <w:r w:rsidR="00E139CA" w:rsidRPr="000C28E8">
              <w:rPr>
                <w:rFonts w:ascii="Arial" w:hAnsi="Arial" w:cs="Arial"/>
                <w:b/>
                <w:color w:val="FFFFFF"/>
                <w:sz w:val="20"/>
                <w:szCs w:val="20"/>
              </w:rPr>
              <w:t>ature</w:t>
            </w:r>
          </w:p>
        </w:tc>
        <w:tc>
          <w:tcPr>
            <w:tcW w:w="3231" w:type="dxa"/>
            <w:shd w:val="clear" w:color="auto" w:fill="404040"/>
            <w:vAlign w:val="center"/>
          </w:tcPr>
          <w:p w14:paraId="2E0EE650" w14:textId="77777777" w:rsidR="00453A81" w:rsidRPr="000C28E8" w:rsidRDefault="00453A81" w:rsidP="00AB51F7">
            <w:pPr>
              <w:widowControl w:val="0"/>
              <w:tabs>
                <w:tab w:val="left" w:pos="0"/>
              </w:tabs>
              <w:overflowPunct w:val="0"/>
              <w:autoSpaceDE w:val="0"/>
              <w:autoSpaceDN w:val="0"/>
              <w:adjustRightInd w:val="0"/>
              <w:spacing w:before="80" w:after="40"/>
              <w:jc w:val="center"/>
              <w:textAlignment w:val="baseline"/>
              <w:rPr>
                <w:rFonts w:ascii="Arial" w:hAnsi="Arial" w:cs="Arial"/>
                <w:b/>
                <w:color w:val="FFFFFF"/>
                <w:sz w:val="20"/>
                <w:szCs w:val="20"/>
              </w:rPr>
            </w:pPr>
            <w:r w:rsidRPr="000C28E8">
              <w:rPr>
                <w:rFonts w:ascii="Arial" w:hAnsi="Arial" w:cs="Arial"/>
                <w:b/>
                <w:color w:val="FFFFFF"/>
                <w:sz w:val="20"/>
                <w:szCs w:val="20"/>
              </w:rPr>
              <w:t>P</w:t>
            </w:r>
            <w:r w:rsidR="00E139CA" w:rsidRPr="000C28E8">
              <w:rPr>
                <w:rFonts w:ascii="Arial" w:hAnsi="Arial" w:cs="Arial"/>
                <w:b/>
                <w:color w:val="FFFFFF"/>
                <w:sz w:val="20"/>
                <w:szCs w:val="20"/>
              </w:rPr>
              <w:t>énalités</w:t>
            </w:r>
          </w:p>
        </w:tc>
      </w:tr>
      <w:tr w:rsidR="00453A81" w:rsidRPr="000C28E8" w14:paraId="651A812E" w14:textId="77777777" w:rsidTr="00DB4A4F">
        <w:trPr>
          <w:trHeight w:val="566"/>
        </w:trPr>
        <w:tc>
          <w:tcPr>
            <w:tcW w:w="5954" w:type="dxa"/>
            <w:shd w:val="clear" w:color="auto" w:fill="auto"/>
            <w:vAlign w:val="center"/>
          </w:tcPr>
          <w:p w14:paraId="66C1A05B" w14:textId="4DE144DE" w:rsidR="00453A81" w:rsidRPr="000C28E8" w:rsidRDefault="00453A81" w:rsidP="00AB51F7">
            <w:pPr>
              <w:widowControl w:val="0"/>
              <w:tabs>
                <w:tab w:val="left" w:pos="0"/>
              </w:tabs>
              <w:overflowPunct w:val="0"/>
              <w:autoSpaceDE w:val="0"/>
              <w:autoSpaceDN w:val="0"/>
              <w:adjustRightInd w:val="0"/>
              <w:spacing w:before="80" w:after="40"/>
              <w:jc w:val="both"/>
              <w:textAlignment w:val="baseline"/>
              <w:rPr>
                <w:rFonts w:ascii="Arial" w:hAnsi="Arial" w:cs="Arial"/>
                <w:color w:val="000000"/>
                <w:sz w:val="20"/>
                <w:szCs w:val="20"/>
              </w:rPr>
            </w:pPr>
            <w:r w:rsidRPr="000C28E8">
              <w:rPr>
                <w:rFonts w:ascii="Arial" w:hAnsi="Arial" w:cs="Arial"/>
                <w:color w:val="000000"/>
                <w:sz w:val="20"/>
                <w:szCs w:val="20"/>
              </w:rPr>
              <w:t xml:space="preserve">En cas de non-respect par le </w:t>
            </w:r>
            <w:r w:rsidR="006C2421" w:rsidRPr="000C28E8">
              <w:rPr>
                <w:rFonts w:ascii="Arial" w:hAnsi="Arial" w:cs="Arial"/>
                <w:color w:val="000000"/>
                <w:sz w:val="20"/>
                <w:szCs w:val="20"/>
              </w:rPr>
              <w:t>Concessionnaire</w:t>
            </w:r>
            <w:r w:rsidRPr="000C28E8">
              <w:rPr>
                <w:rFonts w:ascii="Arial" w:hAnsi="Arial" w:cs="Arial"/>
                <w:color w:val="000000"/>
                <w:sz w:val="20"/>
                <w:szCs w:val="20"/>
              </w:rPr>
              <w:t xml:space="preserve"> des fréquences de nettoyage et d’autocontrôle prévues au cadre de réponse technique</w:t>
            </w:r>
          </w:p>
        </w:tc>
        <w:tc>
          <w:tcPr>
            <w:tcW w:w="3231" w:type="dxa"/>
            <w:shd w:val="clear" w:color="auto" w:fill="auto"/>
            <w:vAlign w:val="center"/>
          </w:tcPr>
          <w:p w14:paraId="2D31A883" w14:textId="77777777" w:rsidR="00453A81" w:rsidRPr="000C28E8" w:rsidRDefault="00453A81" w:rsidP="00AB51F7">
            <w:pPr>
              <w:widowControl w:val="0"/>
              <w:tabs>
                <w:tab w:val="left" w:pos="0"/>
              </w:tabs>
              <w:overflowPunct w:val="0"/>
              <w:autoSpaceDE w:val="0"/>
              <w:autoSpaceDN w:val="0"/>
              <w:adjustRightInd w:val="0"/>
              <w:spacing w:before="80" w:after="40"/>
              <w:jc w:val="center"/>
              <w:textAlignment w:val="baseline"/>
              <w:rPr>
                <w:rFonts w:ascii="Arial" w:hAnsi="Arial" w:cs="Arial"/>
                <w:b/>
                <w:color w:val="000000"/>
                <w:sz w:val="20"/>
                <w:szCs w:val="20"/>
              </w:rPr>
            </w:pPr>
            <w:r w:rsidRPr="000C28E8">
              <w:rPr>
                <w:rFonts w:ascii="Arial" w:hAnsi="Arial" w:cs="Arial"/>
                <w:b/>
                <w:color w:val="000000"/>
                <w:sz w:val="20"/>
                <w:szCs w:val="20"/>
              </w:rPr>
              <w:t xml:space="preserve">15 € HT / jour de retard </w:t>
            </w:r>
            <w:r w:rsidR="00E139CA" w:rsidRPr="000C28E8">
              <w:rPr>
                <w:rFonts w:ascii="Arial" w:hAnsi="Arial" w:cs="Arial"/>
                <w:b/>
                <w:color w:val="000000"/>
                <w:sz w:val="20"/>
                <w:szCs w:val="20"/>
              </w:rPr>
              <w:t xml:space="preserve">                   </w:t>
            </w:r>
            <w:r w:rsidRPr="000C28E8">
              <w:rPr>
                <w:rFonts w:ascii="Arial" w:hAnsi="Arial" w:cs="Arial"/>
                <w:b/>
                <w:color w:val="000000"/>
                <w:sz w:val="20"/>
                <w:szCs w:val="20"/>
              </w:rPr>
              <w:t xml:space="preserve">/ </w:t>
            </w:r>
            <w:r w:rsidR="002F312B" w:rsidRPr="000C28E8">
              <w:rPr>
                <w:rFonts w:ascii="Arial" w:hAnsi="Arial" w:cs="Arial"/>
                <w:b/>
                <w:color w:val="000000"/>
                <w:sz w:val="20"/>
                <w:szCs w:val="20"/>
              </w:rPr>
              <w:t>machine</w:t>
            </w:r>
          </w:p>
        </w:tc>
      </w:tr>
      <w:tr w:rsidR="00453A81" w:rsidRPr="000C28E8" w14:paraId="1F1856AB" w14:textId="77777777" w:rsidTr="00DB4A4F">
        <w:trPr>
          <w:trHeight w:val="566"/>
        </w:trPr>
        <w:tc>
          <w:tcPr>
            <w:tcW w:w="5954" w:type="dxa"/>
            <w:shd w:val="clear" w:color="auto" w:fill="auto"/>
            <w:vAlign w:val="center"/>
          </w:tcPr>
          <w:p w14:paraId="44DAA883" w14:textId="77777777" w:rsidR="00453A81" w:rsidRPr="000C28E8" w:rsidRDefault="00453A81" w:rsidP="00AB51F7">
            <w:pPr>
              <w:widowControl w:val="0"/>
              <w:tabs>
                <w:tab w:val="left" w:pos="0"/>
                <w:tab w:val="left" w:pos="993"/>
              </w:tabs>
              <w:spacing w:before="80" w:after="40"/>
              <w:jc w:val="both"/>
              <w:rPr>
                <w:rFonts w:ascii="Arial" w:hAnsi="Arial" w:cs="Arial"/>
                <w:sz w:val="20"/>
              </w:rPr>
            </w:pPr>
            <w:r w:rsidRPr="000C28E8">
              <w:rPr>
                <w:rFonts w:ascii="Arial" w:hAnsi="Arial" w:cs="Arial"/>
                <w:sz w:val="20"/>
              </w:rPr>
              <w:t xml:space="preserve">En cas </w:t>
            </w:r>
            <w:r w:rsidR="00E139CA" w:rsidRPr="000C28E8">
              <w:rPr>
                <w:rFonts w:ascii="Arial" w:hAnsi="Arial" w:cs="Arial"/>
                <w:sz w:val="20"/>
              </w:rPr>
              <w:t>d</w:t>
            </w:r>
            <w:r w:rsidR="002F312B" w:rsidRPr="000C28E8">
              <w:rPr>
                <w:rFonts w:ascii="Arial" w:hAnsi="Arial" w:cs="Arial"/>
                <w:sz w:val="20"/>
              </w:rPr>
              <w:t>e machine</w:t>
            </w:r>
            <w:r w:rsidRPr="000C28E8">
              <w:rPr>
                <w:rFonts w:ascii="Arial" w:hAnsi="Arial" w:cs="Arial"/>
                <w:sz w:val="20"/>
              </w:rPr>
              <w:t xml:space="preserve"> non nettoyé considéré sale dans un délai de 12 (douze) heures ouvrées suite à une demande de nettoyage</w:t>
            </w:r>
          </w:p>
        </w:tc>
        <w:tc>
          <w:tcPr>
            <w:tcW w:w="3231" w:type="dxa"/>
            <w:shd w:val="clear" w:color="auto" w:fill="auto"/>
            <w:vAlign w:val="center"/>
          </w:tcPr>
          <w:p w14:paraId="137F8B86" w14:textId="77777777" w:rsidR="00453A81" w:rsidRPr="000C28E8" w:rsidRDefault="00E139CA" w:rsidP="00AB51F7">
            <w:pPr>
              <w:widowControl w:val="0"/>
              <w:tabs>
                <w:tab w:val="left" w:pos="0"/>
              </w:tabs>
              <w:overflowPunct w:val="0"/>
              <w:autoSpaceDE w:val="0"/>
              <w:autoSpaceDN w:val="0"/>
              <w:adjustRightInd w:val="0"/>
              <w:spacing w:before="80" w:after="40"/>
              <w:jc w:val="center"/>
              <w:textAlignment w:val="baseline"/>
              <w:rPr>
                <w:rFonts w:ascii="Arial" w:hAnsi="Arial" w:cs="Arial"/>
                <w:b/>
                <w:color w:val="000000"/>
                <w:sz w:val="20"/>
                <w:szCs w:val="20"/>
              </w:rPr>
            </w:pPr>
            <w:r w:rsidRPr="000C28E8">
              <w:rPr>
                <w:rFonts w:ascii="Arial" w:hAnsi="Arial" w:cs="Arial"/>
                <w:b/>
                <w:sz w:val="20"/>
              </w:rPr>
              <w:t>5</w:t>
            </w:r>
            <w:r w:rsidR="00453A81" w:rsidRPr="000C28E8">
              <w:rPr>
                <w:rFonts w:ascii="Arial" w:hAnsi="Arial" w:cs="Arial"/>
                <w:b/>
                <w:sz w:val="20"/>
              </w:rPr>
              <w:t xml:space="preserve">0 € HT / jour </w:t>
            </w:r>
            <w:r w:rsidRPr="000C28E8">
              <w:rPr>
                <w:rFonts w:ascii="Arial" w:hAnsi="Arial" w:cs="Arial"/>
                <w:b/>
                <w:sz w:val="20"/>
              </w:rPr>
              <w:t xml:space="preserve">de retard                     </w:t>
            </w:r>
            <w:r w:rsidR="00453A81" w:rsidRPr="000C28E8">
              <w:rPr>
                <w:rFonts w:ascii="Arial" w:hAnsi="Arial" w:cs="Arial"/>
                <w:b/>
                <w:sz w:val="20"/>
              </w:rPr>
              <w:t xml:space="preserve">/ </w:t>
            </w:r>
            <w:r w:rsidR="002F312B" w:rsidRPr="000C28E8">
              <w:rPr>
                <w:rFonts w:ascii="Arial" w:hAnsi="Arial" w:cs="Arial"/>
                <w:b/>
                <w:sz w:val="20"/>
              </w:rPr>
              <w:t>machine</w:t>
            </w:r>
          </w:p>
        </w:tc>
      </w:tr>
    </w:tbl>
    <w:p w14:paraId="03C1A070" w14:textId="77777777" w:rsidR="00453A81" w:rsidRPr="000C28E8" w:rsidRDefault="00453A81" w:rsidP="00AB51F7">
      <w:pPr>
        <w:widowControl w:val="0"/>
        <w:tabs>
          <w:tab w:val="left" w:pos="0"/>
          <w:tab w:val="left" w:pos="993"/>
        </w:tabs>
        <w:jc w:val="both"/>
        <w:rPr>
          <w:rFonts w:ascii="Arial" w:hAnsi="Arial" w:cs="Arial"/>
          <w:sz w:val="2"/>
        </w:rPr>
      </w:pPr>
    </w:p>
    <w:p w14:paraId="363492A6" w14:textId="77777777" w:rsidR="00A648FA" w:rsidRPr="000C28E8" w:rsidRDefault="00A648FA" w:rsidP="00BA5B78">
      <w:pPr>
        <w:widowControl w:val="0"/>
        <w:tabs>
          <w:tab w:val="left" w:pos="0"/>
          <w:tab w:val="left" w:pos="993"/>
        </w:tabs>
        <w:jc w:val="both"/>
        <w:rPr>
          <w:rFonts w:ascii="Arial" w:hAnsi="Arial" w:cs="Arial"/>
          <w:sz w:val="20"/>
          <w:szCs w:val="20"/>
        </w:rPr>
      </w:pPr>
    </w:p>
    <w:p w14:paraId="19EAB95B" w14:textId="77777777" w:rsidR="00453A81" w:rsidRPr="000C28E8" w:rsidRDefault="00453A81" w:rsidP="00BA5B78">
      <w:pPr>
        <w:widowControl w:val="0"/>
        <w:tabs>
          <w:tab w:val="left" w:pos="0"/>
          <w:tab w:val="left" w:pos="993"/>
        </w:tabs>
        <w:jc w:val="both"/>
        <w:rPr>
          <w:rFonts w:ascii="Arial" w:hAnsi="Arial" w:cs="Arial"/>
          <w:sz w:val="20"/>
          <w:szCs w:val="20"/>
        </w:rPr>
      </w:pPr>
      <w:r w:rsidRPr="000C28E8">
        <w:rPr>
          <w:rFonts w:ascii="Arial" w:hAnsi="Arial" w:cs="Arial"/>
          <w:sz w:val="20"/>
          <w:szCs w:val="20"/>
        </w:rPr>
        <w:t>Un</w:t>
      </w:r>
      <w:r w:rsidR="002F312B" w:rsidRPr="000C28E8">
        <w:rPr>
          <w:rFonts w:ascii="Arial" w:hAnsi="Arial" w:cs="Arial"/>
          <w:sz w:val="20"/>
          <w:szCs w:val="20"/>
        </w:rPr>
        <w:t>e</w:t>
      </w:r>
      <w:r w:rsidRPr="000C28E8">
        <w:rPr>
          <w:rFonts w:ascii="Arial" w:hAnsi="Arial" w:cs="Arial"/>
          <w:sz w:val="20"/>
          <w:szCs w:val="20"/>
        </w:rPr>
        <w:t xml:space="preserve"> </w:t>
      </w:r>
      <w:r w:rsidR="002F312B" w:rsidRPr="000C28E8">
        <w:rPr>
          <w:rFonts w:ascii="Arial" w:hAnsi="Arial" w:cs="Arial"/>
          <w:sz w:val="20"/>
          <w:szCs w:val="20"/>
        </w:rPr>
        <w:t>machine</w:t>
      </w:r>
      <w:r w:rsidRPr="000C28E8">
        <w:rPr>
          <w:rFonts w:ascii="Arial" w:hAnsi="Arial" w:cs="Arial"/>
          <w:sz w:val="20"/>
          <w:szCs w:val="20"/>
        </w:rPr>
        <w:t xml:space="preserve"> est considéré</w:t>
      </w:r>
      <w:r w:rsidR="002F312B" w:rsidRPr="000C28E8">
        <w:rPr>
          <w:rFonts w:ascii="Arial" w:hAnsi="Arial" w:cs="Arial"/>
          <w:sz w:val="20"/>
          <w:szCs w:val="20"/>
        </w:rPr>
        <w:t>e</w:t>
      </w:r>
      <w:r w:rsidRPr="000C28E8">
        <w:rPr>
          <w:rFonts w:ascii="Arial" w:hAnsi="Arial" w:cs="Arial"/>
          <w:sz w:val="20"/>
          <w:szCs w:val="20"/>
        </w:rPr>
        <w:t xml:space="preserve"> comme sale lorsqu’il présente des traces de coulure, des traces de doigts, etc. résultant d’une mauvaise utilisation des </w:t>
      </w:r>
      <w:r w:rsidR="002F312B" w:rsidRPr="000C28E8">
        <w:rPr>
          <w:rFonts w:ascii="Arial" w:hAnsi="Arial" w:cs="Arial"/>
          <w:sz w:val="20"/>
          <w:szCs w:val="20"/>
        </w:rPr>
        <w:t>machine</w:t>
      </w:r>
      <w:r w:rsidRPr="000C28E8">
        <w:rPr>
          <w:rFonts w:ascii="Arial" w:hAnsi="Arial" w:cs="Arial"/>
          <w:sz w:val="20"/>
          <w:szCs w:val="20"/>
        </w:rPr>
        <w:t>s par les utilisateurs.</w:t>
      </w:r>
    </w:p>
    <w:p w14:paraId="5CD5A3BC" w14:textId="77777777" w:rsidR="00BA5B78" w:rsidRPr="000C28E8" w:rsidRDefault="00BA5B78" w:rsidP="00BA5B78">
      <w:pPr>
        <w:widowControl w:val="0"/>
        <w:tabs>
          <w:tab w:val="left" w:pos="0"/>
          <w:tab w:val="left" w:pos="993"/>
        </w:tabs>
        <w:jc w:val="both"/>
        <w:rPr>
          <w:rFonts w:ascii="Arial" w:hAnsi="Arial" w:cs="Arial"/>
          <w:sz w:val="16"/>
          <w:szCs w:val="20"/>
        </w:rPr>
      </w:pPr>
    </w:p>
    <w:p w14:paraId="0AF74EAC" w14:textId="063B6201" w:rsidR="00453A81" w:rsidRPr="000C28E8" w:rsidRDefault="00453A81" w:rsidP="00BA5B78">
      <w:pPr>
        <w:widowControl w:val="0"/>
        <w:tabs>
          <w:tab w:val="left" w:pos="0"/>
          <w:tab w:val="left" w:pos="993"/>
        </w:tabs>
        <w:jc w:val="both"/>
        <w:rPr>
          <w:rFonts w:ascii="Arial" w:hAnsi="Arial" w:cs="Arial"/>
          <w:sz w:val="20"/>
          <w:szCs w:val="20"/>
        </w:rPr>
      </w:pPr>
      <w:r w:rsidRPr="000C28E8">
        <w:rPr>
          <w:rFonts w:ascii="Arial" w:hAnsi="Arial" w:cs="Arial"/>
          <w:sz w:val="20"/>
          <w:szCs w:val="20"/>
        </w:rPr>
        <w:t xml:space="preserve">La date de demande de nettoyage adressée par courriel (avec fiche de non-conformité et/ou photographie) au </w:t>
      </w:r>
      <w:r w:rsidR="006C2421" w:rsidRPr="000C28E8">
        <w:rPr>
          <w:rFonts w:ascii="Arial" w:hAnsi="Arial" w:cs="Arial"/>
          <w:sz w:val="20"/>
          <w:szCs w:val="20"/>
        </w:rPr>
        <w:t>Concessionnaire</w:t>
      </w:r>
      <w:r w:rsidRPr="000C28E8">
        <w:rPr>
          <w:rFonts w:ascii="Arial" w:hAnsi="Arial" w:cs="Arial"/>
          <w:sz w:val="20"/>
          <w:szCs w:val="20"/>
        </w:rPr>
        <w:t xml:space="preserve"> par un </w:t>
      </w:r>
      <w:r w:rsidR="00E139CA" w:rsidRPr="000C28E8">
        <w:rPr>
          <w:rFonts w:ascii="Arial" w:hAnsi="Arial" w:cs="Arial"/>
          <w:sz w:val="20"/>
          <w:szCs w:val="20"/>
        </w:rPr>
        <w:t>responsable d’un des sites du</w:t>
      </w:r>
      <w:r w:rsidRPr="000C28E8">
        <w:rPr>
          <w:rFonts w:ascii="Arial" w:hAnsi="Arial" w:cs="Arial"/>
          <w:sz w:val="20"/>
          <w:szCs w:val="20"/>
        </w:rPr>
        <w:t xml:space="preserve"> </w:t>
      </w:r>
      <w:r w:rsidR="00F52899" w:rsidRPr="000C28E8">
        <w:rPr>
          <w:rFonts w:ascii="Arial" w:hAnsi="Arial" w:cs="Arial"/>
          <w:sz w:val="20"/>
          <w:szCs w:val="20"/>
        </w:rPr>
        <w:t>Crous</w:t>
      </w:r>
      <w:r w:rsidRPr="000C28E8">
        <w:rPr>
          <w:rFonts w:ascii="Arial" w:hAnsi="Arial" w:cs="Arial"/>
          <w:sz w:val="20"/>
          <w:szCs w:val="20"/>
        </w:rPr>
        <w:t xml:space="preserve"> </w:t>
      </w:r>
      <w:r w:rsidR="00E139CA" w:rsidRPr="000C28E8">
        <w:rPr>
          <w:rFonts w:ascii="Arial" w:hAnsi="Arial" w:cs="Arial"/>
          <w:sz w:val="20"/>
          <w:szCs w:val="20"/>
        </w:rPr>
        <w:t xml:space="preserve">de </w:t>
      </w:r>
      <w:r w:rsidRPr="000C28E8">
        <w:rPr>
          <w:rFonts w:ascii="Arial" w:hAnsi="Arial" w:cs="Arial"/>
          <w:sz w:val="20"/>
          <w:szCs w:val="20"/>
        </w:rPr>
        <w:t>Versailles ou par l’un des utilisateurs de l</w:t>
      </w:r>
      <w:r w:rsidR="002F312B" w:rsidRPr="000C28E8">
        <w:rPr>
          <w:rFonts w:ascii="Arial" w:hAnsi="Arial" w:cs="Arial"/>
          <w:sz w:val="20"/>
          <w:szCs w:val="20"/>
        </w:rPr>
        <w:t>a machine</w:t>
      </w:r>
      <w:r w:rsidRPr="000C28E8">
        <w:rPr>
          <w:rFonts w:ascii="Arial" w:hAnsi="Arial" w:cs="Arial"/>
          <w:sz w:val="20"/>
          <w:szCs w:val="20"/>
        </w:rPr>
        <w:t xml:space="preserve"> sera considérée comme date initiale.</w:t>
      </w:r>
    </w:p>
    <w:p w14:paraId="4C91DB20" w14:textId="77777777" w:rsidR="00BA5B78" w:rsidRPr="000C28E8" w:rsidRDefault="00BA5B78" w:rsidP="00BA5B78">
      <w:pPr>
        <w:widowControl w:val="0"/>
        <w:tabs>
          <w:tab w:val="left" w:pos="0"/>
          <w:tab w:val="left" w:pos="993"/>
        </w:tabs>
        <w:jc w:val="both"/>
        <w:rPr>
          <w:rFonts w:ascii="Arial" w:hAnsi="Arial" w:cs="Arial"/>
          <w:sz w:val="16"/>
          <w:szCs w:val="20"/>
        </w:rPr>
      </w:pPr>
    </w:p>
    <w:p w14:paraId="12902EC6" w14:textId="6AC4387A" w:rsidR="00453A81" w:rsidRPr="000C28E8" w:rsidRDefault="00453A81" w:rsidP="00BA5B78">
      <w:pPr>
        <w:widowControl w:val="0"/>
        <w:tabs>
          <w:tab w:val="left" w:pos="0"/>
          <w:tab w:val="left" w:pos="993"/>
        </w:tabs>
        <w:jc w:val="both"/>
        <w:rPr>
          <w:rFonts w:ascii="Arial" w:hAnsi="Arial" w:cs="Arial"/>
          <w:sz w:val="20"/>
          <w:szCs w:val="20"/>
        </w:rPr>
      </w:pPr>
      <w:r w:rsidRPr="000C28E8">
        <w:rPr>
          <w:rFonts w:ascii="Arial" w:hAnsi="Arial" w:cs="Arial"/>
          <w:sz w:val="20"/>
          <w:szCs w:val="20"/>
        </w:rPr>
        <w:t xml:space="preserve">Toutefois, si le </w:t>
      </w:r>
      <w:r w:rsidR="006C2421" w:rsidRPr="000C28E8">
        <w:rPr>
          <w:rFonts w:ascii="Arial" w:hAnsi="Arial" w:cs="Arial"/>
          <w:sz w:val="20"/>
          <w:szCs w:val="20"/>
        </w:rPr>
        <w:t>Concessionnaire</w:t>
      </w:r>
      <w:r w:rsidRPr="000C28E8">
        <w:rPr>
          <w:rFonts w:ascii="Arial" w:hAnsi="Arial" w:cs="Arial"/>
          <w:sz w:val="20"/>
          <w:szCs w:val="20"/>
        </w:rPr>
        <w:t xml:space="preserve"> apporte la preuve que le nettoyage a lieu sous 1 (un) jour franc, soit dans les 24 (vingt-quatre) heures suivant la demande d’intervention, le </w:t>
      </w:r>
      <w:r w:rsidR="006C2421" w:rsidRPr="000C28E8">
        <w:rPr>
          <w:rFonts w:ascii="Arial" w:hAnsi="Arial" w:cs="Arial"/>
          <w:sz w:val="20"/>
          <w:szCs w:val="20"/>
        </w:rPr>
        <w:t>Concessionnaire</w:t>
      </w:r>
      <w:r w:rsidRPr="000C28E8">
        <w:rPr>
          <w:rFonts w:ascii="Arial" w:hAnsi="Arial" w:cs="Arial"/>
          <w:sz w:val="20"/>
          <w:szCs w:val="20"/>
        </w:rPr>
        <w:t xml:space="preserve"> est exonéré des pénalités pour non nettoyage d’un</w:t>
      </w:r>
      <w:r w:rsidR="002F312B" w:rsidRPr="000C28E8">
        <w:rPr>
          <w:rFonts w:ascii="Arial" w:hAnsi="Arial" w:cs="Arial"/>
          <w:sz w:val="20"/>
          <w:szCs w:val="20"/>
        </w:rPr>
        <w:t>e</w:t>
      </w:r>
      <w:r w:rsidRPr="000C28E8">
        <w:rPr>
          <w:rFonts w:ascii="Arial" w:hAnsi="Arial" w:cs="Arial"/>
          <w:sz w:val="20"/>
          <w:szCs w:val="20"/>
        </w:rPr>
        <w:t xml:space="preserve"> </w:t>
      </w:r>
      <w:r w:rsidR="002F312B" w:rsidRPr="000C28E8">
        <w:rPr>
          <w:rFonts w:ascii="Arial" w:hAnsi="Arial" w:cs="Arial"/>
          <w:sz w:val="20"/>
          <w:szCs w:val="20"/>
        </w:rPr>
        <w:t>machine</w:t>
      </w:r>
      <w:r w:rsidRPr="000C28E8">
        <w:rPr>
          <w:rFonts w:ascii="Arial" w:hAnsi="Arial" w:cs="Arial"/>
          <w:sz w:val="20"/>
          <w:szCs w:val="20"/>
        </w:rPr>
        <w:t>.</w:t>
      </w:r>
    </w:p>
    <w:p w14:paraId="405F14BB" w14:textId="77777777" w:rsidR="00453A81" w:rsidRPr="000C28E8" w:rsidRDefault="00453A81" w:rsidP="006D382F">
      <w:pPr>
        <w:widowControl w:val="0"/>
        <w:numPr>
          <w:ilvl w:val="1"/>
          <w:numId w:val="12"/>
        </w:numPr>
        <w:tabs>
          <w:tab w:val="left" w:pos="0"/>
          <w:tab w:val="left" w:pos="822"/>
        </w:tabs>
        <w:autoSpaceDE w:val="0"/>
        <w:autoSpaceDN w:val="0"/>
        <w:adjustRightInd w:val="0"/>
        <w:spacing w:before="320"/>
        <w:ind w:left="0"/>
        <w:jc w:val="both"/>
        <w:rPr>
          <w:rFonts w:ascii="Arial" w:hAnsi="Arial" w:cs="Arial"/>
          <w:b/>
          <w:bCs/>
          <w:color w:val="595959"/>
        </w:rPr>
      </w:pPr>
      <w:r w:rsidRPr="000C28E8">
        <w:rPr>
          <w:rFonts w:ascii="Arial" w:hAnsi="Arial" w:cs="Arial"/>
          <w:b/>
          <w:bCs/>
          <w:color w:val="595959"/>
        </w:rPr>
        <w:lastRenderedPageBreak/>
        <w:t>Pénalités relatives à la redevance</w:t>
      </w:r>
    </w:p>
    <w:p w14:paraId="1AAB299F" w14:textId="77777777" w:rsidR="00E139CA" w:rsidRPr="000C28E8" w:rsidRDefault="00E139CA" w:rsidP="00AB51F7">
      <w:pPr>
        <w:widowControl w:val="0"/>
        <w:tabs>
          <w:tab w:val="left" w:pos="0"/>
          <w:tab w:val="left" w:pos="822"/>
        </w:tabs>
        <w:autoSpaceDE w:val="0"/>
        <w:autoSpaceDN w:val="0"/>
        <w:adjustRightInd w:val="0"/>
        <w:jc w:val="both"/>
        <w:rPr>
          <w:rFonts w:ascii="Arial" w:hAnsi="Arial" w:cs="Arial"/>
          <w:b/>
          <w:bCs/>
          <w:color w:val="595959"/>
          <w:sz w:val="18"/>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231"/>
      </w:tblGrid>
      <w:tr w:rsidR="00E139CA" w:rsidRPr="000C28E8" w14:paraId="54EA0E48" w14:textId="77777777" w:rsidTr="00DB4A4F">
        <w:trPr>
          <w:trHeight w:val="358"/>
        </w:trPr>
        <w:tc>
          <w:tcPr>
            <w:tcW w:w="5954" w:type="dxa"/>
            <w:shd w:val="clear" w:color="auto" w:fill="404040"/>
            <w:vAlign w:val="center"/>
          </w:tcPr>
          <w:p w14:paraId="33686A84" w14:textId="77777777" w:rsidR="00453A81" w:rsidRPr="000C28E8" w:rsidRDefault="00453A81" w:rsidP="00AB51F7">
            <w:pPr>
              <w:widowControl w:val="0"/>
              <w:tabs>
                <w:tab w:val="left" w:pos="0"/>
              </w:tabs>
              <w:overflowPunct w:val="0"/>
              <w:autoSpaceDE w:val="0"/>
              <w:autoSpaceDN w:val="0"/>
              <w:adjustRightInd w:val="0"/>
              <w:spacing w:before="80" w:after="40"/>
              <w:jc w:val="center"/>
              <w:textAlignment w:val="baseline"/>
              <w:rPr>
                <w:rFonts w:ascii="Arial" w:hAnsi="Arial" w:cs="Arial"/>
                <w:b/>
                <w:color w:val="FFFFFF"/>
                <w:sz w:val="20"/>
                <w:szCs w:val="20"/>
              </w:rPr>
            </w:pPr>
            <w:r w:rsidRPr="000C28E8">
              <w:rPr>
                <w:rFonts w:ascii="Arial" w:hAnsi="Arial" w:cs="Arial"/>
                <w:b/>
                <w:color w:val="FFFFFF"/>
                <w:sz w:val="20"/>
                <w:szCs w:val="20"/>
              </w:rPr>
              <w:t>N</w:t>
            </w:r>
            <w:r w:rsidR="00E139CA" w:rsidRPr="000C28E8">
              <w:rPr>
                <w:rFonts w:ascii="Arial" w:hAnsi="Arial" w:cs="Arial"/>
                <w:b/>
                <w:color w:val="FFFFFF"/>
                <w:sz w:val="20"/>
                <w:szCs w:val="20"/>
              </w:rPr>
              <w:t>ature</w:t>
            </w:r>
          </w:p>
        </w:tc>
        <w:tc>
          <w:tcPr>
            <w:tcW w:w="3231" w:type="dxa"/>
            <w:shd w:val="clear" w:color="auto" w:fill="404040"/>
            <w:vAlign w:val="center"/>
          </w:tcPr>
          <w:p w14:paraId="47CB14CE" w14:textId="77777777" w:rsidR="00453A81" w:rsidRPr="000C28E8" w:rsidRDefault="00453A81" w:rsidP="00AB51F7">
            <w:pPr>
              <w:widowControl w:val="0"/>
              <w:tabs>
                <w:tab w:val="left" w:pos="0"/>
              </w:tabs>
              <w:overflowPunct w:val="0"/>
              <w:autoSpaceDE w:val="0"/>
              <w:autoSpaceDN w:val="0"/>
              <w:adjustRightInd w:val="0"/>
              <w:spacing w:before="80" w:after="40"/>
              <w:jc w:val="center"/>
              <w:textAlignment w:val="baseline"/>
              <w:rPr>
                <w:rFonts w:ascii="Arial" w:hAnsi="Arial" w:cs="Arial"/>
                <w:b/>
                <w:color w:val="FFFFFF"/>
                <w:sz w:val="20"/>
                <w:szCs w:val="20"/>
              </w:rPr>
            </w:pPr>
            <w:r w:rsidRPr="000C28E8">
              <w:rPr>
                <w:rFonts w:ascii="Arial" w:hAnsi="Arial" w:cs="Arial"/>
                <w:b/>
                <w:color w:val="FFFFFF"/>
                <w:sz w:val="20"/>
                <w:szCs w:val="20"/>
              </w:rPr>
              <w:t>P</w:t>
            </w:r>
            <w:r w:rsidR="00E139CA" w:rsidRPr="000C28E8">
              <w:rPr>
                <w:rFonts w:ascii="Arial" w:hAnsi="Arial" w:cs="Arial"/>
                <w:b/>
                <w:color w:val="FFFFFF"/>
                <w:sz w:val="20"/>
                <w:szCs w:val="20"/>
              </w:rPr>
              <w:t>énalités</w:t>
            </w:r>
          </w:p>
        </w:tc>
      </w:tr>
      <w:tr w:rsidR="00453A81" w:rsidRPr="000C28E8" w14:paraId="31CAF2A1" w14:textId="77777777" w:rsidTr="00DB4A4F">
        <w:trPr>
          <w:trHeight w:val="269"/>
        </w:trPr>
        <w:tc>
          <w:tcPr>
            <w:tcW w:w="5954" w:type="dxa"/>
            <w:shd w:val="clear" w:color="auto" w:fill="auto"/>
            <w:vAlign w:val="center"/>
          </w:tcPr>
          <w:p w14:paraId="3232CC21" w14:textId="0EA81F21" w:rsidR="00453A81" w:rsidRPr="000C28E8" w:rsidRDefault="00453A81" w:rsidP="00AB51F7">
            <w:pPr>
              <w:widowControl w:val="0"/>
              <w:tabs>
                <w:tab w:val="left" w:pos="0"/>
              </w:tabs>
              <w:overflowPunct w:val="0"/>
              <w:autoSpaceDE w:val="0"/>
              <w:autoSpaceDN w:val="0"/>
              <w:adjustRightInd w:val="0"/>
              <w:spacing w:before="80" w:after="40"/>
              <w:jc w:val="both"/>
              <w:textAlignment w:val="baseline"/>
              <w:rPr>
                <w:rFonts w:ascii="Arial" w:hAnsi="Arial" w:cs="Arial"/>
                <w:color w:val="000000"/>
                <w:sz w:val="20"/>
                <w:szCs w:val="20"/>
              </w:rPr>
            </w:pPr>
            <w:r w:rsidRPr="000C28E8">
              <w:rPr>
                <w:rFonts w:ascii="Arial" w:hAnsi="Arial" w:cs="Arial"/>
                <w:color w:val="000000"/>
                <w:sz w:val="20"/>
                <w:szCs w:val="20"/>
              </w:rPr>
              <w:t xml:space="preserve">Au cas où le </w:t>
            </w:r>
            <w:r w:rsidR="006C2421" w:rsidRPr="000C28E8">
              <w:rPr>
                <w:rFonts w:ascii="Arial" w:hAnsi="Arial" w:cs="Arial"/>
                <w:color w:val="000000"/>
                <w:sz w:val="20"/>
                <w:szCs w:val="20"/>
              </w:rPr>
              <w:t>Concessionnaire</w:t>
            </w:r>
            <w:r w:rsidRPr="000C28E8">
              <w:rPr>
                <w:rFonts w:ascii="Arial" w:hAnsi="Arial" w:cs="Arial"/>
                <w:color w:val="000000"/>
                <w:sz w:val="20"/>
                <w:szCs w:val="20"/>
              </w:rPr>
              <w:t xml:space="preserve"> omet de communiquer </w:t>
            </w:r>
            <w:r w:rsidR="00E139CA" w:rsidRPr="000C28E8">
              <w:rPr>
                <w:rFonts w:ascii="Arial" w:hAnsi="Arial" w:cs="Arial"/>
                <w:color w:val="000000"/>
                <w:sz w:val="20"/>
                <w:szCs w:val="20"/>
              </w:rPr>
              <w:t xml:space="preserve">au </w:t>
            </w:r>
            <w:r w:rsidR="00F52899" w:rsidRPr="000C28E8">
              <w:rPr>
                <w:rFonts w:ascii="Arial" w:hAnsi="Arial" w:cs="Arial"/>
                <w:color w:val="000000"/>
                <w:sz w:val="20"/>
                <w:szCs w:val="20"/>
              </w:rPr>
              <w:t>Crous</w:t>
            </w:r>
            <w:r w:rsidRPr="000C28E8">
              <w:rPr>
                <w:rFonts w:ascii="Arial" w:hAnsi="Arial" w:cs="Arial"/>
                <w:color w:val="000000"/>
                <w:sz w:val="20"/>
                <w:szCs w:val="20"/>
              </w:rPr>
              <w:t xml:space="preserve"> </w:t>
            </w:r>
            <w:r w:rsidR="00E139CA" w:rsidRPr="000C28E8">
              <w:rPr>
                <w:rFonts w:ascii="Arial" w:hAnsi="Arial" w:cs="Arial"/>
                <w:color w:val="000000"/>
                <w:sz w:val="20"/>
                <w:szCs w:val="20"/>
              </w:rPr>
              <w:t xml:space="preserve">de </w:t>
            </w:r>
            <w:r w:rsidRPr="000C28E8">
              <w:rPr>
                <w:rFonts w:ascii="Arial" w:hAnsi="Arial" w:cs="Arial"/>
                <w:color w:val="000000"/>
                <w:sz w:val="20"/>
                <w:szCs w:val="20"/>
              </w:rPr>
              <w:t xml:space="preserve">Versailles, dans les délais </w:t>
            </w:r>
            <w:r w:rsidR="000A1BE9" w:rsidRPr="000C28E8">
              <w:rPr>
                <w:rFonts w:ascii="Arial" w:hAnsi="Arial" w:cs="Arial"/>
                <w:color w:val="000000"/>
                <w:sz w:val="20"/>
                <w:szCs w:val="20"/>
              </w:rPr>
              <w:t>contractuels</w:t>
            </w:r>
            <w:r w:rsidRPr="000C28E8">
              <w:rPr>
                <w:rFonts w:ascii="Arial" w:hAnsi="Arial" w:cs="Arial"/>
                <w:color w:val="000000"/>
                <w:sz w:val="20"/>
                <w:szCs w:val="20"/>
              </w:rPr>
              <w:t xml:space="preserve">, le chiffre d’affaires hors taxes réalisé, le pourcentage de reversement et le montant de la redevance hors taxes et toutes taxes comprises, global, par </w:t>
            </w:r>
            <w:r w:rsidR="002F312B" w:rsidRPr="000C28E8">
              <w:rPr>
                <w:rFonts w:ascii="Arial" w:hAnsi="Arial" w:cs="Arial"/>
                <w:color w:val="000000"/>
                <w:sz w:val="20"/>
                <w:szCs w:val="20"/>
              </w:rPr>
              <w:t>machine</w:t>
            </w:r>
            <w:r w:rsidRPr="000C28E8">
              <w:rPr>
                <w:rFonts w:ascii="Arial" w:hAnsi="Arial" w:cs="Arial"/>
                <w:color w:val="000000"/>
                <w:sz w:val="20"/>
                <w:szCs w:val="20"/>
              </w:rPr>
              <w:t xml:space="preserve"> et par site </w:t>
            </w:r>
          </w:p>
        </w:tc>
        <w:tc>
          <w:tcPr>
            <w:tcW w:w="3231" w:type="dxa"/>
            <w:shd w:val="clear" w:color="auto" w:fill="auto"/>
            <w:vAlign w:val="center"/>
          </w:tcPr>
          <w:p w14:paraId="61CDDE03" w14:textId="77777777" w:rsidR="00453A81" w:rsidRPr="000C28E8" w:rsidRDefault="00453A81" w:rsidP="00AB51F7">
            <w:pPr>
              <w:widowControl w:val="0"/>
              <w:tabs>
                <w:tab w:val="left" w:pos="0"/>
              </w:tabs>
              <w:overflowPunct w:val="0"/>
              <w:autoSpaceDE w:val="0"/>
              <w:autoSpaceDN w:val="0"/>
              <w:adjustRightInd w:val="0"/>
              <w:spacing w:before="80" w:after="40"/>
              <w:jc w:val="center"/>
              <w:textAlignment w:val="baseline"/>
              <w:rPr>
                <w:rFonts w:ascii="Arial" w:hAnsi="Arial" w:cs="Arial"/>
                <w:b/>
                <w:color w:val="000000"/>
                <w:sz w:val="20"/>
                <w:szCs w:val="20"/>
              </w:rPr>
            </w:pPr>
            <w:r w:rsidRPr="000C28E8">
              <w:rPr>
                <w:rFonts w:ascii="Arial" w:hAnsi="Arial" w:cs="Arial"/>
                <w:b/>
                <w:color w:val="000000"/>
                <w:sz w:val="20"/>
                <w:szCs w:val="20"/>
              </w:rPr>
              <w:t xml:space="preserve">30 € HT / jour de retard </w:t>
            </w:r>
          </w:p>
        </w:tc>
      </w:tr>
      <w:tr w:rsidR="00453A81" w:rsidRPr="000C28E8" w14:paraId="31E6A970" w14:textId="77777777" w:rsidTr="00DB4A4F">
        <w:trPr>
          <w:trHeight w:val="548"/>
        </w:trPr>
        <w:tc>
          <w:tcPr>
            <w:tcW w:w="5954" w:type="dxa"/>
            <w:shd w:val="clear" w:color="auto" w:fill="auto"/>
            <w:vAlign w:val="center"/>
          </w:tcPr>
          <w:p w14:paraId="51CAE6A6" w14:textId="51C08534" w:rsidR="00453A81" w:rsidRPr="000C28E8" w:rsidRDefault="00453A81" w:rsidP="00AB51F7">
            <w:pPr>
              <w:widowControl w:val="0"/>
              <w:tabs>
                <w:tab w:val="left" w:pos="0"/>
              </w:tabs>
              <w:overflowPunct w:val="0"/>
              <w:autoSpaceDE w:val="0"/>
              <w:autoSpaceDN w:val="0"/>
              <w:adjustRightInd w:val="0"/>
              <w:spacing w:before="80" w:after="40"/>
              <w:jc w:val="both"/>
              <w:textAlignment w:val="baseline"/>
              <w:rPr>
                <w:rFonts w:ascii="Arial" w:hAnsi="Arial" w:cs="Arial"/>
                <w:color w:val="000000"/>
                <w:sz w:val="20"/>
                <w:szCs w:val="20"/>
              </w:rPr>
            </w:pPr>
            <w:r w:rsidRPr="000C28E8">
              <w:rPr>
                <w:rFonts w:ascii="Arial" w:hAnsi="Arial" w:cs="Arial"/>
                <w:color w:val="000000"/>
                <w:sz w:val="20"/>
                <w:szCs w:val="20"/>
              </w:rPr>
              <w:t xml:space="preserve">En cas de non-respect du versement par le </w:t>
            </w:r>
            <w:r w:rsidR="006C2421" w:rsidRPr="000C28E8">
              <w:rPr>
                <w:rFonts w:ascii="Arial" w:hAnsi="Arial" w:cs="Arial"/>
                <w:color w:val="000000"/>
                <w:sz w:val="20"/>
                <w:szCs w:val="20"/>
              </w:rPr>
              <w:t>Concessionnaire</w:t>
            </w:r>
            <w:r w:rsidRPr="000C28E8">
              <w:rPr>
                <w:rFonts w:ascii="Arial" w:hAnsi="Arial" w:cs="Arial"/>
                <w:color w:val="000000"/>
                <w:sz w:val="20"/>
                <w:szCs w:val="20"/>
              </w:rPr>
              <w:t xml:space="preserve"> de la redevance </w:t>
            </w:r>
            <w:r w:rsidR="009F3608" w:rsidRPr="000C28E8">
              <w:rPr>
                <w:rFonts w:ascii="Arial" w:hAnsi="Arial" w:cs="Arial"/>
                <w:color w:val="000000"/>
                <w:sz w:val="20"/>
                <w:szCs w:val="20"/>
              </w:rPr>
              <w:t>au</w:t>
            </w:r>
            <w:r w:rsidRPr="000C28E8">
              <w:rPr>
                <w:rFonts w:ascii="Arial" w:hAnsi="Arial" w:cs="Arial"/>
                <w:color w:val="000000"/>
                <w:sz w:val="20"/>
                <w:szCs w:val="20"/>
              </w:rPr>
              <w:t xml:space="preserve"> </w:t>
            </w:r>
            <w:r w:rsidR="00F52899" w:rsidRPr="000C28E8">
              <w:rPr>
                <w:rFonts w:ascii="Arial" w:hAnsi="Arial" w:cs="Arial"/>
                <w:color w:val="000000"/>
                <w:sz w:val="20"/>
                <w:szCs w:val="20"/>
              </w:rPr>
              <w:t>Crous</w:t>
            </w:r>
            <w:r w:rsidRPr="000C28E8">
              <w:rPr>
                <w:rFonts w:ascii="Arial" w:hAnsi="Arial" w:cs="Arial"/>
                <w:color w:val="000000"/>
                <w:sz w:val="20"/>
                <w:szCs w:val="20"/>
              </w:rPr>
              <w:t xml:space="preserve"> </w:t>
            </w:r>
            <w:r w:rsidR="009F3608" w:rsidRPr="000C28E8">
              <w:rPr>
                <w:rFonts w:ascii="Arial" w:hAnsi="Arial" w:cs="Arial"/>
                <w:color w:val="000000"/>
                <w:sz w:val="20"/>
                <w:szCs w:val="20"/>
              </w:rPr>
              <w:t xml:space="preserve">de </w:t>
            </w:r>
            <w:r w:rsidRPr="000C28E8">
              <w:rPr>
                <w:rFonts w:ascii="Arial" w:hAnsi="Arial" w:cs="Arial"/>
                <w:color w:val="000000"/>
                <w:sz w:val="20"/>
                <w:szCs w:val="20"/>
              </w:rPr>
              <w:t xml:space="preserve">Versailles, dans les délais </w:t>
            </w:r>
            <w:r w:rsidR="000A1BE9" w:rsidRPr="000C28E8">
              <w:rPr>
                <w:rFonts w:ascii="Arial" w:hAnsi="Arial" w:cs="Arial"/>
                <w:color w:val="000000"/>
                <w:sz w:val="20"/>
                <w:szCs w:val="20"/>
              </w:rPr>
              <w:t>contractuels</w:t>
            </w:r>
          </w:p>
        </w:tc>
        <w:tc>
          <w:tcPr>
            <w:tcW w:w="3231" w:type="dxa"/>
            <w:shd w:val="clear" w:color="auto" w:fill="auto"/>
            <w:vAlign w:val="center"/>
          </w:tcPr>
          <w:p w14:paraId="6FFF582D" w14:textId="77777777" w:rsidR="00453A81" w:rsidRPr="000C28E8" w:rsidRDefault="00453A81" w:rsidP="00AB51F7">
            <w:pPr>
              <w:widowControl w:val="0"/>
              <w:tabs>
                <w:tab w:val="left" w:pos="0"/>
              </w:tabs>
              <w:overflowPunct w:val="0"/>
              <w:autoSpaceDE w:val="0"/>
              <w:autoSpaceDN w:val="0"/>
              <w:adjustRightInd w:val="0"/>
              <w:spacing w:before="80" w:after="40"/>
              <w:jc w:val="center"/>
              <w:textAlignment w:val="baseline"/>
              <w:rPr>
                <w:rFonts w:ascii="Arial" w:hAnsi="Arial" w:cs="Arial"/>
                <w:b/>
                <w:color w:val="000000"/>
                <w:sz w:val="20"/>
                <w:szCs w:val="20"/>
              </w:rPr>
            </w:pPr>
            <w:r w:rsidRPr="000C28E8">
              <w:rPr>
                <w:rFonts w:ascii="Arial" w:hAnsi="Arial" w:cs="Arial"/>
                <w:b/>
                <w:color w:val="000000"/>
                <w:sz w:val="20"/>
                <w:szCs w:val="20"/>
              </w:rPr>
              <w:t>30 € HT / jour de retard</w:t>
            </w:r>
          </w:p>
        </w:tc>
      </w:tr>
    </w:tbl>
    <w:p w14:paraId="78FF0786" w14:textId="77777777" w:rsidR="00453A81" w:rsidRPr="000C28E8" w:rsidRDefault="00453A81" w:rsidP="00AB51F7">
      <w:pPr>
        <w:widowControl w:val="0"/>
        <w:tabs>
          <w:tab w:val="left" w:pos="0"/>
          <w:tab w:val="left" w:pos="993"/>
        </w:tabs>
        <w:jc w:val="both"/>
        <w:rPr>
          <w:rFonts w:ascii="Arial" w:hAnsi="Arial" w:cs="Arial"/>
          <w:sz w:val="2"/>
        </w:rPr>
      </w:pPr>
    </w:p>
    <w:p w14:paraId="6AD097B6" w14:textId="77777777" w:rsidR="009F3608" w:rsidRPr="000C28E8" w:rsidRDefault="00453A81" w:rsidP="006D382F">
      <w:pPr>
        <w:widowControl w:val="0"/>
        <w:numPr>
          <w:ilvl w:val="1"/>
          <w:numId w:val="12"/>
        </w:numPr>
        <w:tabs>
          <w:tab w:val="left" w:pos="0"/>
          <w:tab w:val="left" w:pos="822"/>
        </w:tabs>
        <w:autoSpaceDE w:val="0"/>
        <w:autoSpaceDN w:val="0"/>
        <w:adjustRightInd w:val="0"/>
        <w:spacing w:before="320"/>
        <w:ind w:left="0"/>
        <w:jc w:val="both"/>
        <w:rPr>
          <w:rFonts w:ascii="Arial" w:hAnsi="Arial" w:cs="Arial"/>
          <w:b/>
          <w:bCs/>
          <w:color w:val="595959"/>
        </w:rPr>
      </w:pPr>
      <w:r w:rsidRPr="000C28E8">
        <w:rPr>
          <w:rFonts w:ascii="Arial" w:hAnsi="Arial" w:cs="Arial"/>
          <w:b/>
          <w:bCs/>
          <w:color w:val="595959"/>
        </w:rPr>
        <w:t>Pénalités pour indisponibilité d’un</w:t>
      </w:r>
      <w:r w:rsidR="002F312B" w:rsidRPr="000C28E8">
        <w:rPr>
          <w:rFonts w:ascii="Arial" w:hAnsi="Arial" w:cs="Arial"/>
          <w:b/>
          <w:bCs/>
          <w:color w:val="595959"/>
        </w:rPr>
        <w:t>e</w:t>
      </w:r>
      <w:r w:rsidRPr="000C28E8">
        <w:rPr>
          <w:rFonts w:ascii="Arial" w:hAnsi="Arial" w:cs="Arial"/>
          <w:b/>
          <w:bCs/>
          <w:color w:val="595959"/>
        </w:rPr>
        <w:t xml:space="preserve"> </w:t>
      </w:r>
      <w:r w:rsidR="002F312B" w:rsidRPr="000C28E8">
        <w:rPr>
          <w:rFonts w:ascii="Arial" w:hAnsi="Arial" w:cs="Arial"/>
          <w:b/>
          <w:bCs/>
          <w:color w:val="595959"/>
        </w:rPr>
        <w:t>machine</w:t>
      </w:r>
    </w:p>
    <w:p w14:paraId="5F592105" w14:textId="77777777" w:rsidR="00BA5B78" w:rsidRPr="000C28E8" w:rsidRDefault="00BA5B78" w:rsidP="00BA5B78">
      <w:pPr>
        <w:widowControl w:val="0"/>
        <w:tabs>
          <w:tab w:val="left" w:pos="0"/>
          <w:tab w:val="left" w:pos="993"/>
        </w:tabs>
        <w:ind w:right="-57"/>
        <w:jc w:val="both"/>
        <w:rPr>
          <w:rFonts w:ascii="Arial" w:hAnsi="Arial" w:cs="Arial"/>
          <w:sz w:val="20"/>
          <w:szCs w:val="20"/>
        </w:rPr>
      </w:pPr>
    </w:p>
    <w:p w14:paraId="7954990D" w14:textId="0EF53D23" w:rsidR="00453A81" w:rsidRPr="000C28E8" w:rsidRDefault="00453A81" w:rsidP="00BA5B78">
      <w:pPr>
        <w:widowControl w:val="0"/>
        <w:tabs>
          <w:tab w:val="left" w:pos="0"/>
          <w:tab w:val="left" w:pos="993"/>
        </w:tabs>
        <w:ind w:right="-57"/>
        <w:jc w:val="both"/>
        <w:rPr>
          <w:rFonts w:ascii="Arial" w:hAnsi="Arial" w:cs="Arial"/>
          <w:sz w:val="20"/>
          <w:szCs w:val="20"/>
        </w:rPr>
      </w:pPr>
      <w:r w:rsidRPr="000C28E8">
        <w:rPr>
          <w:rFonts w:ascii="Arial" w:hAnsi="Arial" w:cs="Arial"/>
          <w:sz w:val="20"/>
          <w:szCs w:val="20"/>
        </w:rPr>
        <w:t>Un</w:t>
      </w:r>
      <w:r w:rsidR="002F312B" w:rsidRPr="000C28E8">
        <w:rPr>
          <w:rFonts w:ascii="Arial" w:hAnsi="Arial" w:cs="Arial"/>
          <w:sz w:val="20"/>
          <w:szCs w:val="20"/>
        </w:rPr>
        <w:t>e</w:t>
      </w:r>
      <w:r w:rsidRPr="000C28E8">
        <w:rPr>
          <w:rFonts w:ascii="Arial" w:hAnsi="Arial" w:cs="Arial"/>
          <w:sz w:val="20"/>
          <w:szCs w:val="20"/>
        </w:rPr>
        <w:t xml:space="preserve"> </w:t>
      </w:r>
      <w:r w:rsidR="002F312B" w:rsidRPr="000C28E8">
        <w:rPr>
          <w:rFonts w:ascii="Arial" w:hAnsi="Arial" w:cs="Arial"/>
          <w:sz w:val="20"/>
          <w:szCs w:val="20"/>
        </w:rPr>
        <w:t>machine</w:t>
      </w:r>
      <w:r w:rsidRPr="000C28E8">
        <w:rPr>
          <w:rFonts w:ascii="Arial" w:hAnsi="Arial" w:cs="Arial"/>
          <w:sz w:val="20"/>
          <w:szCs w:val="20"/>
        </w:rPr>
        <w:t xml:space="preserve"> est indisponible lorsque, indépendamment </w:t>
      </w:r>
      <w:r w:rsidR="009F3608" w:rsidRPr="000C28E8">
        <w:rPr>
          <w:rFonts w:ascii="Arial" w:hAnsi="Arial" w:cs="Arial"/>
          <w:sz w:val="20"/>
          <w:szCs w:val="20"/>
        </w:rPr>
        <w:t xml:space="preserve">du </w:t>
      </w:r>
      <w:r w:rsidR="00F52899" w:rsidRPr="000C28E8">
        <w:rPr>
          <w:rFonts w:ascii="Arial" w:hAnsi="Arial" w:cs="Arial"/>
          <w:sz w:val="20"/>
          <w:szCs w:val="20"/>
        </w:rPr>
        <w:t>Crous</w:t>
      </w:r>
      <w:r w:rsidRPr="000C28E8">
        <w:rPr>
          <w:rFonts w:ascii="Arial" w:hAnsi="Arial" w:cs="Arial"/>
          <w:sz w:val="20"/>
          <w:szCs w:val="20"/>
        </w:rPr>
        <w:t xml:space="preserve"> </w:t>
      </w:r>
      <w:r w:rsidR="009F3608" w:rsidRPr="000C28E8">
        <w:rPr>
          <w:rFonts w:ascii="Arial" w:hAnsi="Arial" w:cs="Arial"/>
          <w:sz w:val="20"/>
          <w:szCs w:val="20"/>
        </w:rPr>
        <w:t xml:space="preserve">de </w:t>
      </w:r>
      <w:r w:rsidRPr="000C28E8">
        <w:rPr>
          <w:rFonts w:ascii="Arial" w:hAnsi="Arial" w:cs="Arial"/>
          <w:sz w:val="20"/>
          <w:szCs w:val="20"/>
        </w:rPr>
        <w:t xml:space="preserve">Versailles, son usage est rendu impossible soit par le fonctionnement défectueux d’un organe ou dispositif ou d’une fonctionnalité qui y est incluse, soit en raison de l’indisponibilité d’un autre élément du matériel auquel il est lié par des connexions fournies et entretenues par le </w:t>
      </w:r>
      <w:r w:rsidR="006C2421" w:rsidRPr="000C28E8">
        <w:rPr>
          <w:rFonts w:ascii="Arial" w:hAnsi="Arial" w:cs="Arial"/>
          <w:sz w:val="20"/>
          <w:szCs w:val="20"/>
        </w:rPr>
        <w:t>Concessionnaire</w:t>
      </w:r>
      <w:r w:rsidRPr="000C28E8">
        <w:rPr>
          <w:rFonts w:ascii="Arial" w:hAnsi="Arial" w:cs="Arial"/>
          <w:sz w:val="20"/>
          <w:szCs w:val="20"/>
        </w:rPr>
        <w:t xml:space="preserve"> et auquel il est soumis pour l’exécution du travail en cours, au moment de l’incident.</w:t>
      </w:r>
    </w:p>
    <w:p w14:paraId="3D807891" w14:textId="77777777" w:rsidR="00750D05" w:rsidRPr="000C28E8" w:rsidRDefault="00750D05" w:rsidP="00BA5B78">
      <w:pPr>
        <w:widowControl w:val="0"/>
        <w:tabs>
          <w:tab w:val="left" w:pos="0"/>
          <w:tab w:val="left" w:pos="993"/>
        </w:tabs>
        <w:ind w:right="-57"/>
        <w:jc w:val="both"/>
        <w:rPr>
          <w:rFonts w:ascii="Arial" w:hAnsi="Arial" w:cs="Arial"/>
          <w:sz w:val="16"/>
          <w:szCs w:val="20"/>
        </w:rPr>
      </w:pPr>
    </w:p>
    <w:p w14:paraId="049E1B6F" w14:textId="68A82927" w:rsidR="00453A81" w:rsidRPr="000C28E8" w:rsidRDefault="00453A81" w:rsidP="00BA5B78">
      <w:pPr>
        <w:widowControl w:val="0"/>
        <w:tabs>
          <w:tab w:val="left" w:pos="0"/>
          <w:tab w:val="left" w:pos="993"/>
        </w:tabs>
        <w:ind w:right="-57"/>
        <w:jc w:val="both"/>
        <w:rPr>
          <w:rFonts w:ascii="Arial" w:hAnsi="Arial" w:cs="Arial"/>
          <w:sz w:val="20"/>
          <w:szCs w:val="20"/>
        </w:rPr>
      </w:pPr>
      <w:r w:rsidRPr="000C28E8">
        <w:rPr>
          <w:rFonts w:ascii="Arial" w:hAnsi="Arial" w:cs="Arial"/>
          <w:sz w:val="20"/>
          <w:szCs w:val="20"/>
        </w:rPr>
        <w:t xml:space="preserve">L’indisponibilité débute au moment de la demande d’intervention par courriel adressée au </w:t>
      </w:r>
      <w:r w:rsidR="006C2421" w:rsidRPr="000C28E8">
        <w:rPr>
          <w:rFonts w:ascii="Arial" w:hAnsi="Arial" w:cs="Arial"/>
          <w:sz w:val="20"/>
          <w:szCs w:val="20"/>
        </w:rPr>
        <w:t>Concessionnaire</w:t>
      </w:r>
      <w:r w:rsidRPr="000C28E8">
        <w:rPr>
          <w:rFonts w:ascii="Arial" w:hAnsi="Arial" w:cs="Arial"/>
          <w:sz w:val="20"/>
          <w:szCs w:val="20"/>
        </w:rPr>
        <w:t xml:space="preserve"> par le référent dédié de chaque </w:t>
      </w:r>
      <w:r w:rsidR="0033539C" w:rsidRPr="000C28E8">
        <w:rPr>
          <w:rFonts w:ascii="Arial" w:hAnsi="Arial" w:cs="Arial"/>
          <w:sz w:val="20"/>
          <w:szCs w:val="20"/>
        </w:rPr>
        <w:t>site du</w:t>
      </w:r>
      <w:r w:rsidRPr="000C28E8">
        <w:rPr>
          <w:sz w:val="20"/>
          <w:szCs w:val="20"/>
        </w:rPr>
        <w:t xml:space="preserve"> </w:t>
      </w:r>
      <w:r w:rsidR="00F52899" w:rsidRPr="000C28E8">
        <w:rPr>
          <w:rFonts w:ascii="Arial" w:hAnsi="Arial" w:cs="Arial"/>
          <w:sz w:val="20"/>
          <w:szCs w:val="20"/>
        </w:rPr>
        <w:t>Crous</w:t>
      </w:r>
      <w:r w:rsidRPr="000C28E8">
        <w:rPr>
          <w:rFonts w:ascii="Arial" w:hAnsi="Arial" w:cs="Arial"/>
          <w:sz w:val="20"/>
          <w:szCs w:val="20"/>
        </w:rPr>
        <w:t xml:space="preserve"> </w:t>
      </w:r>
      <w:r w:rsidR="0033539C" w:rsidRPr="000C28E8">
        <w:rPr>
          <w:rFonts w:ascii="Arial" w:hAnsi="Arial" w:cs="Arial"/>
          <w:sz w:val="20"/>
          <w:szCs w:val="20"/>
        </w:rPr>
        <w:t xml:space="preserve">de </w:t>
      </w:r>
      <w:r w:rsidRPr="000C28E8">
        <w:rPr>
          <w:rFonts w:ascii="Arial" w:hAnsi="Arial" w:cs="Arial"/>
          <w:sz w:val="20"/>
          <w:szCs w:val="20"/>
        </w:rPr>
        <w:t xml:space="preserve">Versailles. </w:t>
      </w:r>
    </w:p>
    <w:p w14:paraId="408F331D" w14:textId="77777777" w:rsidR="00BA5B78" w:rsidRPr="000C28E8" w:rsidRDefault="00BA5B78" w:rsidP="00BA5B78">
      <w:pPr>
        <w:widowControl w:val="0"/>
        <w:tabs>
          <w:tab w:val="left" w:pos="0"/>
          <w:tab w:val="left" w:pos="993"/>
        </w:tabs>
        <w:ind w:right="-57"/>
        <w:jc w:val="both"/>
        <w:rPr>
          <w:rFonts w:ascii="Arial" w:hAnsi="Arial" w:cs="Arial"/>
          <w:sz w:val="20"/>
          <w:szCs w:val="20"/>
        </w:rPr>
      </w:pPr>
    </w:p>
    <w:p w14:paraId="50A8A571" w14:textId="35A0BDFE" w:rsidR="00453A81" w:rsidRPr="000C28E8" w:rsidRDefault="00453A81" w:rsidP="00BA5B78">
      <w:pPr>
        <w:widowControl w:val="0"/>
        <w:tabs>
          <w:tab w:val="left" w:pos="0"/>
          <w:tab w:val="left" w:pos="993"/>
        </w:tabs>
        <w:ind w:right="-57"/>
        <w:jc w:val="both"/>
        <w:rPr>
          <w:rFonts w:ascii="Arial" w:hAnsi="Arial" w:cs="Arial"/>
          <w:sz w:val="20"/>
          <w:szCs w:val="20"/>
        </w:rPr>
      </w:pPr>
      <w:r w:rsidRPr="000C28E8">
        <w:rPr>
          <w:rFonts w:ascii="Arial" w:hAnsi="Arial" w:cs="Arial"/>
          <w:sz w:val="20"/>
          <w:szCs w:val="20"/>
        </w:rPr>
        <w:t>Sauf cas de force majeure, lorsque la durée d’indisponibilité observée est supérieure à un</w:t>
      </w:r>
      <w:r w:rsidR="000C28E8">
        <w:rPr>
          <w:rFonts w:ascii="Arial" w:hAnsi="Arial" w:cs="Arial"/>
          <w:sz w:val="20"/>
          <w:szCs w:val="20"/>
        </w:rPr>
        <w:t xml:space="preserve"> </w:t>
      </w:r>
      <w:r w:rsidRPr="000C28E8">
        <w:rPr>
          <w:rFonts w:ascii="Arial" w:hAnsi="Arial" w:cs="Arial"/>
          <w:sz w:val="20"/>
          <w:szCs w:val="20"/>
        </w:rPr>
        <w:t xml:space="preserve">jour franc, soit </w:t>
      </w:r>
      <w:r w:rsidR="00975CF7" w:rsidRPr="000C28E8">
        <w:rPr>
          <w:rFonts w:ascii="Arial" w:hAnsi="Arial" w:cs="Arial"/>
          <w:sz w:val="20"/>
          <w:szCs w:val="20"/>
        </w:rPr>
        <w:t>24</w:t>
      </w:r>
      <w:r w:rsidRPr="000C28E8">
        <w:rPr>
          <w:rFonts w:ascii="Arial" w:hAnsi="Arial" w:cs="Arial"/>
          <w:sz w:val="20"/>
          <w:szCs w:val="20"/>
        </w:rPr>
        <w:t xml:space="preserve"> (</w:t>
      </w:r>
      <w:r w:rsidR="00975CF7" w:rsidRPr="000C28E8">
        <w:rPr>
          <w:rFonts w:ascii="Arial" w:hAnsi="Arial" w:cs="Arial"/>
          <w:sz w:val="20"/>
          <w:szCs w:val="20"/>
        </w:rPr>
        <w:t>vingt-quatre</w:t>
      </w:r>
      <w:r w:rsidRPr="000C28E8">
        <w:rPr>
          <w:rFonts w:ascii="Arial" w:hAnsi="Arial" w:cs="Arial"/>
          <w:sz w:val="20"/>
          <w:szCs w:val="20"/>
        </w:rPr>
        <w:t xml:space="preserve">) heures, il est appliqué </w:t>
      </w:r>
      <w:r w:rsidRPr="000C28E8">
        <w:rPr>
          <w:rFonts w:ascii="Arial" w:hAnsi="Arial" w:cs="Arial"/>
          <w:b/>
          <w:sz w:val="20"/>
          <w:szCs w:val="20"/>
        </w:rPr>
        <w:t xml:space="preserve">une pénalité dont le montant est fixé à </w:t>
      </w:r>
      <w:r w:rsidR="000C28E8">
        <w:rPr>
          <w:rFonts w:ascii="Arial" w:hAnsi="Arial" w:cs="Arial"/>
          <w:b/>
          <w:sz w:val="20"/>
          <w:szCs w:val="20"/>
        </w:rPr>
        <w:t>50</w:t>
      </w:r>
      <w:r w:rsidRPr="000C28E8">
        <w:rPr>
          <w:rFonts w:ascii="Arial" w:hAnsi="Arial" w:cs="Arial"/>
          <w:b/>
          <w:sz w:val="20"/>
          <w:szCs w:val="20"/>
        </w:rPr>
        <w:t xml:space="preserve"> (quinze) euros par jour ouvré de retard</w:t>
      </w:r>
      <w:r w:rsidR="0033539C" w:rsidRPr="000C28E8">
        <w:rPr>
          <w:rFonts w:ascii="Arial" w:hAnsi="Arial" w:cs="Arial"/>
          <w:sz w:val="20"/>
          <w:szCs w:val="20"/>
        </w:rPr>
        <w:t>.</w:t>
      </w:r>
    </w:p>
    <w:p w14:paraId="70DFCBF2" w14:textId="77777777" w:rsidR="00BA5B78" w:rsidRPr="000C28E8" w:rsidRDefault="00BA5B78" w:rsidP="00BA5B78">
      <w:pPr>
        <w:widowControl w:val="0"/>
        <w:tabs>
          <w:tab w:val="left" w:pos="0"/>
          <w:tab w:val="left" w:pos="993"/>
        </w:tabs>
        <w:ind w:right="-57"/>
        <w:jc w:val="both"/>
        <w:rPr>
          <w:rFonts w:ascii="Arial" w:hAnsi="Arial" w:cs="Arial"/>
          <w:sz w:val="16"/>
          <w:szCs w:val="20"/>
        </w:rPr>
      </w:pPr>
    </w:p>
    <w:p w14:paraId="549FF255" w14:textId="72A59A4E" w:rsidR="00975CF7" w:rsidRDefault="00453A81" w:rsidP="00BA5B78">
      <w:pPr>
        <w:widowControl w:val="0"/>
        <w:tabs>
          <w:tab w:val="left" w:pos="0"/>
          <w:tab w:val="left" w:pos="993"/>
        </w:tabs>
        <w:ind w:right="-57"/>
        <w:jc w:val="both"/>
        <w:rPr>
          <w:rFonts w:ascii="Arial" w:hAnsi="Arial" w:cs="Arial"/>
          <w:sz w:val="20"/>
          <w:szCs w:val="20"/>
        </w:rPr>
      </w:pPr>
      <w:r w:rsidRPr="000C28E8">
        <w:rPr>
          <w:rFonts w:ascii="Arial" w:hAnsi="Arial" w:cs="Arial"/>
          <w:sz w:val="20"/>
          <w:szCs w:val="20"/>
        </w:rPr>
        <w:t xml:space="preserve">Toutefois, si le </w:t>
      </w:r>
      <w:r w:rsidR="006C2421" w:rsidRPr="000C28E8">
        <w:rPr>
          <w:rFonts w:ascii="Arial" w:hAnsi="Arial" w:cs="Arial"/>
          <w:sz w:val="20"/>
          <w:szCs w:val="20"/>
        </w:rPr>
        <w:t>Concessionnaire</w:t>
      </w:r>
      <w:r w:rsidRPr="000C28E8">
        <w:rPr>
          <w:rFonts w:ascii="Arial" w:hAnsi="Arial" w:cs="Arial"/>
          <w:sz w:val="20"/>
          <w:szCs w:val="20"/>
        </w:rPr>
        <w:t xml:space="preserve"> apporte la preuve de la remise en fonctionnement du matériel dans les 24 (vingt-quatre) heures suivant la demande d’intervention, ou s’il est fourni dans les 48 (quarante-huit) heures suivant la demande d’intervention, en remplacement, un</w:t>
      </w:r>
      <w:r w:rsidR="002F312B" w:rsidRPr="000C28E8">
        <w:rPr>
          <w:rFonts w:ascii="Arial" w:hAnsi="Arial" w:cs="Arial"/>
          <w:sz w:val="20"/>
          <w:szCs w:val="20"/>
        </w:rPr>
        <w:t>e</w:t>
      </w:r>
      <w:r w:rsidRPr="000C28E8">
        <w:rPr>
          <w:rFonts w:ascii="Arial" w:hAnsi="Arial" w:cs="Arial"/>
          <w:sz w:val="20"/>
          <w:szCs w:val="20"/>
        </w:rPr>
        <w:t xml:space="preserve"> </w:t>
      </w:r>
      <w:r w:rsidR="002F312B" w:rsidRPr="000C28E8">
        <w:rPr>
          <w:rFonts w:ascii="Arial" w:hAnsi="Arial" w:cs="Arial"/>
          <w:sz w:val="20"/>
          <w:szCs w:val="20"/>
        </w:rPr>
        <w:t>machine</w:t>
      </w:r>
      <w:r w:rsidRPr="000C28E8">
        <w:rPr>
          <w:rFonts w:ascii="Arial" w:hAnsi="Arial" w:cs="Arial"/>
          <w:sz w:val="20"/>
          <w:szCs w:val="20"/>
        </w:rPr>
        <w:t xml:space="preserve"> disposant des mêmes caractéristiques et pouvant pallier toutes défaillances, le </w:t>
      </w:r>
      <w:r w:rsidR="006C2421" w:rsidRPr="000C28E8">
        <w:rPr>
          <w:rFonts w:ascii="Arial" w:hAnsi="Arial" w:cs="Arial"/>
          <w:sz w:val="20"/>
          <w:szCs w:val="20"/>
        </w:rPr>
        <w:t>Concessionnaire</w:t>
      </w:r>
      <w:r w:rsidRPr="000C28E8">
        <w:rPr>
          <w:rFonts w:ascii="Arial" w:hAnsi="Arial" w:cs="Arial"/>
          <w:sz w:val="20"/>
          <w:szCs w:val="20"/>
        </w:rPr>
        <w:t xml:space="preserve"> est exonéré des pénalités pour indisponibilité d’un</w:t>
      </w:r>
      <w:r w:rsidR="002F312B" w:rsidRPr="000C28E8">
        <w:rPr>
          <w:rFonts w:ascii="Arial" w:hAnsi="Arial" w:cs="Arial"/>
          <w:sz w:val="20"/>
          <w:szCs w:val="20"/>
        </w:rPr>
        <w:t>e</w:t>
      </w:r>
      <w:r w:rsidRPr="000C28E8">
        <w:rPr>
          <w:rFonts w:ascii="Arial" w:hAnsi="Arial" w:cs="Arial"/>
          <w:sz w:val="20"/>
          <w:szCs w:val="20"/>
        </w:rPr>
        <w:t xml:space="preserve"> </w:t>
      </w:r>
      <w:r w:rsidR="002F312B" w:rsidRPr="000C28E8">
        <w:rPr>
          <w:rFonts w:ascii="Arial" w:hAnsi="Arial" w:cs="Arial"/>
          <w:sz w:val="20"/>
          <w:szCs w:val="20"/>
        </w:rPr>
        <w:t>machine</w:t>
      </w:r>
      <w:r w:rsidRPr="000C28E8">
        <w:rPr>
          <w:rFonts w:ascii="Arial" w:hAnsi="Arial" w:cs="Arial"/>
          <w:sz w:val="20"/>
          <w:szCs w:val="20"/>
        </w:rPr>
        <w:t>.</w:t>
      </w:r>
    </w:p>
    <w:p w14:paraId="561D84CA" w14:textId="457C2D4C" w:rsidR="000C28E8" w:rsidRDefault="000C28E8" w:rsidP="00BA5B78">
      <w:pPr>
        <w:widowControl w:val="0"/>
        <w:tabs>
          <w:tab w:val="left" w:pos="0"/>
          <w:tab w:val="left" w:pos="993"/>
        </w:tabs>
        <w:ind w:right="-57"/>
        <w:jc w:val="both"/>
        <w:rPr>
          <w:rFonts w:ascii="Arial" w:hAnsi="Arial" w:cs="Arial"/>
          <w:sz w:val="20"/>
        </w:rPr>
      </w:pPr>
    </w:p>
    <w:p w14:paraId="7A7E4115" w14:textId="76631C90" w:rsidR="000C28E8" w:rsidRDefault="000C28E8" w:rsidP="000C28E8">
      <w:pPr>
        <w:widowControl w:val="0"/>
        <w:numPr>
          <w:ilvl w:val="1"/>
          <w:numId w:val="12"/>
        </w:numPr>
        <w:tabs>
          <w:tab w:val="left" w:pos="0"/>
          <w:tab w:val="left" w:pos="822"/>
        </w:tabs>
        <w:autoSpaceDE w:val="0"/>
        <w:autoSpaceDN w:val="0"/>
        <w:adjustRightInd w:val="0"/>
        <w:spacing w:before="320"/>
        <w:ind w:left="0"/>
        <w:jc w:val="both"/>
        <w:rPr>
          <w:rFonts w:ascii="Arial" w:hAnsi="Arial" w:cs="Arial"/>
          <w:b/>
          <w:bCs/>
          <w:color w:val="595959"/>
        </w:rPr>
      </w:pPr>
      <w:r w:rsidRPr="000C28E8">
        <w:rPr>
          <w:rFonts w:ascii="Arial" w:hAnsi="Arial" w:cs="Arial"/>
          <w:b/>
          <w:bCs/>
          <w:color w:val="595959"/>
        </w:rPr>
        <w:t>Autres pénalités</w:t>
      </w:r>
    </w:p>
    <w:p w14:paraId="1251F147" w14:textId="308D0619" w:rsidR="000C28E8" w:rsidRDefault="000C28E8" w:rsidP="000C28E8">
      <w:pPr>
        <w:widowControl w:val="0"/>
        <w:tabs>
          <w:tab w:val="left" w:pos="0"/>
          <w:tab w:val="left" w:pos="822"/>
        </w:tabs>
        <w:autoSpaceDE w:val="0"/>
        <w:autoSpaceDN w:val="0"/>
        <w:adjustRightInd w:val="0"/>
        <w:spacing w:before="320"/>
        <w:jc w:val="both"/>
        <w:rPr>
          <w:rFonts w:ascii="Arial" w:hAnsi="Arial" w:cs="Arial"/>
          <w:sz w:val="20"/>
          <w:szCs w:val="20"/>
        </w:rPr>
      </w:pPr>
      <w:r w:rsidRPr="000C28E8">
        <w:rPr>
          <w:rFonts w:ascii="Arial" w:hAnsi="Arial" w:cs="Arial"/>
          <w:sz w:val="20"/>
          <w:szCs w:val="20"/>
        </w:rPr>
        <w:t>En cas de non-respect du délai d’intervention relative à la maintenance (dysfonctionnement, panne, défaillance) : application d’une pénalité de 50 euros HT par jour ouvré de retard après mise en demeure.</w:t>
      </w:r>
    </w:p>
    <w:p w14:paraId="2E5EFDC0" w14:textId="0017EA88" w:rsidR="000C28E8" w:rsidRPr="000C28E8" w:rsidRDefault="000C28E8" w:rsidP="000C28E8">
      <w:pPr>
        <w:widowControl w:val="0"/>
        <w:numPr>
          <w:ilvl w:val="0"/>
          <w:numId w:val="12"/>
        </w:numPr>
        <w:tabs>
          <w:tab w:val="left" w:pos="0"/>
          <w:tab w:val="left" w:pos="534"/>
        </w:tabs>
        <w:autoSpaceDE w:val="0"/>
        <w:autoSpaceDN w:val="0"/>
        <w:adjustRightInd w:val="0"/>
        <w:spacing w:before="480"/>
        <w:ind w:left="0"/>
        <w:jc w:val="both"/>
        <w:rPr>
          <w:rFonts w:ascii="Arial" w:hAnsi="Arial" w:cs="Arial"/>
          <w:b/>
          <w:bCs/>
          <w:color w:val="595959"/>
          <w:sz w:val="28"/>
          <w:szCs w:val="28"/>
        </w:rPr>
      </w:pPr>
      <w:r w:rsidRPr="000C28E8">
        <w:rPr>
          <w:rFonts w:ascii="Arial" w:hAnsi="Arial" w:cs="Arial"/>
          <w:b/>
          <w:bCs/>
          <w:color w:val="595959"/>
          <w:sz w:val="28"/>
          <w:szCs w:val="28"/>
        </w:rPr>
        <w:t>RESILIATION ET FIN DU CONTRAT DE CONCESSION</w:t>
      </w:r>
    </w:p>
    <w:p w14:paraId="0D3988F8" w14:textId="77777777" w:rsidR="000C28E8" w:rsidRPr="004F7B69" w:rsidRDefault="000C28E8" w:rsidP="000C28E8">
      <w:pPr>
        <w:widowControl w:val="0"/>
        <w:pBdr>
          <w:bottom w:val="single" w:sz="4" w:space="1" w:color="D9D9D9"/>
        </w:pBdr>
        <w:tabs>
          <w:tab w:val="left" w:pos="0"/>
        </w:tabs>
        <w:autoSpaceDE w:val="0"/>
        <w:autoSpaceDN w:val="0"/>
        <w:adjustRightInd w:val="0"/>
        <w:ind w:right="111"/>
        <w:jc w:val="both"/>
        <w:rPr>
          <w:rFonts w:ascii="Arial" w:hAnsi="Arial" w:cs="Arial"/>
          <w:color w:val="000000"/>
          <w:sz w:val="2"/>
          <w:szCs w:val="2"/>
        </w:rPr>
      </w:pPr>
    </w:p>
    <w:p w14:paraId="734839E1" w14:textId="77777777" w:rsidR="000C28E8" w:rsidRPr="004F7B69" w:rsidRDefault="000C28E8" w:rsidP="000C28E8">
      <w:pPr>
        <w:widowControl w:val="0"/>
        <w:tabs>
          <w:tab w:val="left" w:pos="0"/>
          <w:tab w:val="left" w:pos="822"/>
          <w:tab w:val="left" w:pos="1101"/>
        </w:tabs>
        <w:autoSpaceDE w:val="0"/>
        <w:autoSpaceDN w:val="0"/>
        <w:adjustRightInd w:val="0"/>
        <w:jc w:val="both"/>
        <w:rPr>
          <w:rFonts w:ascii="Arial" w:hAnsi="Arial" w:cs="Arial"/>
          <w:sz w:val="18"/>
        </w:rPr>
      </w:pPr>
    </w:p>
    <w:p w14:paraId="3942D263" w14:textId="30406627" w:rsidR="00C8269B" w:rsidRPr="00C8269B" w:rsidRDefault="00C8269B" w:rsidP="00C8269B">
      <w:pPr>
        <w:widowControl w:val="0"/>
        <w:numPr>
          <w:ilvl w:val="1"/>
          <w:numId w:val="12"/>
        </w:numPr>
        <w:tabs>
          <w:tab w:val="left" w:pos="0"/>
          <w:tab w:val="left" w:pos="822"/>
        </w:tabs>
        <w:autoSpaceDE w:val="0"/>
        <w:autoSpaceDN w:val="0"/>
        <w:adjustRightInd w:val="0"/>
        <w:spacing w:before="320"/>
        <w:ind w:left="0"/>
        <w:jc w:val="both"/>
        <w:rPr>
          <w:rFonts w:ascii="Arial" w:hAnsi="Arial" w:cs="Arial"/>
          <w:b/>
          <w:bCs/>
          <w:color w:val="595959"/>
        </w:rPr>
      </w:pPr>
      <w:r w:rsidRPr="00C8269B">
        <w:rPr>
          <w:rFonts w:ascii="Arial" w:hAnsi="Arial" w:cs="Arial"/>
          <w:b/>
          <w:bCs/>
          <w:color w:val="595959"/>
        </w:rPr>
        <w:t>Exécution de la prestation aux frais et risques du concessionnaire</w:t>
      </w:r>
    </w:p>
    <w:p w14:paraId="63D2D720" w14:textId="026AD9F9" w:rsidR="00C8269B" w:rsidRPr="00C8269B" w:rsidRDefault="00C8269B" w:rsidP="00C8269B">
      <w:pPr>
        <w:widowControl w:val="0"/>
        <w:tabs>
          <w:tab w:val="left" w:pos="0"/>
          <w:tab w:val="left" w:pos="822"/>
        </w:tabs>
        <w:autoSpaceDE w:val="0"/>
        <w:autoSpaceDN w:val="0"/>
        <w:adjustRightInd w:val="0"/>
        <w:spacing w:before="320"/>
        <w:jc w:val="both"/>
        <w:rPr>
          <w:rFonts w:ascii="Arial" w:hAnsi="Arial" w:cs="Arial"/>
          <w:sz w:val="20"/>
          <w:szCs w:val="20"/>
        </w:rPr>
      </w:pPr>
      <w:r w:rsidRPr="00C8269B">
        <w:rPr>
          <w:rFonts w:ascii="Arial" w:hAnsi="Arial" w:cs="Arial"/>
          <w:sz w:val="20"/>
          <w:szCs w:val="20"/>
        </w:rPr>
        <w:t>L’autorité concédante peut faire procéder par un tiers à l’exécution des prestations stipulées par le présent contrat, aux frais et risques du concessionnaire, soit en cas d’inexécution par ce dernier d’une prestation qui</w:t>
      </w:r>
      <w:r w:rsidRPr="00C8269B">
        <w:t xml:space="preserve"> </w:t>
      </w:r>
      <w:r w:rsidRPr="00C8269B">
        <w:rPr>
          <w:rFonts w:ascii="Arial" w:hAnsi="Arial" w:cs="Arial"/>
          <w:sz w:val="20"/>
          <w:szCs w:val="20"/>
        </w:rPr>
        <w:t>par sa nature, ne peut souffrir aucun retard, soit en cas de résiliation du contrat prononcée aux torts du concessionnaire.</w:t>
      </w:r>
    </w:p>
    <w:p w14:paraId="3EDA9F85" w14:textId="5838E25F" w:rsidR="00C8269B" w:rsidRDefault="00C8269B" w:rsidP="00C8269B">
      <w:pPr>
        <w:widowControl w:val="0"/>
        <w:tabs>
          <w:tab w:val="left" w:pos="0"/>
          <w:tab w:val="left" w:pos="822"/>
        </w:tabs>
        <w:autoSpaceDE w:val="0"/>
        <w:autoSpaceDN w:val="0"/>
        <w:adjustRightInd w:val="0"/>
        <w:spacing w:before="320"/>
        <w:jc w:val="both"/>
        <w:rPr>
          <w:rFonts w:ascii="Arial" w:hAnsi="Arial" w:cs="Arial"/>
          <w:sz w:val="20"/>
          <w:szCs w:val="20"/>
        </w:rPr>
      </w:pPr>
      <w:r w:rsidRPr="00C8269B">
        <w:rPr>
          <w:rFonts w:ascii="Arial" w:hAnsi="Arial" w:cs="Arial"/>
          <w:sz w:val="20"/>
          <w:szCs w:val="20"/>
        </w:rPr>
        <w:t>L’augmentation des dépenses, par rapport aux prix du marché, résultant de l’exécution des prestations aux frais et risques du concessionnaire, est à la charge de ce dernier. La diminution des dépenses ne lui profite pas.</w:t>
      </w:r>
    </w:p>
    <w:p w14:paraId="4E02F986" w14:textId="77777777" w:rsidR="00C8269B" w:rsidRPr="00C8269B" w:rsidRDefault="00C8269B" w:rsidP="00C8269B">
      <w:pPr>
        <w:widowControl w:val="0"/>
        <w:numPr>
          <w:ilvl w:val="1"/>
          <w:numId w:val="12"/>
        </w:numPr>
        <w:tabs>
          <w:tab w:val="left" w:pos="0"/>
          <w:tab w:val="left" w:pos="822"/>
        </w:tabs>
        <w:autoSpaceDE w:val="0"/>
        <w:autoSpaceDN w:val="0"/>
        <w:adjustRightInd w:val="0"/>
        <w:spacing w:before="320" w:after="240"/>
        <w:ind w:left="0"/>
        <w:jc w:val="both"/>
        <w:rPr>
          <w:rFonts w:ascii="Arial" w:hAnsi="Arial" w:cs="Arial"/>
          <w:b/>
          <w:bCs/>
          <w:color w:val="595959"/>
        </w:rPr>
      </w:pPr>
      <w:r w:rsidRPr="00C8269B">
        <w:rPr>
          <w:rFonts w:ascii="Arial" w:hAnsi="Arial" w:cs="Arial"/>
          <w:b/>
          <w:bCs/>
          <w:color w:val="595959"/>
        </w:rPr>
        <w:t xml:space="preserve">Résiliation </w:t>
      </w:r>
    </w:p>
    <w:p w14:paraId="632B5F52" w14:textId="77777777" w:rsidR="00C8269B" w:rsidRPr="00C8269B" w:rsidRDefault="00C8269B" w:rsidP="00C8269B">
      <w:pPr>
        <w:autoSpaceDE w:val="0"/>
        <w:autoSpaceDN w:val="0"/>
        <w:adjustRightInd w:val="0"/>
        <w:rPr>
          <w:rFonts w:ascii="Arial" w:hAnsi="Arial" w:cs="Arial"/>
          <w:color w:val="000000"/>
          <w:sz w:val="20"/>
          <w:szCs w:val="20"/>
        </w:rPr>
      </w:pPr>
      <w:r w:rsidRPr="00C8269B">
        <w:rPr>
          <w:rFonts w:ascii="Arial" w:hAnsi="Arial" w:cs="Arial"/>
          <w:color w:val="000000"/>
          <w:sz w:val="20"/>
          <w:szCs w:val="20"/>
        </w:rPr>
        <w:lastRenderedPageBreak/>
        <w:t xml:space="preserve">Le contrat de concession peut être résilié dans les conditions prévues aux articles L3136-2 à 6 du code de la commande publique. </w:t>
      </w:r>
    </w:p>
    <w:p w14:paraId="11F4BE3C" w14:textId="339F5675" w:rsidR="00C8269B" w:rsidRPr="00C8269B" w:rsidRDefault="00C8269B" w:rsidP="00C8269B">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C8269B">
        <w:rPr>
          <w:rFonts w:ascii="Arial" w:hAnsi="Arial" w:cs="Arial"/>
          <w:b/>
          <w:bCs/>
          <w:color w:val="000000"/>
          <w:sz w:val="22"/>
          <w:szCs w:val="22"/>
        </w:rPr>
        <w:t xml:space="preserve">Résiliation pour faute du concessionnaire </w:t>
      </w:r>
    </w:p>
    <w:p w14:paraId="7532B76B" w14:textId="42F64465" w:rsidR="00C8269B" w:rsidRPr="00C8269B" w:rsidRDefault="00C8269B" w:rsidP="00C8269B">
      <w:pPr>
        <w:autoSpaceDE w:val="0"/>
        <w:autoSpaceDN w:val="0"/>
        <w:adjustRightInd w:val="0"/>
        <w:rPr>
          <w:rFonts w:ascii="Arial" w:hAnsi="Arial" w:cs="Arial"/>
          <w:color w:val="000000"/>
          <w:sz w:val="20"/>
          <w:szCs w:val="20"/>
        </w:rPr>
      </w:pPr>
      <w:r w:rsidRPr="00C8269B">
        <w:rPr>
          <w:rFonts w:ascii="Arial" w:hAnsi="Arial" w:cs="Arial"/>
          <w:color w:val="000000"/>
          <w:sz w:val="20"/>
          <w:szCs w:val="20"/>
        </w:rPr>
        <w:t>En cas d’inexécution du concessionnaire de l’une de ses obligations essentielles au titre du contrat telles que l’indisponibilité du matériel ou des produits, l’absence d’installation d’appareils, les</w:t>
      </w:r>
      <w:r>
        <w:rPr>
          <w:rFonts w:ascii="Arial" w:hAnsi="Arial" w:cs="Arial"/>
          <w:color w:val="000000"/>
          <w:sz w:val="20"/>
          <w:szCs w:val="20"/>
        </w:rPr>
        <w:t xml:space="preserve"> </w:t>
      </w:r>
      <w:r w:rsidRPr="00C8269B">
        <w:rPr>
          <w:rFonts w:ascii="Arial" w:hAnsi="Arial" w:cs="Arial"/>
          <w:color w:val="000000"/>
          <w:sz w:val="20"/>
          <w:szCs w:val="20"/>
        </w:rPr>
        <w:t xml:space="preserve">dysfonctionnements répétés, les défauts répétés d’approvisionnement, le non-respect de la législation et des consignes monétiques IZLY et autres, le non-respect des engagements financiers, l’autorité concédante adresse au concessionnaire par courrier recommandé avec accusé de réception une mise en demeure de procéder à l’exécution de ces prestations. </w:t>
      </w:r>
    </w:p>
    <w:p w14:paraId="35B389D8" w14:textId="77777777" w:rsidR="00C8269B" w:rsidRPr="00C8269B" w:rsidRDefault="00C8269B" w:rsidP="00C8269B">
      <w:pPr>
        <w:autoSpaceDE w:val="0"/>
        <w:autoSpaceDN w:val="0"/>
        <w:adjustRightInd w:val="0"/>
        <w:rPr>
          <w:rFonts w:ascii="Arial" w:hAnsi="Arial" w:cs="Arial"/>
          <w:color w:val="000000"/>
          <w:sz w:val="20"/>
          <w:szCs w:val="20"/>
        </w:rPr>
      </w:pPr>
      <w:r w:rsidRPr="00C8269B">
        <w:rPr>
          <w:rFonts w:ascii="Arial" w:hAnsi="Arial" w:cs="Arial"/>
          <w:color w:val="000000"/>
          <w:sz w:val="20"/>
          <w:szCs w:val="20"/>
        </w:rPr>
        <w:t xml:space="preserve">Après </w:t>
      </w:r>
      <w:proofErr w:type="gramStart"/>
      <w:r w:rsidRPr="00C8269B">
        <w:rPr>
          <w:rFonts w:ascii="Arial" w:hAnsi="Arial" w:cs="Arial"/>
          <w:color w:val="000000"/>
          <w:sz w:val="20"/>
          <w:szCs w:val="20"/>
        </w:rPr>
        <w:t>un délai de 20 jours calendaires</w:t>
      </w:r>
      <w:proofErr w:type="gramEnd"/>
      <w:r w:rsidRPr="00C8269B">
        <w:rPr>
          <w:rFonts w:ascii="Arial" w:hAnsi="Arial" w:cs="Arial"/>
          <w:color w:val="000000"/>
          <w:sz w:val="20"/>
          <w:szCs w:val="20"/>
        </w:rPr>
        <w:t xml:space="preserve"> à compter de la réception de cette mise en demeure, si le concessionnaire ne s’est pas exécuté, l’autorité concédante peut résilier le contrat de concession aux torts exclusifs du concessionnaire. </w:t>
      </w:r>
    </w:p>
    <w:p w14:paraId="43BBF49E" w14:textId="77777777" w:rsidR="00C8269B" w:rsidRPr="00C8269B" w:rsidRDefault="00C8269B" w:rsidP="00C8269B">
      <w:pPr>
        <w:autoSpaceDE w:val="0"/>
        <w:autoSpaceDN w:val="0"/>
        <w:adjustRightInd w:val="0"/>
        <w:rPr>
          <w:rFonts w:ascii="Arial" w:hAnsi="Arial" w:cs="Arial"/>
          <w:color w:val="000000"/>
          <w:sz w:val="20"/>
          <w:szCs w:val="20"/>
        </w:rPr>
      </w:pPr>
      <w:r w:rsidRPr="00C8269B">
        <w:rPr>
          <w:rFonts w:ascii="Arial" w:hAnsi="Arial" w:cs="Arial"/>
          <w:color w:val="000000"/>
          <w:sz w:val="20"/>
          <w:szCs w:val="20"/>
        </w:rPr>
        <w:t xml:space="preserve">La résiliation du contrat de concession aux torts du concessionnaire ne donne pas lieu à indemnisation. </w:t>
      </w:r>
    </w:p>
    <w:p w14:paraId="1CA42060" w14:textId="5B0402B2" w:rsidR="00C8269B" w:rsidRPr="00C8269B" w:rsidRDefault="00C8269B" w:rsidP="00C8269B">
      <w:pPr>
        <w:widowControl w:val="0"/>
        <w:numPr>
          <w:ilvl w:val="0"/>
          <w:numId w:val="2"/>
        </w:numPr>
        <w:tabs>
          <w:tab w:val="left" w:pos="822"/>
        </w:tabs>
        <w:autoSpaceDE w:val="0"/>
        <w:autoSpaceDN w:val="0"/>
        <w:adjustRightInd w:val="0"/>
        <w:spacing w:before="240" w:after="240"/>
        <w:ind w:left="426" w:firstLine="0"/>
        <w:jc w:val="both"/>
        <w:rPr>
          <w:rFonts w:ascii="Arial" w:hAnsi="Arial" w:cs="Arial"/>
          <w:b/>
          <w:bCs/>
          <w:color w:val="000000"/>
          <w:sz w:val="22"/>
          <w:szCs w:val="22"/>
        </w:rPr>
      </w:pPr>
      <w:r w:rsidRPr="00C8269B">
        <w:rPr>
          <w:rFonts w:ascii="Arial" w:hAnsi="Arial" w:cs="Arial"/>
          <w:b/>
          <w:bCs/>
          <w:color w:val="000000"/>
          <w:sz w:val="22"/>
          <w:szCs w:val="22"/>
        </w:rPr>
        <w:t xml:space="preserve">Résiliation pour motif d’intérêt général </w:t>
      </w:r>
    </w:p>
    <w:p w14:paraId="5F7AC795" w14:textId="77777777" w:rsidR="00C8269B" w:rsidRPr="00C8269B" w:rsidRDefault="00C8269B" w:rsidP="00C8269B">
      <w:pPr>
        <w:autoSpaceDE w:val="0"/>
        <w:autoSpaceDN w:val="0"/>
        <w:adjustRightInd w:val="0"/>
        <w:rPr>
          <w:rFonts w:ascii="Arial" w:hAnsi="Arial" w:cs="Arial"/>
          <w:color w:val="000000"/>
          <w:sz w:val="20"/>
          <w:szCs w:val="20"/>
        </w:rPr>
      </w:pPr>
      <w:r w:rsidRPr="00C8269B">
        <w:rPr>
          <w:rFonts w:ascii="Arial" w:hAnsi="Arial" w:cs="Arial"/>
          <w:color w:val="000000"/>
          <w:sz w:val="20"/>
          <w:szCs w:val="20"/>
        </w:rPr>
        <w:t xml:space="preserve">L’autorité concédante peut mettre fin au contrat avant son terme pour des motifs d’intérêt général. La résiliation est notifiée au concessionnaire par courrier recommandé avec accusé de réception exposant les motifs de la résiliation. Elle prend effet à compter de la date indiquée sur le courrier de résiliation. </w:t>
      </w:r>
    </w:p>
    <w:p w14:paraId="04478EA0" w14:textId="77777777" w:rsidR="00C8269B" w:rsidRPr="00C8269B" w:rsidRDefault="00C8269B" w:rsidP="00C8269B">
      <w:pPr>
        <w:autoSpaceDE w:val="0"/>
        <w:autoSpaceDN w:val="0"/>
        <w:adjustRightInd w:val="0"/>
        <w:rPr>
          <w:rFonts w:ascii="Arial" w:hAnsi="Arial" w:cs="Arial"/>
          <w:color w:val="000000"/>
          <w:sz w:val="20"/>
          <w:szCs w:val="20"/>
        </w:rPr>
      </w:pPr>
      <w:r w:rsidRPr="00C8269B">
        <w:rPr>
          <w:rFonts w:ascii="Arial" w:hAnsi="Arial" w:cs="Arial"/>
          <w:color w:val="000000"/>
          <w:sz w:val="20"/>
          <w:szCs w:val="20"/>
        </w:rPr>
        <w:t xml:space="preserve">Conformément aux dispositions de l’article L.6 du code de la commande publique, la résiliation pour motif d’intérêt général donne lieu à une indemnisation du concessionnaire. </w:t>
      </w:r>
    </w:p>
    <w:p w14:paraId="48374E64" w14:textId="77777777" w:rsidR="00C8269B" w:rsidRPr="00C8269B" w:rsidRDefault="00C8269B" w:rsidP="00C8269B">
      <w:pPr>
        <w:autoSpaceDE w:val="0"/>
        <w:autoSpaceDN w:val="0"/>
        <w:adjustRightInd w:val="0"/>
        <w:rPr>
          <w:rFonts w:ascii="Arial" w:hAnsi="Arial" w:cs="Arial"/>
          <w:color w:val="000000"/>
          <w:sz w:val="20"/>
          <w:szCs w:val="20"/>
        </w:rPr>
      </w:pPr>
      <w:r w:rsidRPr="00C8269B">
        <w:rPr>
          <w:rFonts w:ascii="Arial" w:hAnsi="Arial" w:cs="Arial"/>
          <w:color w:val="000000"/>
          <w:sz w:val="20"/>
          <w:szCs w:val="20"/>
        </w:rPr>
        <w:t xml:space="preserve">Le montant de l’indemnisation couvre : </w:t>
      </w:r>
    </w:p>
    <w:p w14:paraId="0CC729FF" w14:textId="77777777" w:rsidR="00C8269B" w:rsidRPr="00C8269B" w:rsidRDefault="00C8269B" w:rsidP="00C8269B">
      <w:pPr>
        <w:autoSpaceDE w:val="0"/>
        <w:autoSpaceDN w:val="0"/>
        <w:adjustRightInd w:val="0"/>
        <w:spacing w:after="3"/>
        <w:rPr>
          <w:rFonts w:ascii="Arial" w:hAnsi="Arial" w:cs="Arial"/>
          <w:color w:val="000000"/>
          <w:sz w:val="20"/>
          <w:szCs w:val="20"/>
        </w:rPr>
      </w:pPr>
      <w:r w:rsidRPr="00C8269B">
        <w:rPr>
          <w:rFonts w:ascii="Arial" w:hAnsi="Arial" w:cs="Arial"/>
          <w:color w:val="000000"/>
          <w:sz w:val="20"/>
          <w:szCs w:val="20"/>
        </w:rPr>
        <w:t xml:space="preserve">- la réparation du préjudice résultant pour le concessionnaire de cette résiliation anticipée ; </w:t>
      </w:r>
    </w:p>
    <w:p w14:paraId="4FA2E30B" w14:textId="77777777" w:rsidR="00C8269B" w:rsidRPr="00C8269B" w:rsidRDefault="00C8269B" w:rsidP="00C8269B">
      <w:pPr>
        <w:autoSpaceDE w:val="0"/>
        <w:autoSpaceDN w:val="0"/>
        <w:adjustRightInd w:val="0"/>
        <w:spacing w:after="3"/>
        <w:rPr>
          <w:rFonts w:ascii="Arial" w:hAnsi="Arial" w:cs="Arial"/>
          <w:color w:val="000000"/>
          <w:sz w:val="20"/>
          <w:szCs w:val="20"/>
        </w:rPr>
      </w:pPr>
      <w:r w:rsidRPr="00C8269B">
        <w:rPr>
          <w:rFonts w:ascii="Arial" w:hAnsi="Arial" w:cs="Arial"/>
          <w:color w:val="000000"/>
          <w:sz w:val="20"/>
          <w:szCs w:val="20"/>
        </w:rPr>
        <w:t xml:space="preserve">- le montant des investissements non amortis à la date d’effet de la résiliation, en se fondant uniquement sur la durée d’amortissement couvrant la durée totale initiale du contrat ; </w:t>
      </w:r>
    </w:p>
    <w:p w14:paraId="19514A35" w14:textId="75C0F829" w:rsidR="00C8269B" w:rsidRDefault="00C8269B" w:rsidP="00C8269B">
      <w:pPr>
        <w:autoSpaceDE w:val="0"/>
        <w:autoSpaceDN w:val="0"/>
        <w:adjustRightInd w:val="0"/>
        <w:rPr>
          <w:rFonts w:ascii="Arial" w:hAnsi="Arial" w:cs="Arial"/>
          <w:color w:val="000000"/>
          <w:sz w:val="20"/>
          <w:szCs w:val="20"/>
        </w:rPr>
      </w:pPr>
      <w:r w:rsidRPr="00C8269B">
        <w:rPr>
          <w:rFonts w:ascii="Arial" w:hAnsi="Arial" w:cs="Arial"/>
          <w:color w:val="000000"/>
          <w:sz w:val="20"/>
          <w:szCs w:val="20"/>
        </w:rPr>
        <w:t xml:space="preserve">- le montant du manque à gagner à compter de la date d’effet de la résiliation, en tenant compte des pièces justificatives fournies par le concessionnaire. </w:t>
      </w:r>
    </w:p>
    <w:p w14:paraId="06FD3A7A" w14:textId="3BB91E48" w:rsidR="00C8269B" w:rsidRDefault="00C8269B" w:rsidP="00C8269B">
      <w:pPr>
        <w:autoSpaceDE w:val="0"/>
        <w:autoSpaceDN w:val="0"/>
        <w:adjustRightInd w:val="0"/>
        <w:rPr>
          <w:rFonts w:ascii="Arial" w:hAnsi="Arial" w:cs="Arial"/>
          <w:color w:val="000000"/>
          <w:sz w:val="20"/>
          <w:szCs w:val="20"/>
        </w:rPr>
      </w:pPr>
    </w:p>
    <w:p w14:paraId="6506FDFD" w14:textId="6EA2D4CA" w:rsidR="00C8269B" w:rsidRPr="00C8269B" w:rsidRDefault="00C8269B" w:rsidP="00977E92">
      <w:pPr>
        <w:pStyle w:val="Titre1"/>
      </w:pPr>
      <w:bookmarkStart w:id="31" w:name="_Toc204268363"/>
      <w:r w:rsidRPr="00C8269B">
        <w:t>TRIBUNAL COMPETENT</w:t>
      </w:r>
      <w:bookmarkEnd w:id="31"/>
      <w:r w:rsidRPr="00C8269B">
        <w:t xml:space="preserve"> </w:t>
      </w:r>
    </w:p>
    <w:p w14:paraId="584ACD31" w14:textId="77777777" w:rsidR="00C8269B" w:rsidRPr="004F7B69" w:rsidRDefault="00C8269B" w:rsidP="00C8269B">
      <w:pPr>
        <w:widowControl w:val="0"/>
        <w:pBdr>
          <w:bottom w:val="single" w:sz="4" w:space="1" w:color="D9D9D9"/>
        </w:pBdr>
        <w:tabs>
          <w:tab w:val="left" w:pos="0"/>
        </w:tabs>
        <w:autoSpaceDE w:val="0"/>
        <w:autoSpaceDN w:val="0"/>
        <w:adjustRightInd w:val="0"/>
        <w:ind w:right="111"/>
        <w:jc w:val="both"/>
        <w:rPr>
          <w:rFonts w:ascii="Arial" w:hAnsi="Arial" w:cs="Arial"/>
          <w:color w:val="000000"/>
          <w:sz w:val="2"/>
          <w:szCs w:val="2"/>
        </w:rPr>
      </w:pPr>
    </w:p>
    <w:p w14:paraId="47CB8054" w14:textId="77777777" w:rsidR="00C8269B" w:rsidRPr="00C8269B" w:rsidRDefault="00C8269B" w:rsidP="00C8269B">
      <w:pPr>
        <w:autoSpaceDE w:val="0"/>
        <w:autoSpaceDN w:val="0"/>
        <w:adjustRightInd w:val="0"/>
        <w:rPr>
          <w:rFonts w:ascii="Arial" w:hAnsi="Arial" w:cs="Arial"/>
          <w:color w:val="000000"/>
          <w:sz w:val="20"/>
          <w:szCs w:val="20"/>
        </w:rPr>
      </w:pPr>
    </w:p>
    <w:p w14:paraId="75D18129" w14:textId="261135B1" w:rsidR="00C8269B" w:rsidRPr="00C8269B" w:rsidRDefault="00C8269B" w:rsidP="00C8269B">
      <w:pPr>
        <w:autoSpaceDE w:val="0"/>
        <w:autoSpaceDN w:val="0"/>
        <w:adjustRightInd w:val="0"/>
        <w:rPr>
          <w:rFonts w:ascii="Arial" w:hAnsi="Arial" w:cs="Arial"/>
          <w:color w:val="000000"/>
          <w:sz w:val="20"/>
          <w:szCs w:val="20"/>
        </w:rPr>
      </w:pPr>
      <w:r w:rsidRPr="00C8269B">
        <w:rPr>
          <w:rFonts w:ascii="Arial" w:hAnsi="Arial" w:cs="Arial"/>
          <w:color w:val="000000"/>
          <w:sz w:val="20"/>
          <w:szCs w:val="20"/>
        </w:rPr>
        <w:t xml:space="preserve">Les contestations qui pourraient subvenir entre le Crous de </w:t>
      </w:r>
      <w:r>
        <w:rPr>
          <w:rFonts w:ascii="Arial" w:hAnsi="Arial" w:cs="Arial"/>
          <w:color w:val="000000"/>
          <w:sz w:val="20"/>
          <w:szCs w:val="20"/>
        </w:rPr>
        <w:t>Versailles</w:t>
      </w:r>
      <w:r w:rsidRPr="00C8269B">
        <w:rPr>
          <w:rFonts w:ascii="Arial" w:hAnsi="Arial" w:cs="Arial"/>
          <w:color w:val="000000"/>
          <w:sz w:val="20"/>
          <w:szCs w:val="20"/>
        </w:rPr>
        <w:t xml:space="preserve"> et le concessionnaire ne peuvent être invoquées par ce dernier comme cause d’arrêt ou de suspension, même momentanée, des prestations à effectuer. </w:t>
      </w:r>
    </w:p>
    <w:p w14:paraId="0154F211" w14:textId="71D3C44D" w:rsidR="00C8269B" w:rsidRPr="00C8269B" w:rsidRDefault="00C8269B" w:rsidP="00C8269B">
      <w:pPr>
        <w:autoSpaceDE w:val="0"/>
        <w:autoSpaceDN w:val="0"/>
        <w:adjustRightInd w:val="0"/>
        <w:rPr>
          <w:rFonts w:ascii="Arial" w:hAnsi="Arial" w:cs="Arial"/>
          <w:color w:val="000000"/>
          <w:sz w:val="20"/>
          <w:szCs w:val="20"/>
        </w:rPr>
      </w:pPr>
      <w:r w:rsidRPr="00C8269B">
        <w:rPr>
          <w:rFonts w:ascii="Arial" w:hAnsi="Arial" w:cs="Arial"/>
          <w:color w:val="000000"/>
          <w:sz w:val="20"/>
          <w:szCs w:val="20"/>
        </w:rPr>
        <w:t xml:space="preserve">En cas de différend, un règlement amiable entre le Crous de </w:t>
      </w:r>
      <w:r>
        <w:rPr>
          <w:rFonts w:ascii="Arial" w:hAnsi="Arial" w:cs="Arial"/>
          <w:color w:val="000000"/>
          <w:sz w:val="20"/>
          <w:szCs w:val="20"/>
        </w:rPr>
        <w:t>Versailles</w:t>
      </w:r>
      <w:r w:rsidRPr="00C8269B">
        <w:rPr>
          <w:rFonts w:ascii="Arial" w:hAnsi="Arial" w:cs="Arial"/>
          <w:color w:val="000000"/>
          <w:sz w:val="20"/>
          <w:szCs w:val="20"/>
        </w:rPr>
        <w:t xml:space="preserve"> et le concessionnaire doit être recherché en priorité. Si un dialogue entre les parties ne peut être établi et conformément à l’article L3137-1 du code de la commande publique, l’autorité concédante et le concessionnaire peuvent recourir au médiateur des entreprises. </w:t>
      </w:r>
    </w:p>
    <w:p w14:paraId="74DABB73" w14:textId="32D72681" w:rsidR="00C8269B" w:rsidRDefault="00C8269B" w:rsidP="006D7210">
      <w:pPr>
        <w:autoSpaceDE w:val="0"/>
        <w:autoSpaceDN w:val="0"/>
        <w:adjustRightInd w:val="0"/>
        <w:rPr>
          <w:rFonts w:ascii="Arial" w:hAnsi="Arial" w:cs="Arial"/>
          <w:color w:val="000000"/>
          <w:sz w:val="20"/>
          <w:szCs w:val="20"/>
        </w:rPr>
      </w:pPr>
      <w:r w:rsidRPr="00C8269B">
        <w:rPr>
          <w:rFonts w:ascii="Arial" w:hAnsi="Arial" w:cs="Arial"/>
          <w:color w:val="000000"/>
          <w:sz w:val="20"/>
          <w:szCs w:val="20"/>
        </w:rPr>
        <w:t>Dans le cas où les litiges éventuels n’auraient pas reçu de solution amiable préalable, les recours contentieux seront portés devant le tribunal administratif compétent :</w:t>
      </w:r>
    </w:p>
    <w:p w14:paraId="0ECFD67D" w14:textId="77777777" w:rsidR="006B49FC" w:rsidRPr="006D7210" w:rsidRDefault="006B49FC" w:rsidP="006D7210">
      <w:pPr>
        <w:autoSpaceDE w:val="0"/>
        <w:autoSpaceDN w:val="0"/>
        <w:adjustRightInd w:val="0"/>
        <w:rPr>
          <w:rFonts w:ascii="Arial" w:hAnsi="Arial" w:cs="Arial"/>
          <w:color w:val="000000"/>
          <w:sz w:val="20"/>
          <w:szCs w:val="20"/>
        </w:rPr>
      </w:pPr>
    </w:p>
    <w:p w14:paraId="5664223F" w14:textId="77777777" w:rsidR="00D23129" w:rsidRPr="006D7210" w:rsidRDefault="00D23129" w:rsidP="006D7210">
      <w:pPr>
        <w:autoSpaceDE w:val="0"/>
        <w:autoSpaceDN w:val="0"/>
        <w:adjustRightInd w:val="0"/>
        <w:rPr>
          <w:rFonts w:ascii="Arial" w:hAnsi="Arial" w:cs="Arial"/>
          <w:color w:val="000000"/>
          <w:sz w:val="20"/>
          <w:szCs w:val="20"/>
        </w:rPr>
      </w:pPr>
      <w:r w:rsidRPr="00A36FA5">
        <w:rPr>
          <w:rFonts w:ascii="Arial" w:hAnsi="Arial" w:cs="Arial"/>
          <w:color w:val="000000"/>
          <w:sz w:val="20"/>
          <w:szCs w:val="20"/>
        </w:rPr>
        <w:t>Tribunal Administratif de Versailles</w:t>
      </w:r>
    </w:p>
    <w:p w14:paraId="5A82A480" w14:textId="77777777" w:rsidR="00D23129" w:rsidRPr="006D7210" w:rsidRDefault="00F52899" w:rsidP="006D7210">
      <w:pPr>
        <w:autoSpaceDE w:val="0"/>
        <w:autoSpaceDN w:val="0"/>
        <w:adjustRightInd w:val="0"/>
        <w:rPr>
          <w:rFonts w:ascii="Arial" w:hAnsi="Arial" w:cs="Arial"/>
          <w:color w:val="000000"/>
          <w:sz w:val="20"/>
          <w:szCs w:val="20"/>
        </w:rPr>
      </w:pPr>
      <w:r w:rsidRPr="00A36FA5">
        <w:rPr>
          <w:rFonts w:ascii="Arial" w:hAnsi="Arial" w:cs="Arial"/>
          <w:color w:val="000000"/>
          <w:sz w:val="20"/>
          <w:szCs w:val="20"/>
        </w:rPr>
        <w:t>56 a</w:t>
      </w:r>
      <w:r w:rsidR="00D23129" w:rsidRPr="00A36FA5">
        <w:rPr>
          <w:rFonts w:ascii="Arial" w:hAnsi="Arial" w:cs="Arial"/>
          <w:color w:val="000000"/>
          <w:sz w:val="20"/>
          <w:szCs w:val="20"/>
        </w:rPr>
        <w:t>venue de Saint-Cloud</w:t>
      </w:r>
      <w:r w:rsidR="00DA3659" w:rsidRPr="00A36FA5">
        <w:rPr>
          <w:rFonts w:ascii="Arial" w:hAnsi="Arial" w:cs="Arial"/>
          <w:color w:val="000000"/>
          <w:sz w:val="20"/>
          <w:szCs w:val="20"/>
        </w:rPr>
        <w:t xml:space="preserve"> - 78000 Versailles</w:t>
      </w:r>
    </w:p>
    <w:p w14:paraId="60EDA5A1" w14:textId="77777777" w:rsidR="00D23129" w:rsidRPr="006D7210" w:rsidRDefault="00D23129" w:rsidP="006D7210">
      <w:pPr>
        <w:autoSpaceDE w:val="0"/>
        <w:autoSpaceDN w:val="0"/>
        <w:adjustRightInd w:val="0"/>
        <w:rPr>
          <w:rFonts w:ascii="Arial" w:hAnsi="Arial" w:cs="Arial"/>
          <w:color w:val="000000"/>
          <w:sz w:val="20"/>
          <w:szCs w:val="20"/>
        </w:rPr>
      </w:pPr>
      <w:r w:rsidRPr="00A36FA5">
        <w:rPr>
          <w:rFonts w:ascii="Arial" w:hAnsi="Arial" w:cs="Arial"/>
          <w:color w:val="000000"/>
          <w:sz w:val="20"/>
          <w:szCs w:val="20"/>
        </w:rPr>
        <w:t>Téléphone : 01 39 20 54 00</w:t>
      </w:r>
    </w:p>
    <w:p w14:paraId="17F7F73E" w14:textId="77777777" w:rsidR="00D23129" w:rsidRPr="006D7210" w:rsidRDefault="00D23129" w:rsidP="006D7210">
      <w:pPr>
        <w:autoSpaceDE w:val="0"/>
        <w:autoSpaceDN w:val="0"/>
        <w:adjustRightInd w:val="0"/>
        <w:rPr>
          <w:rFonts w:ascii="Arial" w:hAnsi="Arial" w:cs="Arial"/>
          <w:color w:val="000000"/>
          <w:sz w:val="20"/>
          <w:szCs w:val="20"/>
        </w:rPr>
      </w:pPr>
      <w:r w:rsidRPr="00A36FA5">
        <w:rPr>
          <w:rFonts w:ascii="Arial" w:hAnsi="Arial" w:cs="Arial"/>
          <w:color w:val="000000"/>
          <w:sz w:val="20"/>
          <w:szCs w:val="20"/>
        </w:rPr>
        <w:t xml:space="preserve">Courriel : </w:t>
      </w:r>
      <w:hyperlink r:id="rId20" w:history="1">
        <w:r w:rsidR="00A36FA5" w:rsidRPr="006D7210">
          <w:rPr>
            <w:color w:val="000000"/>
          </w:rPr>
          <w:t>greffe.ta-versailles@juradm.fr</w:t>
        </w:r>
      </w:hyperlink>
      <w:r w:rsidR="00A36FA5" w:rsidRPr="006D7210">
        <w:rPr>
          <w:rFonts w:ascii="Arial" w:hAnsi="Arial" w:cs="Arial"/>
          <w:color w:val="000000"/>
          <w:sz w:val="20"/>
          <w:szCs w:val="20"/>
        </w:rPr>
        <w:t xml:space="preserve"> - </w:t>
      </w:r>
      <w:r w:rsidRPr="00A36FA5">
        <w:rPr>
          <w:rFonts w:ascii="Arial" w:hAnsi="Arial" w:cs="Arial"/>
          <w:color w:val="000000"/>
          <w:sz w:val="20"/>
          <w:szCs w:val="20"/>
        </w:rPr>
        <w:t>Site internet : http://versailles.tribunal-administratif.fr</w:t>
      </w:r>
    </w:p>
    <w:p w14:paraId="1ED4D2A1" w14:textId="77777777" w:rsidR="00D23129" w:rsidRPr="006D7210" w:rsidRDefault="00D23129" w:rsidP="006D7210">
      <w:pPr>
        <w:autoSpaceDE w:val="0"/>
        <w:autoSpaceDN w:val="0"/>
        <w:adjustRightInd w:val="0"/>
        <w:rPr>
          <w:rFonts w:ascii="Arial" w:hAnsi="Arial" w:cs="Arial"/>
          <w:color w:val="000000"/>
          <w:sz w:val="20"/>
          <w:szCs w:val="20"/>
        </w:rPr>
      </w:pPr>
      <w:r w:rsidRPr="00A36FA5">
        <w:rPr>
          <w:rFonts w:ascii="Arial" w:hAnsi="Arial" w:cs="Arial"/>
          <w:color w:val="000000"/>
          <w:sz w:val="20"/>
          <w:szCs w:val="20"/>
        </w:rPr>
        <w:t>Référé précontractuel, Référé contractuel, Recours de pleine juridiction</w:t>
      </w:r>
    </w:p>
    <w:p w14:paraId="1D9EC4F5" w14:textId="6EF699FB" w:rsidR="0000292D" w:rsidRDefault="0000292D" w:rsidP="00AB51F7">
      <w:pPr>
        <w:widowControl w:val="0"/>
        <w:tabs>
          <w:tab w:val="left" w:pos="0"/>
        </w:tabs>
        <w:autoSpaceDE w:val="0"/>
        <w:autoSpaceDN w:val="0"/>
        <w:adjustRightInd w:val="0"/>
        <w:ind w:right="111"/>
        <w:jc w:val="both"/>
        <w:rPr>
          <w:rFonts w:ascii="Arial" w:hAnsi="Arial" w:cs="Arial"/>
          <w:color w:val="000000"/>
          <w:sz w:val="20"/>
          <w:szCs w:val="20"/>
        </w:rPr>
      </w:pPr>
      <w:bookmarkStart w:id="32" w:name="_Toc23942920"/>
      <w:bookmarkEnd w:id="32"/>
    </w:p>
    <w:p w14:paraId="057E2E1E" w14:textId="54BBF928" w:rsidR="0000292D" w:rsidRDefault="0000292D" w:rsidP="00AB51F7">
      <w:pPr>
        <w:widowControl w:val="0"/>
        <w:tabs>
          <w:tab w:val="left" w:pos="0"/>
        </w:tabs>
        <w:autoSpaceDE w:val="0"/>
        <w:autoSpaceDN w:val="0"/>
        <w:adjustRightInd w:val="0"/>
        <w:ind w:right="111"/>
        <w:jc w:val="both"/>
        <w:rPr>
          <w:rFonts w:ascii="Arial" w:hAnsi="Arial" w:cs="Arial"/>
          <w:color w:val="000000"/>
          <w:sz w:val="20"/>
          <w:szCs w:val="20"/>
        </w:rPr>
      </w:pPr>
    </w:p>
    <w:p w14:paraId="4A525F94" w14:textId="284EA77B" w:rsidR="0000292D" w:rsidRDefault="0000292D" w:rsidP="00AB51F7">
      <w:pPr>
        <w:widowControl w:val="0"/>
        <w:tabs>
          <w:tab w:val="left" w:pos="0"/>
        </w:tabs>
        <w:autoSpaceDE w:val="0"/>
        <w:autoSpaceDN w:val="0"/>
        <w:adjustRightInd w:val="0"/>
        <w:ind w:right="111"/>
        <w:jc w:val="both"/>
        <w:rPr>
          <w:rFonts w:ascii="Arial" w:hAnsi="Arial" w:cs="Arial"/>
          <w:color w:val="000000"/>
          <w:sz w:val="20"/>
          <w:szCs w:val="20"/>
        </w:rPr>
      </w:pPr>
    </w:p>
    <w:p w14:paraId="6C7BE822" w14:textId="68854102" w:rsidR="000C28E8" w:rsidRDefault="000C28E8" w:rsidP="00AB51F7">
      <w:pPr>
        <w:widowControl w:val="0"/>
        <w:tabs>
          <w:tab w:val="left" w:pos="0"/>
        </w:tabs>
        <w:autoSpaceDE w:val="0"/>
        <w:autoSpaceDN w:val="0"/>
        <w:adjustRightInd w:val="0"/>
        <w:ind w:right="111"/>
        <w:jc w:val="both"/>
        <w:rPr>
          <w:rFonts w:ascii="Arial" w:hAnsi="Arial" w:cs="Arial"/>
          <w:color w:val="000000"/>
          <w:sz w:val="20"/>
          <w:szCs w:val="20"/>
        </w:rPr>
      </w:pPr>
    </w:p>
    <w:p w14:paraId="5B1BCFDA" w14:textId="5501CE23" w:rsidR="000C28E8" w:rsidRDefault="000C28E8" w:rsidP="00AB51F7">
      <w:pPr>
        <w:widowControl w:val="0"/>
        <w:tabs>
          <w:tab w:val="left" w:pos="0"/>
        </w:tabs>
        <w:autoSpaceDE w:val="0"/>
        <w:autoSpaceDN w:val="0"/>
        <w:adjustRightInd w:val="0"/>
        <w:ind w:right="111"/>
        <w:jc w:val="both"/>
        <w:rPr>
          <w:rFonts w:ascii="Arial" w:hAnsi="Arial" w:cs="Arial"/>
          <w:color w:val="000000"/>
          <w:sz w:val="20"/>
          <w:szCs w:val="20"/>
        </w:rPr>
      </w:pPr>
    </w:p>
    <w:p w14:paraId="414DFCCA" w14:textId="67E7B6AF" w:rsidR="000C28E8" w:rsidRDefault="000C28E8" w:rsidP="00AB51F7">
      <w:pPr>
        <w:widowControl w:val="0"/>
        <w:tabs>
          <w:tab w:val="left" w:pos="0"/>
        </w:tabs>
        <w:autoSpaceDE w:val="0"/>
        <w:autoSpaceDN w:val="0"/>
        <w:adjustRightInd w:val="0"/>
        <w:ind w:right="111"/>
        <w:jc w:val="both"/>
        <w:rPr>
          <w:rFonts w:ascii="Arial" w:hAnsi="Arial" w:cs="Arial"/>
          <w:color w:val="000000"/>
          <w:sz w:val="20"/>
          <w:szCs w:val="20"/>
        </w:rPr>
      </w:pPr>
    </w:p>
    <w:p w14:paraId="3F584798" w14:textId="38BF5AE6" w:rsidR="000C28E8" w:rsidRDefault="000C28E8" w:rsidP="00AB51F7">
      <w:pPr>
        <w:widowControl w:val="0"/>
        <w:tabs>
          <w:tab w:val="left" w:pos="0"/>
        </w:tabs>
        <w:autoSpaceDE w:val="0"/>
        <w:autoSpaceDN w:val="0"/>
        <w:adjustRightInd w:val="0"/>
        <w:ind w:right="111"/>
        <w:jc w:val="both"/>
        <w:rPr>
          <w:rFonts w:ascii="Arial" w:hAnsi="Arial" w:cs="Arial"/>
          <w:color w:val="000000"/>
          <w:sz w:val="20"/>
          <w:szCs w:val="20"/>
        </w:rPr>
      </w:pPr>
    </w:p>
    <w:p w14:paraId="200F0ABD" w14:textId="7C1BBEB0" w:rsidR="000C28E8" w:rsidRDefault="000C28E8" w:rsidP="00AB51F7">
      <w:pPr>
        <w:widowControl w:val="0"/>
        <w:tabs>
          <w:tab w:val="left" w:pos="0"/>
        </w:tabs>
        <w:autoSpaceDE w:val="0"/>
        <w:autoSpaceDN w:val="0"/>
        <w:adjustRightInd w:val="0"/>
        <w:ind w:right="111"/>
        <w:jc w:val="both"/>
        <w:rPr>
          <w:rFonts w:ascii="Arial" w:hAnsi="Arial" w:cs="Arial"/>
          <w:color w:val="000000"/>
          <w:sz w:val="20"/>
          <w:szCs w:val="20"/>
        </w:rPr>
      </w:pPr>
    </w:p>
    <w:p w14:paraId="4F6F5176" w14:textId="7C94E884" w:rsidR="000C28E8" w:rsidRDefault="000C28E8" w:rsidP="00AB51F7">
      <w:pPr>
        <w:widowControl w:val="0"/>
        <w:tabs>
          <w:tab w:val="left" w:pos="0"/>
        </w:tabs>
        <w:autoSpaceDE w:val="0"/>
        <w:autoSpaceDN w:val="0"/>
        <w:adjustRightInd w:val="0"/>
        <w:ind w:right="111"/>
        <w:jc w:val="both"/>
        <w:rPr>
          <w:rFonts w:ascii="Arial" w:hAnsi="Arial" w:cs="Arial"/>
          <w:color w:val="000000"/>
          <w:sz w:val="20"/>
          <w:szCs w:val="20"/>
        </w:rPr>
      </w:pPr>
    </w:p>
    <w:p w14:paraId="77A9092F" w14:textId="2AD24C62" w:rsidR="000C28E8" w:rsidRDefault="000C28E8" w:rsidP="00AB51F7">
      <w:pPr>
        <w:widowControl w:val="0"/>
        <w:tabs>
          <w:tab w:val="left" w:pos="0"/>
        </w:tabs>
        <w:autoSpaceDE w:val="0"/>
        <w:autoSpaceDN w:val="0"/>
        <w:adjustRightInd w:val="0"/>
        <w:ind w:right="111"/>
        <w:jc w:val="both"/>
        <w:rPr>
          <w:rFonts w:ascii="Arial" w:hAnsi="Arial" w:cs="Arial"/>
          <w:color w:val="000000"/>
          <w:sz w:val="20"/>
          <w:szCs w:val="20"/>
        </w:rPr>
      </w:pPr>
    </w:p>
    <w:p w14:paraId="60C90C43" w14:textId="1BE85D2E" w:rsidR="000C28E8" w:rsidRDefault="000C28E8" w:rsidP="00AB51F7">
      <w:pPr>
        <w:widowControl w:val="0"/>
        <w:tabs>
          <w:tab w:val="left" w:pos="0"/>
        </w:tabs>
        <w:autoSpaceDE w:val="0"/>
        <w:autoSpaceDN w:val="0"/>
        <w:adjustRightInd w:val="0"/>
        <w:ind w:right="111"/>
        <w:jc w:val="both"/>
        <w:rPr>
          <w:rFonts w:ascii="Arial" w:hAnsi="Arial" w:cs="Arial"/>
          <w:color w:val="000000"/>
          <w:sz w:val="20"/>
          <w:szCs w:val="20"/>
        </w:rPr>
      </w:pPr>
    </w:p>
    <w:p w14:paraId="3C4B6456" w14:textId="3354FAAE" w:rsidR="000C28E8" w:rsidRDefault="000C28E8" w:rsidP="00AB51F7">
      <w:pPr>
        <w:widowControl w:val="0"/>
        <w:tabs>
          <w:tab w:val="left" w:pos="0"/>
        </w:tabs>
        <w:autoSpaceDE w:val="0"/>
        <w:autoSpaceDN w:val="0"/>
        <w:adjustRightInd w:val="0"/>
        <w:ind w:right="111"/>
        <w:jc w:val="both"/>
        <w:rPr>
          <w:rFonts w:ascii="Arial" w:hAnsi="Arial" w:cs="Arial"/>
          <w:color w:val="000000"/>
          <w:sz w:val="20"/>
          <w:szCs w:val="20"/>
        </w:rPr>
      </w:pPr>
    </w:p>
    <w:p w14:paraId="78B320EB" w14:textId="0B02DC5F" w:rsidR="0000292D" w:rsidRDefault="0000292D" w:rsidP="00AB51F7">
      <w:pPr>
        <w:widowControl w:val="0"/>
        <w:tabs>
          <w:tab w:val="left" w:pos="0"/>
        </w:tabs>
        <w:autoSpaceDE w:val="0"/>
        <w:autoSpaceDN w:val="0"/>
        <w:adjustRightInd w:val="0"/>
        <w:ind w:right="111"/>
        <w:jc w:val="both"/>
        <w:rPr>
          <w:rFonts w:ascii="Arial" w:hAnsi="Arial" w:cs="Arial"/>
          <w:color w:val="000000"/>
          <w:sz w:val="20"/>
          <w:szCs w:val="20"/>
        </w:rPr>
      </w:pPr>
    </w:p>
    <w:p w14:paraId="42C79B3C" w14:textId="77777777" w:rsidR="0000292D" w:rsidRDefault="0000292D" w:rsidP="0000292D">
      <w:pPr>
        <w:pStyle w:val="Default"/>
        <w:rPr>
          <w:sz w:val="20"/>
          <w:szCs w:val="20"/>
        </w:rPr>
      </w:pPr>
    </w:p>
    <w:p w14:paraId="19EA60DE" w14:textId="7E9B1972" w:rsidR="0000292D" w:rsidRPr="0000292D" w:rsidRDefault="0000292D" w:rsidP="0000292D">
      <w:pPr>
        <w:pStyle w:val="Default"/>
        <w:rPr>
          <w:sz w:val="28"/>
          <w:szCs w:val="28"/>
        </w:rPr>
      </w:pPr>
      <w:r w:rsidRPr="0000292D">
        <w:rPr>
          <w:sz w:val="28"/>
          <w:szCs w:val="28"/>
        </w:rPr>
        <w:t xml:space="preserve">La signature du présent contrat vaut acceptation sans réserve par le concessionnaire de toutes ses clauses et annexes. </w:t>
      </w:r>
    </w:p>
    <w:p w14:paraId="76DD09D9" w14:textId="5FA7838B" w:rsidR="0000292D" w:rsidRDefault="0000292D" w:rsidP="0000292D">
      <w:pPr>
        <w:pStyle w:val="Default"/>
        <w:rPr>
          <w:sz w:val="20"/>
          <w:szCs w:val="20"/>
        </w:rPr>
      </w:pPr>
    </w:p>
    <w:p w14:paraId="386E67F4" w14:textId="7E96CA29" w:rsidR="0000292D" w:rsidRDefault="0000292D" w:rsidP="0000292D">
      <w:pPr>
        <w:pStyle w:val="Default"/>
        <w:rPr>
          <w:sz w:val="20"/>
          <w:szCs w:val="20"/>
        </w:rPr>
      </w:pPr>
    </w:p>
    <w:p w14:paraId="79D694E1" w14:textId="77777777" w:rsidR="0000292D" w:rsidRDefault="0000292D" w:rsidP="0000292D">
      <w:pPr>
        <w:pStyle w:val="Default"/>
        <w:rPr>
          <w:sz w:val="20"/>
          <w:szCs w:val="20"/>
        </w:rPr>
      </w:pPr>
    </w:p>
    <w:p w14:paraId="18CFC35E" w14:textId="62CC9808" w:rsidR="0000292D" w:rsidRDefault="0000292D" w:rsidP="0000292D">
      <w:pPr>
        <w:pStyle w:val="Default"/>
        <w:rPr>
          <w:sz w:val="28"/>
          <w:szCs w:val="28"/>
        </w:rPr>
      </w:pPr>
      <w:r w:rsidRPr="0000292D">
        <w:rPr>
          <w:sz w:val="28"/>
          <w:szCs w:val="28"/>
        </w:rPr>
        <w:t xml:space="preserve">Pour le concessionnaire </w:t>
      </w:r>
    </w:p>
    <w:p w14:paraId="5DF167BC" w14:textId="77777777" w:rsidR="0000292D" w:rsidRPr="0000292D" w:rsidRDefault="0000292D" w:rsidP="0000292D">
      <w:pPr>
        <w:pStyle w:val="Default"/>
        <w:rPr>
          <w:sz w:val="28"/>
          <w:szCs w:val="28"/>
        </w:rPr>
      </w:pPr>
    </w:p>
    <w:p w14:paraId="15A522AC" w14:textId="77777777" w:rsidR="0000292D" w:rsidRDefault="0000292D" w:rsidP="0000292D">
      <w:pPr>
        <w:pStyle w:val="Default"/>
        <w:rPr>
          <w:sz w:val="20"/>
          <w:szCs w:val="20"/>
        </w:rPr>
      </w:pPr>
    </w:p>
    <w:p w14:paraId="6C481054" w14:textId="77777777" w:rsidR="0000292D" w:rsidRDefault="0000292D" w:rsidP="0000292D">
      <w:pPr>
        <w:pStyle w:val="Default"/>
        <w:rPr>
          <w:b/>
          <w:bCs/>
          <w:i/>
          <w:iCs/>
          <w:sz w:val="20"/>
          <w:szCs w:val="20"/>
        </w:rPr>
      </w:pPr>
      <w:r>
        <w:rPr>
          <w:b/>
          <w:bCs/>
          <w:i/>
          <w:iCs/>
          <w:sz w:val="20"/>
          <w:szCs w:val="20"/>
        </w:rPr>
        <w:t xml:space="preserve">DENOMINATION DE LA SOCIETE OU DES MEMBRES DU GROUPEMENT : </w:t>
      </w:r>
    </w:p>
    <w:p w14:paraId="65A12F3F" w14:textId="77777777" w:rsidR="0000292D" w:rsidRDefault="0000292D" w:rsidP="0000292D">
      <w:pPr>
        <w:pStyle w:val="Default"/>
        <w:rPr>
          <w:b/>
          <w:bCs/>
          <w:i/>
          <w:iCs/>
          <w:sz w:val="20"/>
          <w:szCs w:val="20"/>
        </w:rPr>
      </w:pPr>
    </w:p>
    <w:p w14:paraId="662AE2A0" w14:textId="23A75629" w:rsidR="0000292D" w:rsidRDefault="0000292D" w:rsidP="0000292D">
      <w:pPr>
        <w:pStyle w:val="Default"/>
        <w:rPr>
          <w:sz w:val="20"/>
          <w:szCs w:val="20"/>
        </w:rPr>
      </w:pPr>
      <w:r>
        <w:rPr>
          <w:b/>
          <w:bCs/>
          <w:i/>
          <w:iCs/>
          <w:sz w:val="20"/>
          <w:szCs w:val="20"/>
        </w:rPr>
        <w:t xml:space="preserve">……………………………………………………………………………………………………………………………………………………………………………………………………………………………………………………………………………………………………………………………………………………………………………………………… </w:t>
      </w:r>
    </w:p>
    <w:p w14:paraId="1E05942B" w14:textId="77777777" w:rsidR="0000292D" w:rsidRDefault="0000292D" w:rsidP="0000292D">
      <w:pPr>
        <w:pStyle w:val="Default"/>
        <w:rPr>
          <w:i/>
          <w:iCs/>
          <w:sz w:val="20"/>
          <w:szCs w:val="20"/>
        </w:rPr>
      </w:pPr>
    </w:p>
    <w:p w14:paraId="16450951" w14:textId="739E613F" w:rsidR="0000292D" w:rsidRDefault="0000292D" w:rsidP="0000292D">
      <w:pPr>
        <w:pStyle w:val="Default"/>
        <w:rPr>
          <w:sz w:val="20"/>
          <w:szCs w:val="20"/>
        </w:rPr>
      </w:pPr>
      <w:r>
        <w:rPr>
          <w:i/>
          <w:iCs/>
          <w:sz w:val="20"/>
          <w:szCs w:val="20"/>
        </w:rPr>
        <w:t xml:space="preserve">ADRESSE DU SIEGE DE LA SOCIETE : </w:t>
      </w:r>
    </w:p>
    <w:p w14:paraId="71831F32" w14:textId="77777777" w:rsidR="0000292D" w:rsidRDefault="0000292D" w:rsidP="0000292D">
      <w:pPr>
        <w:pStyle w:val="Default"/>
        <w:rPr>
          <w:sz w:val="20"/>
          <w:szCs w:val="20"/>
        </w:rPr>
      </w:pPr>
      <w:r>
        <w:rPr>
          <w:i/>
          <w:iCs/>
          <w:sz w:val="20"/>
          <w:szCs w:val="20"/>
        </w:rPr>
        <w:t xml:space="preserve">…………………………………………………………………………………………………………………………………………………………………………………………………………………………………………………………………………………………………………………………………………………………………………………………………………………………………………………………………………………………………………………………….. </w:t>
      </w:r>
    </w:p>
    <w:p w14:paraId="64D1F9A2" w14:textId="77777777" w:rsidR="0000292D" w:rsidRDefault="0000292D" w:rsidP="0000292D">
      <w:pPr>
        <w:pStyle w:val="Default"/>
        <w:rPr>
          <w:i/>
          <w:iCs/>
          <w:sz w:val="20"/>
          <w:szCs w:val="20"/>
        </w:rPr>
      </w:pPr>
    </w:p>
    <w:p w14:paraId="4E50B8E6" w14:textId="5711E6D9" w:rsidR="0000292D" w:rsidRDefault="0000292D" w:rsidP="0000292D">
      <w:pPr>
        <w:pStyle w:val="Default"/>
        <w:rPr>
          <w:sz w:val="20"/>
          <w:szCs w:val="20"/>
        </w:rPr>
      </w:pPr>
      <w:r>
        <w:rPr>
          <w:i/>
          <w:iCs/>
          <w:sz w:val="20"/>
          <w:szCs w:val="20"/>
        </w:rPr>
        <w:t xml:space="preserve">COORDONNEES TELEPHONIQUES ET ELECTRONIQUES </w:t>
      </w:r>
    </w:p>
    <w:p w14:paraId="09D23396" w14:textId="77777777" w:rsidR="0000292D" w:rsidRDefault="0000292D" w:rsidP="0000292D">
      <w:pPr>
        <w:pStyle w:val="Default"/>
        <w:rPr>
          <w:sz w:val="20"/>
          <w:szCs w:val="20"/>
        </w:rPr>
      </w:pPr>
      <w:r>
        <w:rPr>
          <w:i/>
          <w:iCs/>
          <w:sz w:val="20"/>
          <w:szCs w:val="20"/>
        </w:rPr>
        <w:t xml:space="preserve">……………………………………………………………………………………………………………………………………………………………………………………………………………………………………………………………… </w:t>
      </w:r>
    </w:p>
    <w:p w14:paraId="6011C7C6" w14:textId="77777777" w:rsidR="0000292D" w:rsidRDefault="0000292D" w:rsidP="0000292D">
      <w:pPr>
        <w:pStyle w:val="Default"/>
        <w:rPr>
          <w:sz w:val="20"/>
          <w:szCs w:val="20"/>
        </w:rPr>
      </w:pPr>
      <w:r>
        <w:rPr>
          <w:i/>
          <w:iCs/>
          <w:sz w:val="20"/>
          <w:szCs w:val="20"/>
        </w:rPr>
        <w:t xml:space="preserve">……………………………………………………………………………………………………………………………… </w:t>
      </w:r>
    </w:p>
    <w:p w14:paraId="704BEB01" w14:textId="77777777" w:rsidR="0000292D" w:rsidRDefault="0000292D" w:rsidP="0000292D">
      <w:pPr>
        <w:pStyle w:val="Default"/>
        <w:rPr>
          <w:i/>
          <w:iCs/>
          <w:sz w:val="20"/>
          <w:szCs w:val="20"/>
        </w:rPr>
      </w:pPr>
    </w:p>
    <w:p w14:paraId="2529DF4F" w14:textId="66629DC8" w:rsidR="0000292D" w:rsidRDefault="0000292D" w:rsidP="0000292D">
      <w:pPr>
        <w:pStyle w:val="Default"/>
        <w:rPr>
          <w:i/>
          <w:iCs/>
          <w:sz w:val="20"/>
          <w:szCs w:val="20"/>
        </w:rPr>
      </w:pPr>
      <w:r>
        <w:rPr>
          <w:i/>
          <w:iCs/>
          <w:sz w:val="20"/>
          <w:szCs w:val="20"/>
        </w:rPr>
        <w:t xml:space="preserve">N° DE SIRET : ……………………………………………………………………………………………………………. </w:t>
      </w:r>
    </w:p>
    <w:p w14:paraId="60293F45" w14:textId="77777777" w:rsidR="0000292D" w:rsidRDefault="0000292D" w:rsidP="0000292D">
      <w:pPr>
        <w:pStyle w:val="Default"/>
        <w:rPr>
          <w:sz w:val="20"/>
          <w:szCs w:val="20"/>
        </w:rPr>
      </w:pPr>
    </w:p>
    <w:p w14:paraId="7CB8B79E" w14:textId="2B836E0A" w:rsidR="0000292D" w:rsidRDefault="0000292D" w:rsidP="0000292D">
      <w:pPr>
        <w:pStyle w:val="Default"/>
        <w:rPr>
          <w:sz w:val="20"/>
          <w:szCs w:val="20"/>
        </w:rPr>
      </w:pPr>
    </w:p>
    <w:p w14:paraId="6C214607" w14:textId="538876EC" w:rsidR="0000292D" w:rsidRDefault="0000292D" w:rsidP="0000292D">
      <w:pPr>
        <w:pStyle w:val="Default"/>
        <w:rPr>
          <w:sz w:val="20"/>
          <w:szCs w:val="20"/>
        </w:rPr>
      </w:pPr>
    </w:p>
    <w:p w14:paraId="354729A8" w14:textId="77777777" w:rsidR="0000292D" w:rsidRDefault="0000292D" w:rsidP="0000292D">
      <w:pPr>
        <w:pStyle w:val="Default"/>
        <w:rPr>
          <w:sz w:val="20"/>
          <w:szCs w:val="20"/>
        </w:rPr>
      </w:pPr>
    </w:p>
    <w:p w14:paraId="57DF8D28" w14:textId="55AF2435" w:rsidR="0000292D" w:rsidRDefault="0000292D" w:rsidP="0000292D">
      <w:pPr>
        <w:pStyle w:val="Default"/>
        <w:rPr>
          <w:sz w:val="20"/>
          <w:szCs w:val="20"/>
        </w:rPr>
      </w:pPr>
      <w:r>
        <w:rPr>
          <w:sz w:val="20"/>
          <w:szCs w:val="20"/>
        </w:rPr>
        <w:t>A ……………………, le …</w:t>
      </w:r>
      <w:proofErr w:type="gramStart"/>
      <w:r>
        <w:rPr>
          <w:sz w:val="20"/>
          <w:szCs w:val="20"/>
        </w:rPr>
        <w:t>…….</w:t>
      </w:r>
      <w:proofErr w:type="gramEnd"/>
      <w:r>
        <w:rPr>
          <w:sz w:val="20"/>
          <w:szCs w:val="20"/>
        </w:rPr>
        <w:t xml:space="preserve">./………../……… </w:t>
      </w:r>
    </w:p>
    <w:p w14:paraId="3B0CD787" w14:textId="76B51A73" w:rsidR="0000292D" w:rsidRDefault="0000292D" w:rsidP="0000292D">
      <w:pPr>
        <w:pStyle w:val="Default"/>
        <w:rPr>
          <w:sz w:val="20"/>
          <w:szCs w:val="20"/>
        </w:rPr>
      </w:pPr>
    </w:p>
    <w:p w14:paraId="1CC4A7C3" w14:textId="77777777" w:rsidR="0000292D" w:rsidRDefault="0000292D" w:rsidP="0000292D">
      <w:pPr>
        <w:pStyle w:val="Default"/>
        <w:rPr>
          <w:sz w:val="20"/>
          <w:szCs w:val="20"/>
        </w:rPr>
      </w:pPr>
    </w:p>
    <w:p w14:paraId="0EF5DEFE" w14:textId="77777777" w:rsidR="0000292D" w:rsidRDefault="0000292D" w:rsidP="0000292D">
      <w:pPr>
        <w:pStyle w:val="Default"/>
        <w:rPr>
          <w:b/>
          <w:bCs/>
          <w:sz w:val="20"/>
          <w:szCs w:val="20"/>
        </w:rPr>
      </w:pPr>
    </w:p>
    <w:p w14:paraId="6D4C8799" w14:textId="77777777" w:rsidR="0000292D" w:rsidRDefault="0000292D" w:rsidP="0000292D">
      <w:pPr>
        <w:pStyle w:val="Default"/>
        <w:rPr>
          <w:b/>
          <w:bCs/>
          <w:sz w:val="20"/>
          <w:szCs w:val="20"/>
        </w:rPr>
      </w:pPr>
    </w:p>
    <w:p w14:paraId="52688E26" w14:textId="097875D1" w:rsidR="0000292D" w:rsidRDefault="0000292D" w:rsidP="0000292D">
      <w:pPr>
        <w:pStyle w:val="Default"/>
        <w:rPr>
          <w:sz w:val="20"/>
          <w:szCs w:val="20"/>
        </w:rPr>
      </w:pPr>
      <w:r>
        <w:rPr>
          <w:b/>
          <w:bCs/>
          <w:sz w:val="20"/>
          <w:szCs w:val="20"/>
        </w:rPr>
        <w:t xml:space="preserve">Nom, prénom et qualité du signataire </w:t>
      </w:r>
    </w:p>
    <w:p w14:paraId="10222757" w14:textId="36228F07" w:rsidR="0000292D" w:rsidRDefault="0000292D" w:rsidP="0000292D">
      <w:pPr>
        <w:pStyle w:val="Default"/>
        <w:rPr>
          <w:b/>
          <w:bCs/>
          <w:sz w:val="20"/>
          <w:szCs w:val="20"/>
        </w:rPr>
      </w:pPr>
      <w:r>
        <w:rPr>
          <w:b/>
          <w:bCs/>
          <w:sz w:val="20"/>
          <w:szCs w:val="20"/>
        </w:rPr>
        <w:t xml:space="preserve">Signature </w:t>
      </w:r>
    </w:p>
    <w:p w14:paraId="66D5D5C9" w14:textId="19B8DF8C" w:rsidR="0000292D" w:rsidRDefault="0000292D" w:rsidP="0000292D">
      <w:pPr>
        <w:pStyle w:val="Default"/>
        <w:rPr>
          <w:sz w:val="20"/>
          <w:szCs w:val="20"/>
        </w:rPr>
      </w:pPr>
    </w:p>
    <w:p w14:paraId="6464C99C" w14:textId="77777777" w:rsidR="0000292D" w:rsidRDefault="0000292D" w:rsidP="0000292D">
      <w:pPr>
        <w:pStyle w:val="Default"/>
        <w:rPr>
          <w:sz w:val="20"/>
          <w:szCs w:val="20"/>
        </w:rPr>
      </w:pPr>
    </w:p>
    <w:p w14:paraId="6223BA11" w14:textId="3F64B297" w:rsidR="0000292D" w:rsidRDefault="0000292D" w:rsidP="0000292D">
      <w:pPr>
        <w:pStyle w:val="Default"/>
        <w:rPr>
          <w:sz w:val="20"/>
          <w:szCs w:val="20"/>
        </w:rPr>
      </w:pPr>
    </w:p>
    <w:p w14:paraId="15242107" w14:textId="2613B8AD" w:rsidR="0000292D" w:rsidRDefault="0000292D" w:rsidP="0000292D">
      <w:pPr>
        <w:pStyle w:val="Default"/>
        <w:rPr>
          <w:sz w:val="20"/>
          <w:szCs w:val="20"/>
        </w:rPr>
      </w:pPr>
    </w:p>
    <w:p w14:paraId="5DA081FD" w14:textId="71A7A923" w:rsidR="0000292D" w:rsidRDefault="0000292D" w:rsidP="0000292D">
      <w:pPr>
        <w:pStyle w:val="Default"/>
        <w:rPr>
          <w:sz w:val="20"/>
          <w:szCs w:val="20"/>
        </w:rPr>
      </w:pPr>
    </w:p>
    <w:p w14:paraId="4810A8F0" w14:textId="422DD787" w:rsidR="0000292D" w:rsidRDefault="0000292D" w:rsidP="0000292D">
      <w:pPr>
        <w:pStyle w:val="Default"/>
        <w:rPr>
          <w:sz w:val="20"/>
          <w:szCs w:val="20"/>
        </w:rPr>
      </w:pPr>
    </w:p>
    <w:p w14:paraId="73B235CC" w14:textId="16C6D88F" w:rsidR="0000292D" w:rsidRDefault="0000292D" w:rsidP="0000292D">
      <w:pPr>
        <w:pStyle w:val="Default"/>
        <w:rPr>
          <w:sz w:val="20"/>
          <w:szCs w:val="20"/>
        </w:rPr>
      </w:pPr>
    </w:p>
    <w:p w14:paraId="656EACC1" w14:textId="61E65AE7" w:rsidR="0000292D" w:rsidRDefault="0000292D" w:rsidP="0000292D">
      <w:pPr>
        <w:pStyle w:val="Default"/>
        <w:rPr>
          <w:sz w:val="20"/>
          <w:szCs w:val="20"/>
        </w:rPr>
      </w:pPr>
    </w:p>
    <w:p w14:paraId="5D3A343F" w14:textId="1CF3370C" w:rsidR="0000292D" w:rsidRDefault="0000292D" w:rsidP="0000292D">
      <w:pPr>
        <w:pStyle w:val="Default"/>
        <w:rPr>
          <w:sz w:val="20"/>
          <w:szCs w:val="20"/>
        </w:rPr>
      </w:pPr>
    </w:p>
    <w:p w14:paraId="399378E3" w14:textId="699178C6" w:rsidR="0000292D" w:rsidRDefault="0000292D" w:rsidP="0000292D">
      <w:pPr>
        <w:pStyle w:val="Default"/>
        <w:rPr>
          <w:sz w:val="20"/>
          <w:szCs w:val="20"/>
        </w:rPr>
      </w:pPr>
    </w:p>
    <w:p w14:paraId="0CD33BBE" w14:textId="1EA7AC83" w:rsidR="0000292D" w:rsidRDefault="0000292D" w:rsidP="0000292D">
      <w:pPr>
        <w:pStyle w:val="Default"/>
        <w:rPr>
          <w:sz w:val="20"/>
          <w:szCs w:val="20"/>
        </w:rPr>
      </w:pPr>
    </w:p>
    <w:p w14:paraId="2191D1D1" w14:textId="722B098D" w:rsidR="0000292D" w:rsidRDefault="0000292D" w:rsidP="0000292D">
      <w:pPr>
        <w:pStyle w:val="Default"/>
        <w:rPr>
          <w:sz w:val="20"/>
          <w:szCs w:val="20"/>
        </w:rPr>
      </w:pPr>
    </w:p>
    <w:p w14:paraId="781A6320" w14:textId="2759BB09" w:rsidR="0000292D" w:rsidRDefault="0000292D" w:rsidP="0000292D">
      <w:pPr>
        <w:pStyle w:val="Default"/>
        <w:rPr>
          <w:sz w:val="20"/>
          <w:szCs w:val="20"/>
        </w:rPr>
      </w:pPr>
    </w:p>
    <w:p w14:paraId="38691E37" w14:textId="33B8E492" w:rsidR="0000292D" w:rsidRDefault="0000292D" w:rsidP="0000292D">
      <w:pPr>
        <w:pStyle w:val="Default"/>
        <w:rPr>
          <w:sz w:val="20"/>
          <w:szCs w:val="20"/>
        </w:rPr>
      </w:pPr>
    </w:p>
    <w:p w14:paraId="57257E8B" w14:textId="54747B9A" w:rsidR="0000292D" w:rsidRDefault="0000292D" w:rsidP="0000292D">
      <w:pPr>
        <w:pStyle w:val="Default"/>
        <w:rPr>
          <w:sz w:val="20"/>
          <w:szCs w:val="20"/>
        </w:rPr>
      </w:pPr>
    </w:p>
    <w:p w14:paraId="13B6AC5F" w14:textId="61FF81CA" w:rsidR="0000292D" w:rsidRDefault="0000292D" w:rsidP="0000292D">
      <w:pPr>
        <w:pStyle w:val="Default"/>
        <w:rPr>
          <w:sz w:val="20"/>
          <w:szCs w:val="20"/>
        </w:rPr>
      </w:pPr>
    </w:p>
    <w:p w14:paraId="222314F3" w14:textId="36E77DB4" w:rsidR="0000292D" w:rsidRDefault="0000292D" w:rsidP="0000292D">
      <w:pPr>
        <w:pStyle w:val="Default"/>
        <w:rPr>
          <w:sz w:val="20"/>
          <w:szCs w:val="20"/>
        </w:rPr>
      </w:pPr>
    </w:p>
    <w:p w14:paraId="69CE2A8B" w14:textId="254313A1" w:rsidR="0000292D" w:rsidRDefault="0000292D" w:rsidP="0000292D">
      <w:pPr>
        <w:pStyle w:val="Default"/>
        <w:rPr>
          <w:sz w:val="20"/>
          <w:szCs w:val="20"/>
        </w:rPr>
      </w:pPr>
    </w:p>
    <w:p w14:paraId="1954C801" w14:textId="648990E6" w:rsidR="0000292D" w:rsidRDefault="0000292D" w:rsidP="0000292D">
      <w:pPr>
        <w:pStyle w:val="Default"/>
        <w:rPr>
          <w:sz w:val="20"/>
          <w:szCs w:val="20"/>
        </w:rPr>
      </w:pPr>
    </w:p>
    <w:p w14:paraId="286ACCE9" w14:textId="77777777" w:rsidR="0000292D" w:rsidRDefault="0000292D" w:rsidP="0000292D">
      <w:pPr>
        <w:pStyle w:val="Default"/>
        <w:rPr>
          <w:b/>
          <w:bCs/>
          <w:sz w:val="28"/>
          <w:szCs w:val="28"/>
        </w:rPr>
      </w:pPr>
    </w:p>
    <w:p w14:paraId="07CCEBE0" w14:textId="6FA858FD" w:rsidR="0000292D" w:rsidRDefault="0000292D" w:rsidP="0000292D">
      <w:pPr>
        <w:pStyle w:val="Default"/>
        <w:rPr>
          <w:b/>
          <w:bCs/>
          <w:sz w:val="28"/>
          <w:szCs w:val="28"/>
        </w:rPr>
      </w:pPr>
      <w:r w:rsidRPr="0000292D">
        <w:rPr>
          <w:b/>
          <w:bCs/>
          <w:sz w:val="28"/>
          <w:szCs w:val="28"/>
        </w:rPr>
        <w:t>Pour le Crous de Versailles, autorité concédante,</w:t>
      </w:r>
    </w:p>
    <w:p w14:paraId="18817A7C" w14:textId="77777777" w:rsidR="0000292D" w:rsidRPr="0000292D" w:rsidRDefault="0000292D" w:rsidP="0000292D">
      <w:pPr>
        <w:pStyle w:val="Default"/>
        <w:rPr>
          <w:b/>
          <w:bCs/>
          <w:sz w:val="20"/>
          <w:szCs w:val="20"/>
        </w:rPr>
      </w:pPr>
    </w:p>
    <w:p w14:paraId="0F86CD8C" w14:textId="40AFF74F" w:rsidR="0000292D" w:rsidRPr="0000292D" w:rsidRDefault="0000292D" w:rsidP="0000292D">
      <w:pPr>
        <w:pStyle w:val="Default"/>
        <w:rPr>
          <w:b/>
          <w:bCs/>
          <w:sz w:val="20"/>
          <w:szCs w:val="20"/>
        </w:rPr>
      </w:pPr>
      <w:r w:rsidRPr="0000292D">
        <w:rPr>
          <w:b/>
          <w:bCs/>
          <w:sz w:val="20"/>
          <w:szCs w:val="20"/>
        </w:rPr>
        <w:t xml:space="preserve">Représentant : </w:t>
      </w:r>
      <w:r w:rsidRPr="0000292D">
        <w:rPr>
          <w:b/>
          <w:bCs/>
          <w:sz w:val="20"/>
          <w:szCs w:val="20"/>
        </w:rPr>
        <w:tab/>
        <w:t>Monsieur Emmanuel PARISIS, Directeur général</w:t>
      </w:r>
    </w:p>
    <w:p w14:paraId="39AF6BB0" w14:textId="19C31E8C" w:rsidR="0000292D" w:rsidRDefault="0000292D" w:rsidP="0000292D">
      <w:pPr>
        <w:pStyle w:val="Default"/>
        <w:rPr>
          <w:b/>
          <w:bCs/>
          <w:sz w:val="28"/>
          <w:szCs w:val="28"/>
        </w:rPr>
      </w:pPr>
    </w:p>
    <w:p w14:paraId="6D77B201" w14:textId="23F4C5B4" w:rsidR="0000292D" w:rsidRDefault="0000292D" w:rsidP="0000292D">
      <w:pPr>
        <w:pStyle w:val="Default"/>
        <w:rPr>
          <w:b/>
          <w:bCs/>
          <w:sz w:val="28"/>
          <w:szCs w:val="28"/>
        </w:rPr>
      </w:pPr>
    </w:p>
    <w:p w14:paraId="7952644E" w14:textId="77777777" w:rsidR="0000292D" w:rsidRPr="0000292D" w:rsidRDefault="0000292D" w:rsidP="0000292D">
      <w:pPr>
        <w:pStyle w:val="Default"/>
        <w:rPr>
          <w:b/>
          <w:bCs/>
          <w:sz w:val="28"/>
          <w:szCs w:val="28"/>
        </w:rPr>
      </w:pPr>
    </w:p>
    <w:p w14:paraId="68DF00B7" w14:textId="2771D96E" w:rsidR="0000292D" w:rsidRDefault="0000292D" w:rsidP="0000292D">
      <w:pPr>
        <w:pStyle w:val="Default"/>
        <w:rPr>
          <w:b/>
          <w:bCs/>
          <w:sz w:val="20"/>
          <w:szCs w:val="20"/>
        </w:rPr>
      </w:pPr>
      <w:r w:rsidRPr="0000292D">
        <w:rPr>
          <w:b/>
          <w:bCs/>
          <w:sz w:val="20"/>
          <w:szCs w:val="20"/>
        </w:rPr>
        <w:t>A ……………………, le …</w:t>
      </w:r>
      <w:proofErr w:type="gramStart"/>
      <w:r w:rsidRPr="0000292D">
        <w:rPr>
          <w:b/>
          <w:bCs/>
          <w:sz w:val="20"/>
          <w:szCs w:val="20"/>
        </w:rPr>
        <w:t>…….</w:t>
      </w:r>
      <w:proofErr w:type="gramEnd"/>
      <w:r w:rsidRPr="0000292D">
        <w:rPr>
          <w:b/>
          <w:bCs/>
          <w:sz w:val="20"/>
          <w:szCs w:val="20"/>
        </w:rPr>
        <w:t xml:space="preserve">/………../……… </w:t>
      </w:r>
    </w:p>
    <w:p w14:paraId="043CFEC5" w14:textId="77777777" w:rsidR="0000292D" w:rsidRPr="0000292D" w:rsidRDefault="0000292D" w:rsidP="0000292D">
      <w:pPr>
        <w:pStyle w:val="Default"/>
        <w:rPr>
          <w:b/>
          <w:bCs/>
          <w:sz w:val="20"/>
          <w:szCs w:val="20"/>
        </w:rPr>
      </w:pPr>
    </w:p>
    <w:p w14:paraId="00514F41" w14:textId="7037E6CD" w:rsidR="0000292D" w:rsidRPr="0000292D" w:rsidRDefault="0000292D" w:rsidP="0000292D">
      <w:pPr>
        <w:pStyle w:val="Default"/>
        <w:rPr>
          <w:b/>
          <w:bCs/>
          <w:sz w:val="20"/>
          <w:szCs w:val="20"/>
        </w:rPr>
      </w:pPr>
      <w:r w:rsidRPr="0000292D">
        <w:rPr>
          <w:b/>
          <w:bCs/>
          <w:sz w:val="20"/>
          <w:szCs w:val="20"/>
        </w:rPr>
        <w:t>Signature</w:t>
      </w:r>
    </w:p>
    <w:sectPr w:rsidR="0000292D" w:rsidRPr="0000292D" w:rsidSect="00F028D6">
      <w:headerReference w:type="default" r:id="rId21"/>
      <w:footerReference w:type="default" r:id="rId22"/>
      <w:headerReference w:type="first" r:id="rId23"/>
      <w:footerReference w:type="first" r:id="rId24"/>
      <w:pgSz w:w="11900" w:h="16820"/>
      <w:pgMar w:top="1184" w:right="1268" w:bottom="993" w:left="1298" w:header="421" w:footer="502"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AB4E20" w14:textId="77777777" w:rsidR="00190863" w:rsidRDefault="00190863">
      <w:r>
        <w:separator/>
      </w:r>
    </w:p>
  </w:endnote>
  <w:endnote w:type="continuationSeparator" w:id="0">
    <w:p w14:paraId="03CBDC0F" w14:textId="77777777" w:rsidR="00190863" w:rsidRDefault="00190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89" w:type="dxa"/>
      <w:tblInd w:w="9" w:type="dxa"/>
      <w:tblLayout w:type="fixed"/>
      <w:tblCellMar>
        <w:left w:w="0" w:type="dxa"/>
        <w:right w:w="0" w:type="dxa"/>
      </w:tblCellMar>
      <w:tblLook w:val="0000" w:firstRow="0" w:lastRow="0" w:firstColumn="0" w:lastColumn="0" w:noHBand="0" w:noVBand="0"/>
    </w:tblPr>
    <w:tblGrid>
      <w:gridCol w:w="8330"/>
      <w:gridCol w:w="1159"/>
    </w:tblGrid>
    <w:tr w:rsidR="00190863" w:rsidRPr="008A0452" w14:paraId="3F5FFBD4" w14:textId="77777777" w:rsidTr="0052746E">
      <w:tc>
        <w:tcPr>
          <w:tcW w:w="8330" w:type="dxa"/>
          <w:tcBorders>
            <w:top w:val="single" w:sz="4" w:space="0" w:color="BFBFBF"/>
            <w:left w:val="nil"/>
            <w:bottom w:val="nil"/>
            <w:right w:val="nil"/>
          </w:tcBorders>
          <w:shd w:val="clear" w:color="auto" w:fill="FFFFFF"/>
          <w:vAlign w:val="center"/>
        </w:tcPr>
        <w:p w14:paraId="1A5C258A" w14:textId="0256E3FF" w:rsidR="00190863" w:rsidRPr="008A0452" w:rsidRDefault="00190863" w:rsidP="0052746E">
          <w:pPr>
            <w:widowControl w:val="0"/>
            <w:tabs>
              <w:tab w:val="center" w:pos="4644"/>
              <w:tab w:val="right" w:pos="9180"/>
            </w:tabs>
            <w:autoSpaceDE w:val="0"/>
            <w:autoSpaceDN w:val="0"/>
            <w:adjustRightInd w:val="0"/>
            <w:ind w:left="-15" w:right="98"/>
            <w:rPr>
              <w:rFonts w:ascii="Arial" w:hAnsi="Arial" w:cs="Arial"/>
            </w:rPr>
          </w:pPr>
          <w:r w:rsidRPr="008A0452">
            <w:rPr>
              <w:rFonts w:ascii="Arial" w:hAnsi="Arial" w:cs="Arial"/>
              <w:color w:val="595959"/>
              <w:sz w:val="16"/>
              <w:szCs w:val="16"/>
            </w:rPr>
            <w:t>Consultation n°202</w:t>
          </w:r>
          <w:r>
            <w:rPr>
              <w:rFonts w:ascii="Arial" w:hAnsi="Arial" w:cs="Arial"/>
              <w:color w:val="595959"/>
              <w:sz w:val="16"/>
              <w:szCs w:val="16"/>
            </w:rPr>
            <w:t>5015</w:t>
          </w:r>
          <w:r w:rsidRPr="008A0452">
            <w:rPr>
              <w:rFonts w:ascii="Arial" w:hAnsi="Arial" w:cs="Arial"/>
              <w:color w:val="595959"/>
              <w:sz w:val="16"/>
              <w:szCs w:val="16"/>
            </w:rPr>
            <w:tab/>
            <w:t>C</w:t>
          </w:r>
          <w:r w:rsidR="0085599A">
            <w:rPr>
              <w:rFonts w:ascii="Arial" w:hAnsi="Arial" w:cs="Arial"/>
              <w:color w:val="595959"/>
              <w:sz w:val="16"/>
              <w:szCs w:val="16"/>
            </w:rPr>
            <w:t>ONTRAT DE CONCESSION</w:t>
          </w:r>
        </w:p>
      </w:tc>
      <w:tc>
        <w:tcPr>
          <w:tcW w:w="1159" w:type="dxa"/>
          <w:tcBorders>
            <w:top w:val="single" w:sz="4" w:space="0" w:color="BFBFBF"/>
            <w:left w:val="nil"/>
            <w:bottom w:val="nil"/>
            <w:right w:val="nil"/>
          </w:tcBorders>
          <w:shd w:val="clear" w:color="auto" w:fill="595959"/>
          <w:vAlign w:val="center"/>
        </w:tcPr>
        <w:p w14:paraId="5C18D2E8" w14:textId="77777777" w:rsidR="00190863" w:rsidRPr="008A0452" w:rsidRDefault="00190863">
          <w:pPr>
            <w:widowControl w:val="0"/>
            <w:tabs>
              <w:tab w:val="center" w:pos="4644"/>
              <w:tab w:val="right" w:pos="9180"/>
            </w:tabs>
            <w:autoSpaceDE w:val="0"/>
            <w:autoSpaceDN w:val="0"/>
            <w:adjustRightInd w:val="0"/>
            <w:ind w:left="118" w:right="96"/>
            <w:jc w:val="center"/>
            <w:rPr>
              <w:rFonts w:ascii="Arial" w:hAnsi="Arial" w:cs="Arial"/>
            </w:rPr>
          </w:pPr>
          <w:r w:rsidRPr="008A0452">
            <w:rPr>
              <w:rFonts w:ascii="Arial" w:hAnsi="Arial" w:cs="Arial"/>
              <w:color w:val="FFFFFF"/>
              <w:sz w:val="16"/>
              <w:szCs w:val="16"/>
            </w:rPr>
            <w:t xml:space="preserve"> </w:t>
          </w:r>
          <w:r w:rsidRPr="008A0452">
            <w:rPr>
              <w:rFonts w:ascii="Arial" w:hAnsi="Arial" w:cs="Arial"/>
              <w:color w:val="FFFFFF"/>
              <w:sz w:val="16"/>
              <w:szCs w:val="16"/>
            </w:rPr>
            <w:pgNum/>
          </w:r>
          <w:r w:rsidRPr="008A0452">
            <w:rPr>
              <w:rFonts w:ascii="Arial" w:hAnsi="Arial" w:cs="Arial"/>
              <w:color w:val="FFFFFF"/>
              <w:sz w:val="16"/>
              <w:szCs w:val="16"/>
            </w:rPr>
            <w:t xml:space="preserve"> / </w:t>
          </w:r>
          <w:r w:rsidRPr="008A0452">
            <w:rPr>
              <w:rFonts w:ascii="Arial" w:hAnsi="Arial" w:cs="Arial"/>
              <w:color w:val="FFFFFF"/>
              <w:sz w:val="16"/>
              <w:szCs w:val="16"/>
            </w:rPr>
            <w:fldChar w:fldCharType="begin"/>
          </w:r>
          <w:r w:rsidRPr="008A0452">
            <w:rPr>
              <w:rFonts w:ascii="Arial" w:hAnsi="Arial" w:cs="Arial"/>
              <w:color w:val="FFFFFF"/>
              <w:sz w:val="16"/>
              <w:szCs w:val="16"/>
            </w:rPr>
            <w:instrText>NUMPAGES</w:instrText>
          </w:r>
          <w:r w:rsidRPr="008A0452">
            <w:rPr>
              <w:rFonts w:ascii="Arial" w:hAnsi="Arial" w:cs="Arial"/>
              <w:color w:val="FFFFFF"/>
              <w:sz w:val="16"/>
              <w:szCs w:val="16"/>
            </w:rPr>
            <w:fldChar w:fldCharType="separate"/>
          </w:r>
          <w:r>
            <w:rPr>
              <w:rFonts w:ascii="Arial" w:hAnsi="Arial" w:cs="Arial"/>
              <w:noProof/>
              <w:color w:val="FFFFFF"/>
              <w:sz w:val="16"/>
              <w:szCs w:val="16"/>
            </w:rPr>
            <w:t>17</w:t>
          </w:r>
          <w:r w:rsidRPr="008A0452">
            <w:rPr>
              <w:rFonts w:ascii="Arial" w:hAnsi="Arial" w:cs="Arial"/>
              <w:color w:val="FFFFFF"/>
              <w:sz w:val="16"/>
              <w:szCs w:val="16"/>
            </w:rPr>
            <w:fldChar w:fldCharType="end"/>
          </w:r>
        </w:p>
      </w:tc>
    </w:tr>
  </w:tbl>
  <w:p w14:paraId="604CBCEB" w14:textId="77777777" w:rsidR="00190863" w:rsidRDefault="00190863">
    <w:pPr>
      <w:widowControl w:val="0"/>
      <w:tabs>
        <w:tab w:val="center" w:pos="4644"/>
        <w:tab w:val="right" w:pos="9180"/>
      </w:tabs>
      <w:autoSpaceDE w:val="0"/>
      <w:autoSpaceDN w:val="0"/>
      <w:adjustRightInd w:val="0"/>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039F7" w14:textId="77777777" w:rsidR="00190863" w:rsidRDefault="00190863">
    <w:pPr>
      <w:widowControl w:val="0"/>
      <w:tabs>
        <w:tab w:val="center" w:pos="4644"/>
        <w:tab w:val="right" w:pos="9180"/>
      </w:tabs>
      <w:autoSpaceDE w:val="0"/>
      <w:autoSpaceDN w:val="0"/>
      <w:adjustRightInd w:val="0"/>
      <w:ind w:left="117" w:right="111"/>
      <w:rPr>
        <w:rFonts w:cs="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DB97B" w14:textId="77777777" w:rsidR="00190863" w:rsidRDefault="00190863">
      <w:r>
        <w:separator/>
      </w:r>
    </w:p>
  </w:footnote>
  <w:footnote w:type="continuationSeparator" w:id="0">
    <w:p w14:paraId="5AB6FA96" w14:textId="77777777" w:rsidR="00190863" w:rsidRDefault="00190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B0CC5" w14:textId="0A9A7871" w:rsidR="00190863" w:rsidRDefault="00190863" w:rsidP="0085599A">
    <w:pPr>
      <w:widowControl w:val="0"/>
      <w:tabs>
        <w:tab w:val="center" w:pos="4644"/>
        <w:tab w:val="right" w:pos="9180"/>
      </w:tabs>
      <w:autoSpaceDE w:val="0"/>
      <w:autoSpaceDN w:val="0"/>
      <w:adjustRightInd w:val="0"/>
      <w:ind w:right="111"/>
      <w:rPr>
        <w:rFonts w:cs="Calibri"/>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86189" w14:textId="77777777" w:rsidR="00190863" w:rsidRDefault="00190863">
    <w:pPr>
      <w:widowControl w:val="0"/>
      <w:tabs>
        <w:tab w:val="center" w:pos="4644"/>
        <w:tab w:val="right" w:pos="9180"/>
      </w:tabs>
      <w:autoSpaceDE w:val="0"/>
      <w:autoSpaceDN w:val="0"/>
      <w:adjustRightInd w:val="0"/>
      <w:ind w:left="117" w:right="111"/>
      <w:rPr>
        <w:rFonts w:cs="Calibri"/>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CECE7DA"/>
    <w:lvl w:ilvl="0">
      <w:start w:val="12"/>
      <w:numFmt w:val="decimal"/>
      <w:lvlText w:val="%1."/>
      <w:lvlJc w:val="left"/>
      <w:pPr>
        <w:ind w:left="644" w:hanging="360"/>
      </w:pPr>
      <w:rPr>
        <w:rFonts w:hint="default"/>
      </w:rPr>
    </w:lvl>
    <w:lvl w:ilvl="1">
      <w:start w:val="3"/>
      <w:numFmt w:val="decimal"/>
      <w:lvlText w:val="%1.%2."/>
      <w:lvlJc w:val="left"/>
      <w:pPr>
        <w:ind w:left="1992" w:hanging="432"/>
      </w:pPr>
      <w:rPr>
        <w:rFonts w:hint="default"/>
      </w:rPr>
    </w:lvl>
    <w:lvl w:ilvl="2">
      <w:start w:val="1"/>
      <w:numFmt w:val="decimal"/>
      <w:pStyle w:val="Titre3"/>
      <w:lvlText w:val="%1.%2.%3."/>
      <w:lvlJc w:val="left"/>
      <w:pPr>
        <w:ind w:left="1214" w:hanging="504"/>
      </w:pPr>
      <w:rPr>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numFmt w:val="none"/>
      <w:lvlText w:val=""/>
      <w:lvlJc w:val="left"/>
      <w:pPr>
        <w:ind w:left="0" w:firstLine="0"/>
      </w:pPr>
      <w:rPr>
        <w:rFonts w:hint="default"/>
      </w:rPr>
    </w:lvl>
    <w:lvl w:ilvl="4">
      <w:numFmt w:val="none"/>
      <w:lvlText w:val=""/>
      <w:lvlJc w:val="left"/>
      <w:pPr>
        <w:ind w:left="0" w:firstLine="0"/>
      </w:pPr>
      <w:rPr>
        <w:rFonts w:hint="default"/>
      </w:rPr>
    </w:lvl>
    <w:lvl w:ilvl="5">
      <w:numFmt w:val="none"/>
      <w:lvlText w:val=""/>
      <w:lvlJc w:val="left"/>
      <w:pPr>
        <w:ind w:left="0" w:firstLine="0"/>
      </w:pPr>
      <w:rPr>
        <w:rFonts w:hint="default"/>
      </w:rPr>
    </w:lvl>
    <w:lvl w:ilvl="6">
      <w:numFmt w:val="none"/>
      <w:lvlText w:val=""/>
      <w:lvlJc w:val="left"/>
      <w:pPr>
        <w:ind w:left="0" w:firstLine="0"/>
      </w:pPr>
      <w:rPr>
        <w:rFonts w:hint="default"/>
      </w:rPr>
    </w:lvl>
    <w:lvl w:ilvl="7">
      <w:numFmt w:val="none"/>
      <w:lvlText w:val=""/>
      <w:lvlJc w:val="left"/>
      <w:pPr>
        <w:ind w:left="0" w:firstLine="0"/>
      </w:pPr>
      <w:rPr>
        <w:rFonts w:hint="default"/>
      </w:rPr>
    </w:lvl>
    <w:lvl w:ilvl="8">
      <w:numFmt w:val="none"/>
      <w:lvlText w:val=""/>
      <w:lvlJc w:val="left"/>
      <w:pPr>
        <w:ind w:left="0" w:firstLine="0"/>
      </w:pPr>
      <w:rPr>
        <w:rFonts w:hint="default"/>
      </w:rPr>
    </w:lvl>
  </w:abstractNum>
  <w:abstractNum w:abstractNumId="1" w15:restartNumberingAfterBreak="0">
    <w:nsid w:val="00E462E0"/>
    <w:multiLevelType w:val="multilevel"/>
    <w:tmpl w:val="00000015"/>
    <w:lvl w:ilvl="0">
      <w:start w:val="1"/>
      <w:numFmt w:val="bullet"/>
      <w:lvlText w:val="■"/>
      <w:lvlJc w:val="left"/>
      <w:pPr>
        <w:tabs>
          <w:tab w:val="num" w:pos="392"/>
        </w:tabs>
        <w:ind w:left="822" w:hanging="360"/>
      </w:pPr>
      <w:rPr>
        <w:rFonts w:ascii="Century Gothic" w:hAnsi="Century Gothic" w:cs="Century Gothic"/>
        <w:b/>
        <w:bCs/>
        <w:color w:val="FF9900"/>
        <w:sz w:val="20"/>
        <w:szCs w:val="20"/>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2" w15:restartNumberingAfterBreak="0">
    <w:nsid w:val="0791A4EB"/>
    <w:multiLevelType w:val="singleLevel"/>
    <w:tmpl w:val="6CA29F53"/>
    <w:lvl w:ilvl="0">
      <w:start w:val="1"/>
      <w:numFmt w:val="decimal"/>
      <w:lvlText w:val="%1)"/>
      <w:lvlJc w:val="left"/>
      <w:pPr>
        <w:tabs>
          <w:tab w:val="num" w:pos="991"/>
        </w:tabs>
        <w:ind w:left="1567" w:hanging="432"/>
      </w:pPr>
      <w:rPr>
        <w:rFonts w:ascii="Arial" w:hAnsi="Arial" w:cs="Arial"/>
        <w:snapToGrid/>
        <w:sz w:val="20"/>
        <w:szCs w:val="20"/>
      </w:rPr>
    </w:lvl>
  </w:abstractNum>
  <w:abstractNum w:abstractNumId="3" w15:restartNumberingAfterBreak="0">
    <w:nsid w:val="0D936FA5"/>
    <w:multiLevelType w:val="hybridMultilevel"/>
    <w:tmpl w:val="95101DE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FE21326"/>
    <w:multiLevelType w:val="hybridMultilevel"/>
    <w:tmpl w:val="BB0C5B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2D6924"/>
    <w:multiLevelType w:val="hybridMultilevel"/>
    <w:tmpl w:val="C818FF0E"/>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 w15:restartNumberingAfterBreak="0">
    <w:nsid w:val="15837BD8"/>
    <w:multiLevelType w:val="hybridMultilevel"/>
    <w:tmpl w:val="A3C8A766"/>
    <w:lvl w:ilvl="0" w:tplc="040C0003">
      <w:start w:val="1"/>
      <w:numFmt w:val="bullet"/>
      <w:lvlText w:val="o"/>
      <w:lvlJc w:val="left"/>
      <w:pPr>
        <w:ind w:left="1182" w:hanging="360"/>
      </w:pPr>
      <w:rPr>
        <w:rFonts w:ascii="Courier New" w:hAnsi="Courier New" w:cs="Courier New" w:hint="default"/>
      </w:rPr>
    </w:lvl>
    <w:lvl w:ilvl="1" w:tplc="040C0003" w:tentative="1">
      <w:start w:val="1"/>
      <w:numFmt w:val="bullet"/>
      <w:lvlText w:val="o"/>
      <w:lvlJc w:val="left"/>
      <w:pPr>
        <w:ind w:left="1902" w:hanging="360"/>
      </w:pPr>
      <w:rPr>
        <w:rFonts w:ascii="Courier New" w:hAnsi="Courier New" w:cs="Courier New" w:hint="default"/>
      </w:rPr>
    </w:lvl>
    <w:lvl w:ilvl="2" w:tplc="040C0005" w:tentative="1">
      <w:start w:val="1"/>
      <w:numFmt w:val="bullet"/>
      <w:lvlText w:val=""/>
      <w:lvlJc w:val="left"/>
      <w:pPr>
        <w:ind w:left="2622" w:hanging="360"/>
      </w:pPr>
      <w:rPr>
        <w:rFonts w:ascii="Wingdings" w:hAnsi="Wingdings" w:hint="default"/>
      </w:rPr>
    </w:lvl>
    <w:lvl w:ilvl="3" w:tplc="040C0001" w:tentative="1">
      <w:start w:val="1"/>
      <w:numFmt w:val="bullet"/>
      <w:lvlText w:val=""/>
      <w:lvlJc w:val="left"/>
      <w:pPr>
        <w:ind w:left="3342" w:hanging="360"/>
      </w:pPr>
      <w:rPr>
        <w:rFonts w:ascii="Symbol" w:hAnsi="Symbol" w:hint="default"/>
      </w:rPr>
    </w:lvl>
    <w:lvl w:ilvl="4" w:tplc="040C0003" w:tentative="1">
      <w:start w:val="1"/>
      <w:numFmt w:val="bullet"/>
      <w:lvlText w:val="o"/>
      <w:lvlJc w:val="left"/>
      <w:pPr>
        <w:ind w:left="4062" w:hanging="360"/>
      </w:pPr>
      <w:rPr>
        <w:rFonts w:ascii="Courier New" w:hAnsi="Courier New" w:cs="Courier New" w:hint="default"/>
      </w:rPr>
    </w:lvl>
    <w:lvl w:ilvl="5" w:tplc="040C0005" w:tentative="1">
      <w:start w:val="1"/>
      <w:numFmt w:val="bullet"/>
      <w:lvlText w:val=""/>
      <w:lvlJc w:val="left"/>
      <w:pPr>
        <w:ind w:left="4782" w:hanging="360"/>
      </w:pPr>
      <w:rPr>
        <w:rFonts w:ascii="Wingdings" w:hAnsi="Wingdings" w:hint="default"/>
      </w:rPr>
    </w:lvl>
    <w:lvl w:ilvl="6" w:tplc="040C0001" w:tentative="1">
      <w:start w:val="1"/>
      <w:numFmt w:val="bullet"/>
      <w:lvlText w:val=""/>
      <w:lvlJc w:val="left"/>
      <w:pPr>
        <w:ind w:left="5502" w:hanging="360"/>
      </w:pPr>
      <w:rPr>
        <w:rFonts w:ascii="Symbol" w:hAnsi="Symbol" w:hint="default"/>
      </w:rPr>
    </w:lvl>
    <w:lvl w:ilvl="7" w:tplc="040C0003" w:tentative="1">
      <w:start w:val="1"/>
      <w:numFmt w:val="bullet"/>
      <w:lvlText w:val="o"/>
      <w:lvlJc w:val="left"/>
      <w:pPr>
        <w:ind w:left="6222" w:hanging="360"/>
      </w:pPr>
      <w:rPr>
        <w:rFonts w:ascii="Courier New" w:hAnsi="Courier New" w:cs="Courier New" w:hint="default"/>
      </w:rPr>
    </w:lvl>
    <w:lvl w:ilvl="8" w:tplc="040C0005" w:tentative="1">
      <w:start w:val="1"/>
      <w:numFmt w:val="bullet"/>
      <w:lvlText w:val=""/>
      <w:lvlJc w:val="left"/>
      <w:pPr>
        <w:ind w:left="6942" w:hanging="360"/>
      </w:pPr>
      <w:rPr>
        <w:rFonts w:ascii="Wingdings" w:hAnsi="Wingdings" w:hint="default"/>
      </w:rPr>
    </w:lvl>
  </w:abstractNum>
  <w:abstractNum w:abstractNumId="7" w15:restartNumberingAfterBreak="0">
    <w:nsid w:val="1CA6314E"/>
    <w:multiLevelType w:val="hybridMultilevel"/>
    <w:tmpl w:val="6FAEEFBE"/>
    <w:lvl w:ilvl="0" w:tplc="FFBEA3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732F50"/>
    <w:multiLevelType w:val="hybridMultilevel"/>
    <w:tmpl w:val="A7C01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992575"/>
    <w:multiLevelType w:val="hybridMultilevel"/>
    <w:tmpl w:val="4168C8C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D44BA7"/>
    <w:multiLevelType w:val="multilevel"/>
    <w:tmpl w:val="2FAE8088"/>
    <w:lvl w:ilvl="0">
      <w:numFmt w:val="bullet"/>
      <w:lvlText w:val="-"/>
      <w:lvlJc w:val="left"/>
      <w:pPr>
        <w:ind w:left="1268" w:hanging="706"/>
      </w:pPr>
      <w:rPr>
        <w:rFonts w:ascii="Arial" w:eastAsia="Arial" w:hAnsi="Arial" w:cs="Arial" w:hint="default"/>
        <w:b w:val="0"/>
        <w:bCs w:val="0"/>
        <w:i w:val="0"/>
        <w:iCs w:val="0"/>
        <w:w w:val="99"/>
        <w:sz w:val="20"/>
        <w:szCs w:val="20"/>
        <w:lang w:val="fr-FR" w:eastAsia="en-US" w:bidi="ar-SA"/>
      </w:rPr>
    </w:lvl>
    <w:lvl w:ilvl="1">
      <w:start w:val="3"/>
      <w:numFmt w:val="decimal"/>
      <w:lvlText w:val="%1.%2."/>
      <w:lvlJc w:val="left"/>
      <w:pPr>
        <w:ind w:left="1268" w:hanging="706"/>
      </w:pPr>
      <w:rPr>
        <w:rFonts w:ascii="Arial" w:eastAsia="Arial" w:hAnsi="Arial" w:cs="Arial" w:hint="default"/>
        <w:b/>
        <w:bCs/>
        <w:i w:val="0"/>
        <w:iCs w:val="0"/>
        <w:spacing w:val="0"/>
        <w:w w:val="99"/>
        <w:sz w:val="24"/>
        <w:szCs w:val="24"/>
        <w:lang w:val="fr-FR" w:eastAsia="en-US" w:bidi="ar-SA"/>
      </w:rPr>
    </w:lvl>
    <w:lvl w:ilvl="2">
      <w:start w:val="1"/>
      <w:numFmt w:val="bullet"/>
      <w:lvlText w:val=""/>
      <w:lvlJc w:val="left"/>
      <w:pPr>
        <w:ind w:left="988" w:hanging="286"/>
      </w:pPr>
      <w:rPr>
        <w:rFonts w:ascii="Symbol" w:hAnsi="Symbol" w:hint="default"/>
        <w:b w:val="0"/>
        <w:bCs w:val="0"/>
        <w:i w:val="0"/>
        <w:iCs w:val="0"/>
        <w:w w:val="99"/>
        <w:sz w:val="20"/>
        <w:szCs w:val="20"/>
        <w:lang w:val="fr-FR" w:eastAsia="en-US" w:bidi="ar-SA"/>
      </w:rPr>
    </w:lvl>
    <w:lvl w:ilvl="3">
      <w:numFmt w:val="bullet"/>
      <w:lvlText w:val="•"/>
      <w:lvlJc w:val="left"/>
      <w:pPr>
        <w:ind w:left="3131" w:hanging="286"/>
      </w:pPr>
      <w:rPr>
        <w:rFonts w:hint="default"/>
        <w:lang w:val="fr-FR" w:eastAsia="en-US" w:bidi="ar-SA"/>
      </w:rPr>
    </w:lvl>
    <w:lvl w:ilvl="4">
      <w:numFmt w:val="bullet"/>
      <w:lvlText w:val="•"/>
      <w:lvlJc w:val="left"/>
      <w:pPr>
        <w:ind w:left="4066" w:hanging="286"/>
      </w:pPr>
      <w:rPr>
        <w:rFonts w:hint="default"/>
        <w:lang w:val="fr-FR" w:eastAsia="en-US" w:bidi="ar-SA"/>
      </w:rPr>
    </w:lvl>
    <w:lvl w:ilvl="5">
      <w:numFmt w:val="bullet"/>
      <w:lvlText w:val="•"/>
      <w:lvlJc w:val="left"/>
      <w:pPr>
        <w:ind w:left="5002" w:hanging="286"/>
      </w:pPr>
      <w:rPr>
        <w:rFonts w:hint="default"/>
        <w:lang w:val="fr-FR" w:eastAsia="en-US" w:bidi="ar-SA"/>
      </w:rPr>
    </w:lvl>
    <w:lvl w:ilvl="6">
      <w:numFmt w:val="bullet"/>
      <w:lvlText w:val="•"/>
      <w:lvlJc w:val="left"/>
      <w:pPr>
        <w:ind w:left="5937" w:hanging="286"/>
      </w:pPr>
      <w:rPr>
        <w:rFonts w:hint="default"/>
        <w:lang w:val="fr-FR" w:eastAsia="en-US" w:bidi="ar-SA"/>
      </w:rPr>
    </w:lvl>
    <w:lvl w:ilvl="7">
      <w:numFmt w:val="bullet"/>
      <w:lvlText w:val="•"/>
      <w:lvlJc w:val="left"/>
      <w:pPr>
        <w:ind w:left="6873" w:hanging="286"/>
      </w:pPr>
      <w:rPr>
        <w:rFonts w:hint="default"/>
        <w:lang w:val="fr-FR" w:eastAsia="en-US" w:bidi="ar-SA"/>
      </w:rPr>
    </w:lvl>
    <w:lvl w:ilvl="8">
      <w:numFmt w:val="bullet"/>
      <w:lvlText w:val="•"/>
      <w:lvlJc w:val="left"/>
      <w:pPr>
        <w:ind w:left="7808" w:hanging="286"/>
      </w:pPr>
      <w:rPr>
        <w:rFonts w:hint="default"/>
        <w:lang w:val="fr-FR" w:eastAsia="en-US" w:bidi="ar-SA"/>
      </w:rPr>
    </w:lvl>
  </w:abstractNum>
  <w:abstractNum w:abstractNumId="11" w15:restartNumberingAfterBreak="0">
    <w:nsid w:val="2EEE113A"/>
    <w:multiLevelType w:val="hybridMultilevel"/>
    <w:tmpl w:val="1BC81562"/>
    <w:lvl w:ilvl="0" w:tplc="B0F40804">
      <w:numFmt w:val="bullet"/>
      <w:lvlText w:val="-"/>
      <w:lvlJc w:val="left"/>
      <w:pPr>
        <w:ind w:left="720" w:hanging="360"/>
      </w:pPr>
      <w:rPr>
        <w:rFonts w:ascii="Arial" w:eastAsia="Yu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255F5A"/>
    <w:multiLevelType w:val="hybridMultilevel"/>
    <w:tmpl w:val="F0CC6B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F96550"/>
    <w:multiLevelType w:val="multilevel"/>
    <w:tmpl w:val="F9329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062B08"/>
    <w:multiLevelType w:val="multilevel"/>
    <w:tmpl w:val="795C356A"/>
    <w:lvl w:ilvl="0">
      <w:start w:val="1"/>
      <w:numFmt w:val="decimal"/>
      <w:pStyle w:val="Style1"/>
      <w:lvlText w:val="Article %1."/>
      <w:lvlJc w:val="left"/>
      <w:pPr>
        <w:ind w:left="284" w:firstLine="0"/>
      </w:pPr>
      <w:rPr>
        <w:rFonts w:hint="default"/>
        <w:b/>
        <w:bCs/>
        <w:i w:val="0"/>
        <w:iCs w:val="0"/>
        <w:color w:val="585858"/>
        <w:spacing w:val="0"/>
        <w:w w:val="100"/>
        <w:sz w:val="32"/>
        <w:szCs w:val="32"/>
        <w:lang w:val="fr-FR" w:eastAsia="en-US" w:bidi="ar-SA"/>
      </w:rPr>
    </w:lvl>
    <w:lvl w:ilvl="1">
      <w:start w:val="1"/>
      <w:numFmt w:val="decimal"/>
      <w:pStyle w:val="Titre2"/>
      <w:lvlText w:val="%1.%2"/>
      <w:lvlJc w:val="left"/>
      <w:pPr>
        <w:ind w:left="851" w:firstLine="0"/>
      </w:pPr>
      <w:rPr>
        <w:rFonts w:ascii="Arial" w:hAnsi="Arial" w:cs="Times New Roman" w:hint="default"/>
        <w:b w:val="0"/>
        <w:bCs w:val="0"/>
        <w:i w:val="0"/>
        <w:iCs w:val="0"/>
        <w:caps w:val="0"/>
        <w:smallCaps w:val="0"/>
        <w:strike w:val="0"/>
        <w:dstrike w:val="0"/>
        <w:outline w:val="0"/>
        <w:shadow w:val="0"/>
        <w:emboss w:val="0"/>
        <w:imprint w:val="0"/>
        <w:noProof w:val="0"/>
        <w:vanish w:val="0"/>
        <w:color w:val="000000" w:themeColor="text1"/>
        <w:spacing w:val="0"/>
        <w:w w:val="99"/>
        <w:kern w:val="0"/>
        <w:position w:val="0"/>
        <w:sz w:val="22"/>
        <w:szCs w:val="24"/>
        <w:u w:val="none"/>
        <w:effect w:val="none"/>
        <w:vertAlign w:val="baseline"/>
        <w:em w:val="none"/>
        <w:lang w:val="fr-FR" w:eastAsia="en-US" w:bidi="ar-SA"/>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18" w:firstLine="0"/>
      </w:pPr>
      <w:rPr>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lang w:bidi="ar-SA"/>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985" w:firstLine="0"/>
      </w:pPr>
      <w:rPr>
        <w:rFonts w:hint="default"/>
        <w:b w:val="0"/>
        <w:bCs w:val="0"/>
        <w:i w:val="0"/>
        <w:iCs w:val="0"/>
        <w:color w:val="000000"/>
        <w:spacing w:val="0"/>
        <w:w w:val="100"/>
        <w:sz w:val="20"/>
        <w:szCs w:val="20"/>
        <w:lang w:val="fr-FR" w:eastAsia="en-US" w:bidi="ar-SA"/>
      </w:rPr>
    </w:lvl>
    <w:lvl w:ilvl="4">
      <w:start w:val="1"/>
      <w:numFmt w:val="decimal"/>
      <w:lvlText w:val="%1.%2.%3.%4.%5"/>
      <w:lvlJc w:val="left"/>
      <w:pPr>
        <w:ind w:left="2552" w:firstLine="0"/>
      </w:pPr>
      <w:rPr>
        <w:rFonts w:hint="default"/>
        <w:color w:val="000000"/>
        <w:sz w:val="24"/>
        <w:szCs w:val="24"/>
        <w:lang w:val="fr-FR" w:eastAsia="en-US" w:bidi="ar-SA"/>
      </w:rPr>
    </w:lvl>
    <w:lvl w:ilvl="5">
      <w:start w:val="1"/>
      <w:numFmt w:val="decimal"/>
      <w:lvlText w:val="%1.%2.%3.%4.%5.%6"/>
      <w:lvlJc w:val="left"/>
      <w:pPr>
        <w:ind w:left="3119" w:firstLine="0"/>
      </w:pPr>
      <w:rPr>
        <w:rFonts w:hint="default"/>
        <w:color w:val="000000"/>
        <w:sz w:val="24"/>
        <w:szCs w:val="24"/>
        <w:lang w:val="fr-FR" w:eastAsia="en-US" w:bidi="ar-SA"/>
      </w:rPr>
    </w:lvl>
    <w:lvl w:ilvl="6">
      <w:start w:val="1"/>
      <w:numFmt w:val="decimal"/>
      <w:lvlText w:val="%1.%2.%3.%4.%5.%6.%7"/>
      <w:lvlJc w:val="left"/>
      <w:pPr>
        <w:ind w:left="3686" w:firstLine="0"/>
      </w:pPr>
      <w:rPr>
        <w:rFonts w:hint="default"/>
        <w:color w:val="000000"/>
        <w:sz w:val="24"/>
        <w:szCs w:val="24"/>
        <w:lang w:val="fr-FR" w:eastAsia="en-US" w:bidi="ar-SA"/>
      </w:rPr>
    </w:lvl>
    <w:lvl w:ilvl="7">
      <w:start w:val="1"/>
      <w:numFmt w:val="decimal"/>
      <w:lvlText w:val="%1.%2.%3.%4.%5.%6.%7.%8"/>
      <w:lvlJc w:val="left"/>
      <w:pPr>
        <w:ind w:left="4253" w:firstLine="0"/>
      </w:pPr>
      <w:rPr>
        <w:rFonts w:hint="default"/>
        <w:color w:val="000000"/>
        <w:sz w:val="24"/>
        <w:szCs w:val="24"/>
        <w:lang w:val="fr-FR" w:eastAsia="en-US" w:bidi="ar-SA"/>
      </w:rPr>
    </w:lvl>
    <w:lvl w:ilvl="8">
      <w:start w:val="1"/>
      <w:numFmt w:val="decimal"/>
      <w:lvlText w:val="%1.%2.%3.%4.%5.%6.%7.%8.%9"/>
      <w:lvlJc w:val="left"/>
      <w:pPr>
        <w:ind w:left="4820" w:firstLine="0"/>
      </w:pPr>
      <w:rPr>
        <w:rFonts w:hint="default"/>
        <w:color w:val="000000"/>
        <w:sz w:val="24"/>
        <w:szCs w:val="24"/>
        <w:lang w:val="fr-FR" w:eastAsia="en-US" w:bidi="ar-SA"/>
      </w:rPr>
    </w:lvl>
  </w:abstractNum>
  <w:abstractNum w:abstractNumId="15" w15:restartNumberingAfterBreak="0">
    <w:nsid w:val="3CE42F26"/>
    <w:multiLevelType w:val="multilevel"/>
    <w:tmpl w:val="0DEEC73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0A42E3"/>
    <w:multiLevelType w:val="hybridMultilevel"/>
    <w:tmpl w:val="A078C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32F3561"/>
    <w:multiLevelType w:val="hybridMultilevel"/>
    <w:tmpl w:val="185E25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D85246"/>
    <w:multiLevelType w:val="multilevel"/>
    <w:tmpl w:val="89643DB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F569F1"/>
    <w:multiLevelType w:val="hybridMultilevel"/>
    <w:tmpl w:val="12442EA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330171"/>
    <w:multiLevelType w:val="hybridMultilevel"/>
    <w:tmpl w:val="0D6EAE3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3C13E0"/>
    <w:multiLevelType w:val="hybridMultilevel"/>
    <w:tmpl w:val="6DB2E7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6C04C2"/>
    <w:multiLevelType w:val="multilevel"/>
    <w:tmpl w:val="89643DB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B30427"/>
    <w:multiLevelType w:val="hybridMultilevel"/>
    <w:tmpl w:val="12A4834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611415"/>
    <w:multiLevelType w:val="hybridMultilevel"/>
    <w:tmpl w:val="B4B06174"/>
    <w:lvl w:ilvl="0" w:tplc="FFBEA3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244FF5"/>
    <w:multiLevelType w:val="multilevel"/>
    <w:tmpl w:val="4DE85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C96DA1"/>
    <w:multiLevelType w:val="hybridMultilevel"/>
    <w:tmpl w:val="8166B5BA"/>
    <w:lvl w:ilvl="0" w:tplc="FFBEA3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69476A"/>
    <w:multiLevelType w:val="multilevel"/>
    <w:tmpl w:val="E9F04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666123"/>
    <w:multiLevelType w:val="multilevel"/>
    <w:tmpl w:val="00000001"/>
    <w:lvl w:ilvl="0">
      <w:start w:val="1"/>
      <w:numFmt w:val="decimal"/>
      <w:lvlText w:val="%1."/>
      <w:lvlJc w:val="left"/>
      <w:pPr>
        <w:tabs>
          <w:tab w:val="num" w:pos="2054"/>
        </w:tabs>
        <w:ind w:left="2411" w:hanging="426"/>
      </w:pPr>
      <w:rPr>
        <w:rFonts w:ascii="Arial" w:hAnsi="Arial" w:cs="Arial"/>
        <w:b/>
        <w:bCs/>
        <w:color w:val="595959"/>
        <w:sz w:val="32"/>
        <w:szCs w:val="32"/>
      </w:rPr>
    </w:lvl>
    <w:lvl w:ilvl="1">
      <w:start w:val="1"/>
      <w:numFmt w:val="decimal"/>
      <w:lvlText w:val="%1.%2."/>
      <w:lvlJc w:val="left"/>
      <w:pPr>
        <w:tabs>
          <w:tab w:val="num" w:pos="4322"/>
        </w:tabs>
        <w:ind w:left="4043"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29" w15:restartNumberingAfterBreak="0">
    <w:nsid w:val="70454C9F"/>
    <w:multiLevelType w:val="multilevel"/>
    <w:tmpl w:val="566A8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704348"/>
    <w:multiLevelType w:val="hybridMultilevel"/>
    <w:tmpl w:val="D68A0E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210911"/>
    <w:multiLevelType w:val="hybridMultilevel"/>
    <w:tmpl w:val="DFA6917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B7F15CD"/>
    <w:multiLevelType w:val="hybridMultilevel"/>
    <w:tmpl w:val="2CC25E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1"/>
  </w:num>
  <w:num w:numId="3">
    <w:abstractNumId w:val="1"/>
  </w:num>
  <w:num w:numId="4">
    <w:abstractNumId w:val="0"/>
  </w:num>
  <w:num w:numId="5">
    <w:abstractNumId w:val="2"/>
  </w:num>
  <w:num w:numId="6">
    <w:abstractNumId w:val="5"/>
  </w:num>
  <w:num w:numId="7">
    <w:abstractNumId w:val="11"/>
  </w:num>
  <w:num w:numId="8">
    <w:abstractNumId w:val="8"/>
  </w:num>
  <w:num w:numId="9">
    <w:abstractNumId w:val="12"/>
  </w:num>
  <w:num w:numId="10">
    <w:abstractNumId w:val="6"/>
  </w:num>
  <w:num w:numId="11">
    <w:abstractNumId w:val="4"/>
  </w:num>
  <w:num w:numId="12">
    <w:abstractNumId w:val="14"/>
  </w:num>
  <w:num w:numId="13">
    <w:abstractNumId w:val="32"/>
  </w:num>
  <w:num w:numId="14">
    <w:abstractNumId w:val="10"/>
  </w:num>
  <w:num w:numId="15">
    <w:abstractNumId w:val="3"/>
  </w:num>
  <w:num w:numId="16">
    <w:abstractNumId w:val="16"/>
  </w:num>
  <w:num w:numId="17">
    <w:abstractNumId w:val="21"/>
  </w:num>
  <w:num w:numId="18">
    <w:abstractNumId w:val="24"/>
  </w:num>
  <w:num w:numId="19">
    <w:abstractNumId w:val="7"/>
  </w:num>
  <w:num w:numId="20">
    <w:abstractNumId w:val="26"/>
  </w:num>
  <w:num w:numId="21">
    <w:abstractNumId w:val="19"/>
  </w:num>
  <w:num w:numId="22">
    <w:abstractNumId w:val="29"/>
  </w:num>
  <w:num w:numId="23">
    <w:abstractNumId w:val="13"/>
  </w:num>
  <w:num w:numId="24">
    <w:abstractNumId w:val="17"/>
  </w:num>
  <w:num w:numId="25">
    <w:abstractNumId w:val="31"/>
  </w:num>
  <w:num w:numId="26">
    <w:abstractNumId w:val="25"/>
  </w:num>
  <w:num w:numId="27">
    <w:abstractNumId w:val="27"/>
  </w:num>
  <w:num w:numId="28">
    <w:abstractNumId w:val="15"/>
  </w:num>
  <w:num w:numId="29">
    <w:abstractNumId w:val="22"/>
  </w:num>
  <w:num w:numId="30">
    <w:abstractNumId w:val="18"/>
  </w:num>
  <w:num w:numId="31">
    <w:abstractNumId w:val="20"/>
  </w:num>
  <w:num w:numId="32">
    <w:abstractNumId w:val="23"/>
  </w:num>
  <w:num w:numId="33">
    <w:abstractNumId w:val="30"/>
  </w:num>
  <w:num w:numId="3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61"/>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71A0"/>
    <w:rsid w:val="0000292D"/>
    <w:rsid w:val="00011981"/>
    <w:rsid w:val="000155D5"/>
    <w:rsid w:val="000176CC"/>
    <w:rsid w:val="00020186"/>
    <w:rsid w:val="00033F07"/>
    <w:rsid w:val="00054C8F"/>
    <w:rsid w:val="000576F7"/>
    <w:rsid w:val="00063DC2"/>
    <w:rsid w:val="000726A6"/>
    <w:rsid w:val="00080905"/>
    <w:rsid w:val="000829C8"/>
    <w:rsid w:val="00095661"/>
    <w:rsid w:val="000A1BE9"/>
    <w:rsid w:val="000A5254"/>
    <w:rsid w:val="000A5FA4"/>
    <w:rsid w:val="000A6404"/>
    <w:rsid w:val="000A778B"/>
    <w:rsid w:val="000B29B2"/>
    <w:rsid w:val="000B4174"/>
    <w:rsid w:val="000C28E8"/>
    <w:rsid w:val="000C4607"/>
    <w:rsid w:val="000D6FEC"/>
    <w:rsid w:val="000D7CE0"/>
    <w:rsid w:val="000E0728"/>
    <w:rsid w:val="001121AB"/>
    <w:rsid w:val="00113ED8"/>
    <w:rsid w:val="00115CC4"/>
    <w:rsid w:val="0011648D"/>
    <w:rsid w:val="001269A6"/>
    <w:rsid w:val="00127677"/>
    <w:rsid w:val="0013240E"/>
    <w:rsid w:val="001337A4"/>
    <w:rsid w:val="00135255"/>
    <w:rsid w:val="001510F6"/>
    <w:rsid w:val="00157076"/>
    <w:rsid w:val="00161E32"/>
    <w:rsid w:val="00162139"/>
    <w:rsid w:val="001634CE"/>
    <w:rsid w:val="00163C31"/>
    <w:rsid w:val="00173CE9"/>
    <w:rsid w:val="00174CBE"/>
    <w:rsid w:val="001862AB"/>
    <w:rsid w:val="001901B9"/>
    <w:rsid w:val="00190863"/>
    <w:rsid w:val="001C19DC"/>
    <w:rsid w:val="001D2FF9"/>
    <w:rsid w:val="001D3965"/>
    <w:rsid w:val="001E188F"/>
    <w:rsid w:val="001F5880"/>
    <w:rsid w:val="001F64D3"/>
    <w:rsid w:val="002060A4"/>
    <w:rsid w:val="00206506"/>
    <w:rsid w:val="0021683C"/>
    <w:rsid w:val="00216CA0"/>
    <w:rsid w:val="00225B09"/>
    <w:rsid w:val="00231F1A"/>
    <w:rsid w:val="0023270E"/>
    <w:rsid w:val="00242CB1"/>
    <w:rsid w:val="00251037"/>
    <w:rsid w:val="00253C81"/>
    <w:rsid w:val="002540E7"/>
    <w:rsid w:val="0025659F"/>
    <w:rsid w:val="00266006"/>
    <w:rsid w:val="00267ED0"/>
    <w:rsid w:val="00276E37"/>
    <w:rsid w:val="00280CCB"/>
    <w:rsid w:val="002871BC"/>
    <w:rsid w:val="00291204"/>
    <w:rsid w:val="00293697"/>
    <w:rsid w:val="002A5B05"/>
    <w:rsid w:val="002B3913"/>
    <w:rsid w:val="002B456D"/>
    <w:rsid w:val="002D398E"/>
    <w:rsid w:val="002D7017"/>
    <w:rsid w:val="002E05C7"/>
    <w:rsid w:val="002E22AD"/>
    <w:rsid w:val="002E5C08"/>
    <w:rsid w:val="002F312B"/>
    <w:rsid w:val="00313814"/>
    <w:rsid w:val="00313B84"/>
    <w:rsid w:val="00326908"/>
    <w:rsid w:val="00333FA4"/>
    <w:rsid w:val="0033539C"/>
    <w:rsid w:val="003359BC"/>
    <w:rsid w:val="00354991"/>
    <w:rsid w:val="0036445F"/>
    <w:rsid w:val="003679AF"/>
    <w:rsid w:val="003707B5"/>
    <w:rsid w:val="00374501"/>
    <w:rsid w:val="003909CF"/>
    <w:rsid w:val="0039104D"/>
    <w:rsid w:val="0039680B"/>
    <w:rsid w:val="003A1A99"/>
    <w:rsid w:val="003A6C6D"/>
    <w:rsid w:val="003B2C87"/>
    <w:rsid w:val="003B2ED8"/>
    <w:rsid w:val="003B3B00"/>
    <w:rsid w:val="003C0F61"/>
    <w:rsid w:val="003C4450"/>
    <w:rsid w:val="003C52DC"/>
    <w:rsid w:val="003C7CFC"/>
    <w:rsid w:val="003E12D5"/>
    <w:rsid w:val="003E2C80"/>
    <w:rsid w:val="003E697D"/>
    <w:rsid w:val="003F617F"/>
    <w:rsid w:val="00400146"/>
    <w:rsid w:val="00415ADF"/>
    <w:rsid w:val="00421C33"/>
    <w:rsid w:val="004231D4"/>
    <w:rsid w:val="00425376"/>
    <w:rsid w:val="00436D3B"/>
    <w:rsid w:val="00443B9D"/>
    <w:rsid w:val="00444D75"/>
    <w:rsid w:val="00447B6D"/>
    <w:rsid w:val="00453A81"/>
    <w:rsid w:val="00456D17"/>
    <w:rsid w:val="00470933"/>
    <w:rsid w:val="00476456"/>
    <w:rsid w:val="00487B40"/>
    <w:rsid w:val="00492B36"/>
    <w:rsid w:val="00493C0E"/>
    <w:rsid w:val="004A2214"/>
    <w:rsid w:val="004A78A2"/>
    <w:rsid w:val="004C1E96"/>
    <w:rsid w:val="004C6C30"/>
    <w:rsid w:val="004D71A9"/>
    <w:rsid w:val="004E7271"/>
    <w:rsid w:val="004F0E17"/>
    <w:rsid w:val="004F1C84"/>
    <w:rsid w:val="004F29D6"/>
    <w:rsid w:val="004F3F03"/>
    <w:rsid w:val="004F7B69"/>
    <w:rsid w:val="0050019D"/>
    <w:rsid w:val="0050351A"/>
    <w:rsid w:val="00505185"/>
    <w:rsid w:val="00505554"/>
    <w:rsid w:val="00511DD1"/>
    <w:rsid w:val="00515B94"/>
    <w:rsid w:val="00515F98"/>
    <w:rsid w:val="005172A9"/>
    <w:rsid w:val="00517868"/>
    <w:rsid w:val="00520282"/>
    <w:rsid w:val="0052746E"/>
    <w:rsid w:val="00535B5A"/>
    <w:rsid w:val="00536007"/>
    <w:rsid w:val="005407FD"/>
    <w:rsid w:val="005529D2"/>
    <w:rsid w:val="00574DDA"/>
    <w:rsid w:val="00590F57"/>
    <w:rsid w:val="00592E33"/>
    <w:rsid w:val="00594BBA"/>
    <w:rsid w:val="005A31B5"/>
    <w:rsid w:val="005A798C"/>
    <w:rsid w:val="005B14DB"/>
    <w:rsid w:val="005B3996"/>
    <w:rsid w:val="005B4441"/>
    <w:rsid w:val="005C1CC6"/>
    <w:rsid w:val="005C3E37"/>
    <w:rsid w:val="005D3CE1"/>
    <w:rsid w:val="005D6AD6"/>
    <w:rsid w:val="005E6FCA"/>
    <w:rsid w:val="005F77A9"/>
    <w:rsid w:val="00603A72"/>
    <w:rsid w:val="006051B7"/>
    <w:rsid w:val="00607D2C"/>
    <w:rsid w:val="00611EA7"/>
    <w:rsid w:val="00614894"/>
    <w:rsid w:val="00617C34"/>
    <w:rsid w:val="0062149A"/>
    <w:rsid w:val="006215E6"/>
    <w:rsid w:val="00627068"/>
    <w:rsid w:val="00635B7C"/>
    <w:rsid w:val="00644E73"/>
    <w:rsid w:val="00645F85"/>
    <w:rsid w:val="00646900"/>
    <w:rsid w:val="00647E10"/>
    <w:rsid w:val="00661EBC"/>
    <w:rsid w:val="00666C0A"/>
    <w:rsid w:val="00670303"/>
    <w:rsid w:val="00670AFB"/>
    <w:rsid w:val="00670DBA"/>
    <w:rsid w:val="0067380A"/>
    <w:rsid w:val="00680161"/>
    <w:rsid w:val="00685BE4"/>
    <w:rsid w:val="006975C3"/>
    <w:rsid w:val="006A047C"/>
    <w:rsid w:val="006B49FC"/>
    <w:rsid w:val="006C2421"/>
    <w:rsid w:val="006D382F"/>
    <w:rsid w:val="006D3C5D"/>
    <w:rsid w:val="006D45CE"/>
    <w:rsid w:val="006D4C41"/>
    <w:rsid w:val="006D5C2C"/>
    <w:rsid w:val="006D7210"/>
    <w:rsid w:val="006E257A"/>
    <w:rsid w:val="006F1C8A"/>
    <w:rsid w:val="006F5355"/>
    <w:rsid w:val="006F75D7"/>
    <w:rsid w:val="00703B2B"/>
    <w:rsid w:val="0071683B"/>
    <w:rsid w:val="00717F4D"/>
    <w:rsid w:val="00722F1C"/>
    <w:rsid w:val="00730489"/>
    <w:rsid w:val="00730767"/>
    <w:rsid w:val="00737AC2"/>
    <w:rsid w:val="00737B20"/>
    <w:rsid w:val="00750D05"/>
    <w:rsid w:val="00781710"/>
    <w:rsid w:val="00783F8D"/>
    <w:rsid w:val="00793DFB"/>
    <w:rsid w:val="00796EE8"/>
    <w:rsid w:val="007A3546"/>
    <w:rsid w:val="007A42AE"/>
    <w:rsid w:val="007A5A14"/>
    <w:rsid w:val="007A6235"/>
    <w:rsid w:val="007A7F8E"/>
    <w:rsid w:val="007B0582"/>
    <w:rsid w:val="007B102A"/>
    <w:rsid w:val="007B24AB"/>
    <w:rsid w:val="007B4825"/>
    <w:rsid w:val="007E1F7A"/>
    <w:rsid w:val="007F10ED"/>
    <w:rsid w:val="007F5ED0"/>
    <w:rsid w:val="007F7E11"/>
    <w:rsid w:val="00803101"/>
    <w:rsid w:val="008064B7"/>
    <w:rsid w:val="00814541"/>
    <w:rsid w:val="00817C96"/>
    <w:rsid w:val="0082650A"/>
    <w:rsid w:val="0082656F"/>
    <w:rsid w:val="00832D99"/>
    <w:rsid w:val="00837DE5"/>
    <w:rsid w:val="00842A01"/>
    <w:rsid w:val="0085599A"/>
    <w:rsid w:val="008612F7"/>
    <w:rsid w:val="008741A4"/>
    <w:rsid w:val="008774CD"/>
    <w:rsid w:val="008802A9"/>
    <w:rsid w:val="00881016"/>
    <w:rsid w:val="00894D15"/>
    <w:rsid w:val="008A0452"/>
    <w:rsid w:val="008A6A38"/>
    <w:rsid w:val="008B0788"/>
    <w:rsid w:val="008B4928"/>
    <w:rsid w:val="008B5DAF"/>
    <w:rsid w:val="008C0ACA"/>
    <w:rsid w:val="008C3532"/>
    <w:rsid w:val="008C401A"/>
    <w:rsid w:val="008F3AAB"/>
    <w:rsid w:val="009025DC"/>
    <w:rsid w:val="00903D43"/>
    <w:rsid w:val="00910A97"/>
    <w:rsid w:val="00912010"/>
    <w:rsid w:val="00921C27"/>
    <w:rsid w:val="00932247"/>
    <w:rsid w:val="00936256"/>
    <w:rsid w:val="00940FDC"/>
    <w:rsid w:val="00941C75"/>
    <w:rsid w:val="00946A45"/>
    <w:rsid w:val="00956FF7"/>
    <w:rsid w:val="00975CF7"/>
    <w:rsid w:val="00977E92"/>
    <w:rsid w:val="00982351"/>
    <w:rsid w:val="00983661"/>
    <w:rsid w:val="00985583"/>
    <w:rsid w:val="00990CB1"/>
    <w:rsid w:val="00995DD1"/>
    <w:rsid w:val="009B7CA9"/>
    <w:rsid w:val="009C2E0E"/>
    <w:rsid w:val="009C47DB"/>
    <w:rsid w:val="009D02C6"/>
    <w:rsid w:val="009E2E91"/>
    <w:rsid w:val="009E7308"/>
    <w:rsid w:val="009F0B4E"/>
    <w:rsid w:val="009F3608"/>
    <w:rsid w:val="009F7CFA"/>
    <w:rsid w:val="00A0229D"/>
    <w:rsid w:val="00A13C8E"/>
    <w:rsid w:val="00A33F02"/>
    <w:rsid w:val="00A36FA5"/>
    <w:rsid w:val="00A43161"/>
    <w:rsid w:val="00A55511"/>
    <w:rsid w:val="00A648FA"/>
    <w:rsid w:val="00A64C91"/>
    <w:rsid w:val="00A70EFD"/>
    <w:rsid w:val="00A71241"/>
    <w:rsid w:val="00A73EFD"/>
    <w:rsid w:val="00A753B3"/>
    <w:rsid w:val="00A76DA7"/>
    <w:rsid w:val="00A81B4F"/>
    <w:rsid w:val="00A82CD1"/>
    <w:rsid w:val="00A97382"/>
    <w:rsid w:val="00AA0743"/>
    <w:rsid w:val="00AA2516"/>
    <w:rsid w:val="00AA31FA"/>
    <w:rsid w:val="00AB3141"/>
    <w:rsid w:val="00AB51F7"/>
    <w:rsid w:val="00AB60DD"/>
    <w:rsid w:val="00AB6CC2"/>
    <w:rsid w:val="00AC0543"/>
    <w:rsid w:val="00AC4679"/>
    <w:rsid w:val="00AD0596"/>
    <w:rsid w:val="00AD08BC"/>
    <w:rsid w:val="00AE1719"/>
    <w:rsid w:val="00AE63BD"/>
    <w:rsid w:val="00B075A9"/>
    <w:rsid w:val="00B20346"/>
    <w:rsid w:val="00B312C2"/>
    <w:rsid w:val="00B333D5"/>
    <w:rsid w:val="00B469C3"/>
    <w:rsid w:val="00B576C7"/>
    <w:rsid w:val="00B83348"/>
    <w:rsid w:val="00B86A36"/>
    <w:rsid w:val="00BA2D3F"/>
    <w:rsid w:val="00BA2E18"/>
    <w:rsid w:val="00BA5B78"/>
    <w:rsid w:val="00BB2842"/>
    <w:rsid w:val="00BB5432"/>
    <w:rsid w:val="00BB71A0"/>
    <w:rsid w:val="00BC1368"/>
    <w:rsid w:val="00BC20F9"/>
    <w:rsid w:val="00BC51AA"/>
    <w:rsid w:val="00BD476C"/>
    <w:rsid w:val="00BE2E06"/>
    <w:rsid w:val="00BF7372"/>
    <w:rsid w:val="00C0762D"/>
    <w:rsid w:val="00C2642F"/>
    <w:rsid w:val="00C31407"/>
    <w:rsid w:val="00C31E78"/>
    <w:rsid w:val="00C32421"/>
    <w:rsid w:val="00C52B45"/>
    <w:rsid w:val="00C537D5"/>
    <w:rsid w:val="00C614A9"/>
    <w:rsid w:val="00C62A37"/>
    <w:rsid w:val="00C674A9"/>
    <w:rsid w:val="00C72731"/>
    <w:rsid w:val="00C80A32"/>
    <w:rsid w:val="00C8269B"/>
    <w:rsid w:val="00C835CC"/>
    <w:rsid w:val="00CA30B4"/>
    <w:rsid w:val="00CA4992"/>
    <w:rsid w:val="00CE1063"/>
    <w:rsid w:val="00CF3751"/>
    <w:rsid w:val="00D00572"/>
    <w:rsid w:val="00D022AC"/>
    <w:rsid w:val="00D03727"/>
    <w:rsid w:val="00D044C0"/>
    <w:rsid w:val="00D22CDD"/>
    <w:rsid w:val="00D230FF"/>
    <w:rsid w:val="00D23129"/>
    <w:rsid w:val="00D23526"/>
    <w:rsid w:val="00D318B2"/>
    <w:rsid w:val="00D45BBE"/>
    <w:rsid w:val="00D601ED"/>
    <w:rsid w:val="00D73862"/>
    <w:rsid w:val="00D759D6"/>
    <w:rsid w:val="00D807B0"/>
    <w:rsid w:val="00D80D47"/>
    <w:rsid w:val="00D84BD8"/>
    <w:rsid w:val="00D861D6"/>
    <w:rsid w:val="00D931E1"/>
    <w:rsid w:val="00D934F9"/>
    <w:rsid w:val="00DA124C"/>
    <w:rsid w:val="00DA3659"/>
    <w:rsid w:val="00DB0E28"/>
    <w:rsid w:val="00DB2728"/>
    <w:rsid w:val="00DB4A4F"/>
    <w:rsid w:val="00DC1477"/>
    <w:rsid w:val="00DD4AF1"/>
    <w:rsid w:val="00DE256D"/>
    <w:rsid w:val="00DE4E7D"/>
    <w:rsid w:val="00DF013F"/>
    <w:rsid w:val="00E02315"/>
    <w:rsid w:val="00E139CA"/>
    <w:rsid w:val="00E1485C"/>
    <w:rsid w:val="00E208A3"/>
    <w:rsid w:val="00E22AAC"/>
    <w:rsid w:val="00E23CC7"/>
    <w:rsid w:val="00E31FE2"/>
    <w:rsid w:val="00E41C4D"/>
    <w:rsid w:val="00E50690"/>
    <w:rsid w:val="00E609FE"/>
    <w:rsid w:val="00E60DD7"/>
    <w:rsid w:val="00E65E52"/>
    <w:rsid w:val="00E77C14"/>
    <w:rsid w:val="00E97EE5"/>
    <w:rsid w:val="00EB2D52"/>
    <w:rsid w:val="00EF0365"/>
    <w:rsid w:val="00EF5193"/>
    <w:rsid w:val="00F028D6"/>
    <w:rsid w:val="00F10258"/>
    <w:rsid w:val="00F268BE"/>
    <w:rsid w:val="00F27729"/>
    <w:rsid w:val="00F32224"/>
    <w:rsid w:val="00F3637D"/>
    <w:rsid w:val="00F36883"/>
    <w:rsid w:val="00F37A16"/>
    <w:rsid w:val="00F52899"/>
    <w:rsid w:val="00F74264"/>
    <w:rsid w:val="00F76397"/>
    <w:rsid w:val="00F76CFD"/>
    <w:rsid w:val="00F84E78"/>
    <w:rsid w:val="00F90825"/>
    <w:rsid w:val="00F94C24"/>
    <w:rsid w:val="00FA1E47"/>
    <w:rsid w:val="00FA243E"/>
    <w:rsid w:val="00FA36F8"/>
    <w:rsid w:val="00FB18A7"/>
    <w:rsid w:val="00FB2CA7"/>
    <w:rsid w:val="00FD7371"/>
    <w:rsid w:val="00FD7920"/>
    <w:rsid w:val="00FE303E"/>
    <w:rsid w:val="00FF65D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16D8B184"/>
  <w14:defaultImageDpi w14:val="0"/>
  <w15:docId w15:val="{C19059C7-7DEF-4043-96BC-5516C4DF0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269B"/>
    <w:rPr>
      <w:sz w:val="24"/>
      <w:szCs w:val="24"/>
    </w:rPr>
  </w:style>
  <w:style w:type="paragraph" w:styleId="Titre1">
    <w:name w:val="heading 1"/>
    <w:basedOn w:val="Style1"/>
    <w:next w:val="Normal"/>
    <w:link w:val="Titre1Car"/>
    <w:qFormat/>
    <w:rsid w:val="00977E92"/>
    <w:pPr>
      <w:outlineLvl w:val="0"/>
    </w:pPr>
  </w:style>
  <w:style w:type="paragraph" w:styleId="Titre2">
    <w:name w:val="heading 2"/>
    <w:basedOn w:val="Normal"/>
    <w:next w:val="Normal"/>
    <w:link w:val="Titre2Car"/>
    <w:qFormat/>
    <w:rsid w:val="00977E92"/>
    <w:pPr>
      <w:widowControl w:val="0"/>
      <w:numPr>
        <w:ilvl w:val="1"/>
        <w:numId w:val="12"/>
      </w:numPr>
      <w:tabs>
        <w:tab w:val="left" w:pos="0"/>
        <w:tab w:val="left" w:pos="822"/>
        <w:tab w:val="left" w:pos="1101"/>
      </w:tabs>
      <w:autoSpaceDE w:val="0"/>
      <w:autoSpaceDN w:val="0"/>
      <w:adjustRightInd w:val="0"/>
      <w:spacing w:before="320"/>
      <w:ind w:left="0"/>
      <w:jc w:val="both"/>
      <w:outlineLvl w:val="1"/>
    </w:pPr>
    <w:rPr>
      <w:rFonts w:ascii="Arial" w:hAnsi="Arial" w:cs="Arial"/>
      <w:b/>
      <w:bCs/>
      <w:color w:val="595959"/>
    </w:rPr>
  </w:style>
  <w:style w:type="paragraph" w:styleId="Titre3">
    <w:name w:val="heading 3"/>
    <w:basedOn w:val="Normal"/>
    <w:next w:val="Normal"/>
    <w:link w:val="Titre3Car"/>
    <w:qFormat/>
    <w:rsid w:val="001F5880"/>
    <w:pPr>
      <w:keepNext/>
      <w:numPr>
        <w:ilvl w:val="2"/>
        <w:numId w:val="4"/>
      </w:numPr>
      <w:spacing w:after="120"/>
      <w:ind w:left="1276" w:hanging="850"/>
      <w:outlineLvl w:val="2"/>
    </w:pPr>
    <w:rPr>
      <w:rFonts w:ascii="Arial" w:hAnsi="Arial"/>
      <w:b/>
      <w:i/>
      <w:sz w:val="22"/>
      <w:szCs w:val="20"/>
      <w:lang w:eastAsia="fr-FR"/>
    </w:rPr>
  </w:style>
  <w:style w:type="paragraph" w:styleId="Titre7">
    <w:name w:val="heading 7"/>
    <w:basedOn w:val="Normal"/>
    <w:next w:val="Normal"/>
    <w:link w:val="Titre7Car"/>
    <w:uiPriority w:val="9"/>
    <w:semiHidden/>
    <w:unhideWhenUsed/>
    <w:qFormat/>
    <w:rsid w:val="006A047C"/>
    <w:pPr>
      <w:spacing w:before="240" w:after="60"/>
      <w:outlineLvl w:val="6"/>
    </w:pPr>
    <w:rPr>
      <w:rFonts w:eastAsia="Yu Minch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121AB"/>
    <w:pPr>
      <w:tabs>
        <w:tab w:val="center" w:pos="4536"/>
        <w:tab w:val="right" w:pos="9072"/>
      </w:tabs>
    </w:pPr>
  </w:style>
  <w:style w:type="character" w:customStyle="1" w:styleId="En-tteCar">
    <w:name w:val="En-tête Car"/>
    <w:basedOn w:val="Policepardfaut"/>
    <w:link w:val="En-tte"/>
    <w:uiPriority w:val="99"/>
    <w:rsid w:val="001121AB"/>
  </w:style>
  <w:style w:type="paragraph" w:styleId="Pieddepage">
    <w:name w:val="footer"/>
    <w:basedOn w:val="Normal"/>
    <w:link w:val="PieddepageCar"/>
    <w:uiPriority w:val="99"/>
    <w:unhideWhenUsed/>
    <w:rsid w:val="001121AB"/>
    <w:pPr>
      <w:tabs>
        <w:tab w:val="center" w:pos="4536"/>
        <w:tab w:val="right" w:pos="9072"/>
      </w:tabs>
    </w:pPr>
  </w:style>
  <w:style w:type="character" w:customStyle="1" w:styleId="PieddepageCar">
    <w:name w:val="Pied de page Car"/>
    <w:basedOn w:val="Policepardfaut"/>
    <w:link w:val="Pieddepage"/>
    <w:uiPriority w:val="99"/>
    <w:rsid w:val="001121AB"/>
  </w:style>
  <w:style w:type="table" w:styleId="Grilledutableau">
    <w:name w:val="Table Grid"/>
    <w:basedOn w:val="TableauNormal"/>
    <w:uiPriority w:val="59"/>
    <w:rsid w:val="001E188F"/>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977E92"/>
    <w:rPr>
      <w:rFonts w:ascii="Arial" w:hAnsi="Arial" w:cs="Arial"/>
      <w:b/>
      <w:bCs/>
      <w:color w:val="595959"/>
      <w:sz w:val="28"/>
      <w:szCs w:val="28"/>
    </w:rPr>
  </w:style>
  <w:style w:type="character" w:customStyle="1" w:styleId="Titre2Car">
    <w:name w:val="Titre 2 Car"/>
    <w:link w:val="Titre2"/>
    <w:rsid w:val="00977E92"/>
    <w:rPr>
      <w:rFonts w:ascii="Arial" w:hAnsi="Arial" w:cs="Arial"/>
      <w:b/>
      <w:bCs/>
      <w:color w:val="595959"/>
      <w:sz w:val="24"/>
      <w:szCs w:val="24"/>
    </w:rPr>
  </w:style>
  <w:style w:type="character" w:customStyle="1" w:styleId="Titre3Car">
    <w:name w:val="Titre 3 Car"/>
    <w:link w:val="Titre3"/>
    <w:rsid w:val="001F5880"/>
    <w:rPr>
      <w:rFonts w:ascii="Arial" w:hAnsi="Arial"/>
      <w:b/>
      <w:i/>
      <w:sz w:val="22"/>
      <w:lang w:eastAsia="fr-FR"/>
    </w:rPr>
  </w:style>
  <w:style w:type="paragraph" w:styleId="Corpsdetexte">
    <w:name w:val="Body Text"/>
    <w:basedOn w:val="Normal"/>
    <w:link w:val="CorpsdetexteCar"/>
    <w:rsid w:val="004231D4"/>
    <w:pPr>
      <w:jc w:val="both"/>
    </w:pPr>
    <w:rPr>
      <w:rFonts w:ascii="Times New Roman" w:hAnsi="Times New Roman"/>
      <w:sz w:val="26"/>
      <w:szCs w:val="26"/>
      <w:lang w:eastAsia="fr-FR"/>
    </w:rPr>
  </w:style>
  <w:style w:type="character" w:customStyle="1" w:styleId="CorpsdetexteCar">
    <w:name w:val="Corps de texte Car"/>
    <w:link w:val="Corpsdetexte"/>
    <w:rsid w:val="004231D4"/>
    <w:rPr>
      <w:rFonts w:ascii="Times New Roman" w:hAnsi="Times New Roman"/>
      <w:sz w:val="26"/>
      <w:szCs w:val="26"/>
      <w:lang w:eastAsia="fr-FR"/>
    </w:rPr>
  </w:style>
  <w:style w:type="character" w:customStyle="1" w:styleId="Titre7Car">
    <w:name w:val="Titre 7 Car"/>
    <w:link w:val="Titre7"/>
    <w:uiPriority w:val="9"/>
    <w:semiHidden/>
    <w:rsid w:val="006A047C"/>
    <w:rPr>
      <w:rFonts w:ascii="Calibri" w:eastAsia="Yu Mincho" w:hAnsi="Calibri" w:cs="Times New Roman"/>
      <w:sz w:val="24"/>
      <w:szCs w:val="24"/>
    </w:rPr>
  </w:style>
  <w:style w:type="paragraph" w:styleId="NormalWeb">
    <w:name w:val="Normal (Web)"/>
    <w:basedOn w:val="Normal"/>
    <w:rsid w:val="006A047C"/>
    <w:pPr>
      <w:spacing w:before="100" w:beforeAutospacing="1" w:after="100" w:afterAutospacing="1"/>
    </w:pPr>
    <w:rPr>
      <w:rFonts w:ascii="Times New Roman" w:hAnsi="Times New Roman"/>
      <w:lang w:eastAsia="fr-FR"/>
    </w:rPr>
  </w:style>
  <w:style w:type="paragraph" w:styleId="Paragraphedeliste">
    <w:name w:val="List Paragraph"/>
    <w:basedOn w:val="Normal"/>
    <w:link w:val="ParagraphedelisteCar"/>
    <w:uiPriority w:val="34"/>
    <w:qFormat/>
    <w:rsid w:val="00453A81"/>
    <w:pPr>
      <w:spacing w:after="200" w:line="276" w:lineRule="auto"/>
      <w:ind w:left="720"/>
      <w:contextualSpacing/>
    </w:pPr>
    <w:rPr>
      <w:rFonts w:eastAsia="Calibri"/>
      <w:sz w:val="22"/>
      <w:szCs w:val="22"/>
      <w:lang w:eastAsia="en-US"/>
    </w:rPr>
  </w:style>
  <w:style w:type="character" w:customStyle="1" w:styleId="ParagraphedelisteCar">
    <w:name w:val="Paragraphe de liste Car"/>
    <w:link w:val="Paragraphedeliste"/>
    <w:uiPriority w:val="34"/>
    <w:rsid w:val="00453A81"/>
    <w:rPr>
      <w:rFonts w:eastAsia="Calibri"/>
      <w:sz w:val="22"/>
      <w:szCs w:val="22"/>
      <w:lang w:eastAsia="en-US"/>
    </w:rPr>
  </w:style>
  <w:style w:type="paragraph" w:styleId="Textedebulles">
    <w:name w:val="Balloon Text"/>
    <w:basedOn w:val="Normal"/>
    <w:link w:val="TextedebullesCar"/>
    <w:uiPriority w:val="99"/>
    <w:semiHidden/>
    <w:unhideWhenUsed/>
    <w:rsid w:val="00645F85"/>
    <w:rPr>
      <w:rFonts w:ascii="Segoe UI" w:hAnsi="Segoe UI" w:cs="Segoe UI"/>
      <w:sz w:val="18"/>
      <w:szCs w:val="18"/>
    </w:rPr>
  </w:style>
  <w:style w:type="character" w:customStyle="1" w:styleId="TextedebullesCar">
    <w:name w:val="Texte de bulles Car"/>
    <w:basedOn w:val="Policepardfaut"/>
    <w:link w:val="Textedebulles"/>
    <w:uiPriority w:val="99"/>
    <w:semiHidden/>
    <w:rsid w:val="00645F85"/>
    <w:rPr>
      <w:rFonts w:ascii="Segoe UI" w:hAnsi="Segoe UI" w:cs="Segoe UI"/>
      <w:sz w:val="18"/>
      <w:szCs w:val="18"/>
    </w:rPr>
  </w:style>
  <w:style w:type="character" w:styleId="Lienhypertexte">
    <w:name w:val="Hyperlink"/>
    <w:uiPriority w:val="99"/>
    <w:unhideWhenUsed/>
    <w:rsid w:val="00594BBA"/>
    <w:rPr>
      <w:color w:val="0563C1"/>
      <w:u w:val="single"/>
    </w:rPr>
  </w:style>
  <w:style w:type="character" w:styleId="Marquedecommentaire">
    <w:name w:val="annotation reference"/>
    <w:basedOn w:val="Policepardfaut"/>
    <w:uiPriority w:val="99"/>
    <w:semiHidden/>
    <w:unhideWhenUsed/>
    <w:rsid w:val="005B3996"/>
    <w:rPr>
      <w:sz w:val="16"/>
      <w:szCs w:val="16"/>
    </w:rPr>
  </w:style>
  <w:style w:type="paragraph" w:styleId="Commentaire">
    <w:name w:val="annotation text"/>
    <w:basedOn w:val="Normal"/>
    <w:link w:val="CommentaireCar"/>
    <w:uiPriority w:val="99"/>
    <w:semiHidden/>
    <w:unhideWhenUsed/>
    <w:rsid w:val="005B3996"/>
    <w:rPr>
      <w:sz w:val="20"/>
      <w:szCs w:val="20"/>
    </w:rPr>
  </w:style>
  <w:style w:type="character" w:customStyle="1" w:styleId="CommentaireCar">
    <w:name w:val="Commentaire Car"/>
    <w:basedOn w:val="Policepardfaut"/>
    <w:link w:val="Commentaire"/>
    <w:uiPriority w:val="99"/>
    <w:semiHidden/>
    <w:rsid w:val="005B3996"/>
  </w:style>
  <w:style w:type="paragraph" w:styleId="Objetducommentaire">
    <w:name w:val="annotation subject"/>
    <w:basedOn w:val="Commentaire"/>
    <w:next w:val="Commentaire"/>
    <w:link w:val="ObjetducommentaireCar"/>
    <w:uiPriority w:val="99"/>
    <w:semiHidden/>
    <w:unhideWhenUsed/>
    <w:rsid w:val="005B3996"/>
    <w:rPr>
      <w:b/>
      <w:bCs/>
    </w:rPr>
  </w:style>
  <w:style w:type="character" w:customStyle="1" w:styleId="ObjetducommentaireCar">
    <w:name w:val="Objet du commentaire Car"/>
    <w:basedOn w:val="CommentaireCar"/>
    <w:link w:val="Objetducommentaire"/>
    <w:uiPriority w:val="99"/>
    <w:semiHidden/>
    <w:rsid w:val="005B3996"/>
    <w:rPr>
      <w:b/>
      <w:bCs/>
    </w:rPr>
  </w:style>
  <w:style w:type="paragraph" w:customStyle="1" w:styleId="Default">
    <w:name w:val="Default"/>
    <w:rsid w:val="0000292D"/>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FE303E"/>
    <w:rPr>
      <w:color w:val="605E5C"/>
      <w:shd w:val="clear" w:color="auto" w:fill="E1DFDD"/>
    </w:rPr>
  </w:style>
  <w:style w:type="paragraph" w:styleId="TM1">
    <w:name w:val="toc 1"/>
    <w:basedOn w:val="Normal"/>
    <w:next w:val="Normal"/>
    <w:autoRedefine/>
    <w:uiPriority w:val="39"/>
    <w:unhideWhenUsed/>
    <w:rsid w:val="006D7210"/>
    <w:pPr>
      <w:spacing w:before="360"/>
    </w:pPr>
    <w:rPr>
      <w:rFonts w:asciiTheme="majorHAnsi" w:hAnsiTheme="majorHAnsi"/>
      <w:b/>
      <w:bCs/>
      <w:caps/>
    </w:rPr>
  </w:style>
  <w:style w:type="paragraph" w:styleId="TM2">
    <w:name w:val="toc 2"/>
    <w:basedOn w:val="Normal"/>
    <w:next w:val="Normal"/>
    <w:autoRedefine/>
    <w:uiPriority w:val="39"/>
    <w:unhideWhenUsed/>
    <w:rsid w:val="008B4928"/>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8B4928"/>
    <w:pPr>
      <w:ind w:left="240"/>
    </w:pPr>
    <w:rPr>
      <w:rFonts w:asciiTheme="minorHAnsi" w:hAnsiTheme="minorHAnsi"/>
      <w:sz w:val="20"/>
      <w:szCs w:val="20"/>
    </w:rPr>
  </w:style>
  <w:style w:type="paragraph" w:styleId="TM4">
    <w:name w:val="toc 4"/>
    <w:basedOn w:val="Normal"/>
    <w:next w:val="Normal"/>
    <w:autoRedefine/>
    <w:uiPriority w:val="39"/>
    <w:unhideWhenUsed/>
    <w:rsid w:val="008B4928"/>
    <w:pPr>
      <w:ind w:left="480"/>
    </w:pPr>
    <w:rPr>
      <w:rFonts w:asciiTheme="minorHAnsi" w:hAnsiTheme="minorHAnsi"/>
      <w:sz w:val="20"/>
      <w:szCs w:val="20"/>
    </w:rPr>
  </w:style>
  <w:style w:type="paragraph" w:styleId="TM5">
    <w:name w:val="toc 5"/>
    <w:basedOn w:val="Normal"/>
    <w:next w:val="Normal"/>
    <w:autoRedefine/>
    <w:uiPriority w:val="39"/>
    <w:unhideWhenUsed/>
    <w:rsid w:val="008B4928"/>
    <w:pPr>
      <w:ind w:left="720"/>
    </w:pPr>
    <w:rPr>
      <w:rFonts w:asciiTheme="minorHAnsi" w:hAnsiTheme="minorHAnsi"/>
      <w:sz w:val="20"/>
      <w:szCs w:val="20"/>
    </w:rPr>
  </w:style>
  <w:style w:type="paragraph" w:styleId="TM6">
    <w:name w:val="toc 6"/>
    <w:basedOn w:val="Normal"/>
    <w:next w:val="Normal"/>
    <w:autoRedefine/>
    <w:uiPriority w:val="39"/>
    <w:unhideWhenUsed/>
    <w:rsid w:val="008B4928"/>
    <w:pPr>
      <w:ind w:left="960"/>
    </w:pPr>
    <w:rPr>
      <w:rFonts w:asciiTheme="minorHAnsi" w:hAnsiTheme="minorHAnsi"/>
      <w:sz w:val="20"/>
      <w:szCs w:val="20"/>
    </w:rPr>
  </w:style>
  <w:style w:type="paragraph" w:styleId="TM7">
    <w:name w:val="toc 7"/>
    <w:basedOn w:val="Normal"/>
    <w:next w:val="Normal"/>
    <w:autoRedefine/>
    <w:uiPriority w:val="39"/>
    <w:unhideWhenUsed/>
    <w:rsid w:val="008B4928"/>
    <w:pPr>
      <w:ind w:left="1200"/>
    </w:pPr>
    <w:rPr>
      <w:rFonts w:asciiTheme="minorHAnsi" w:hAnsiTheme="minorHAnsi"/>
      <w:sz w:val="20"/>
      <w:szCs w:val="20"/>
    </w:rPr>
  </w:style>
  <w:style w:type="paragraph" w:styleId="TM8">
    <w:name w:val="toc 8"/>
    <w:basedOn w:val="Normal"/>
    <w:next w:val="Normal"/>
    <w:autoRedefine/>
    <w:uiPriority w:val="39"/>
    <w:unhideWhenUsed/>
    <w:rsid w:val="008B4928"/>
    <w:pPr>
      <w:ind w:left="1440"/>
    </w:pPr>
    <w:rPr>
      <w:rFonts w:asciiTheme="minorHAnsi" w:hAnsiTheme="minorHAnsi"/>
      <w:sz w:val="20"/>
      <w:szCs w:val="20"/>
    </w:rPr>
  </w:style>
  <w:style w:type="paragraph" w:styleId="TM9">
    <w:name w:val="toc 9"/>
    <w:basedOn w:val="Normal"/>
    <w:next w:val="Normal"/>
    <w:autoRedefine/>
    <w:uiPriority w:val="39"/>
    <w:unhideWhenUsed/>
    <w:rsid w:val="008B4928"/>
    <w:pPr>
      <w:ind w:left="1680"/>
    </w:pPr>
    <w:rPr>
      <w:rFonts w:asciiTheme="minorHAnsi" w:hAnsiTheme="minorHAnsi"/>
      <w:sz w:val="20"/>
      <w:szCs w:val="20"/>
    </w:rPr>
  </w:style>
  <w:style w:type="paragraph" w:styleId="En-ttedetabledesmatires">
    <w:name w:val="TOC Heading"/>
    <w:basedOn w:val="Titre1"/>
    <w:next w:val="Normal"/>
    <w:uiPriority w:val="39"/>
    <w:unhideWhenUsed/>
    <w:qFormat/>
    <w:rsid w:val="002540E7"/>
    <w:pPr>
      <w:keepLines/>
      <w:numPr>
        <w:numId w:val="0"/>
      </w:numPr>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Style1">
    <w:name w:val="Style1"/>
    <w:basedOn w:val="Normal"/>
    <w:link w:val="Style1Car"/>
    <w:rsid w:val="002540E7"/>
    <w:pPr>
      <w:widowControl w:val="0"/>
      <w:numPr>
        <w:numId w:val="12"/>
      </w:numPr>
      <w:tabs>
        <w:tab w:val="left" w:pos="0"/>
        <w:tab w:val="left" w:pos="465"/>
      </w:tabs>
      <w:autoSpaceDE w:val="0"/>
      <w:autoSpaceDN w:val="0"/>
      <w:adjustRightInd w:val="0"/>
      <w:spacing w:before="480"/>
      <w:ind w:left="0"/>
      <w:jc w:val="both"/>
    </w:pPr>
    <w:rPr>
      <w:rFonts w:ascii="Arial" w:hAnsi="Arial" w:cs="Arial"/>
      <w:b/>
      <w:bCs/>
      <w:color w:val="595959"/>
      <w:sz w:val="28"/>
      <w:szCs w:val="28"/>
    </w:rPr>
  </w:style>
  <w:style w:type="character" w:customStyle="1" w:styleId="Style1Car">
    <w:name w:val="Style1 Car"/>
    <w:basedOn w:val="Policepardfaut"/>
    <w:link w:val="Style1"/>
    <w:rsid w:val="002540E7"/>
    <w:rPr>
      <w:rFonts w:ascii="Arial" w:hAnsi="Arial" w:cs="Arial"/>
      <w:b/>
      <w:bCs/>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95902">
      <w:bodyDiv w:val="1"/>
      <w:marLeft w:val="0"/>
      <w:marRight w:val="0"/>
      <w:marTop w:val="0"/>
      <w:marBottom w:val="0"/>
      <w:divBdr>
        <w:top w:val="none" w:sz="0" w:space="0" w:color="auto"/>
        <w:left w:val="none" w:sz="0" w:space="0" w:color="auto"/>
        <w:bottom w:val="none" w:sz="0" w:space="0" w:color="auto"/>
        <w:right w:val="none" w:sz="0" w:space="0" w:color="auto"/>
      </w:divBdr>
    </w:div>
    <w:div w:id="698048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mailto:financier@crous-versailles.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marches-publics.gouv.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rous-versailles.fr" TargetMode="External"/><Relationship Id="rId20" Type="http://schemas.openxmlformats.org/officeDocument/2006/relationships/hyperlink" Target="mailto:greffe.ta-versailles@juradm.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mailto:achat@crous-versailles.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25310-A2CE-454A-A654-E2A4F9889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1845</TotalTime>
  <Pages>25</Pages>
  <Words>10246</Words>
  <Characters>56354</Characters>
  <Application>Microsoft Office Word</Application>
  <DocSecurity>0</DocSecurity>
  <Lines>469</Lines>
  <Paragraphs>132</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66468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Florence GERONIMI</dc:creator>
  <cp:keywords/>
  <dc:description/>
  <cp:lastModifiedBy>Alex KORE</cp:lastModifiedBy>
  <cp:revision>250</cp:revision>
  <cp:lastPrinted>2025-07-17T07:03:00Z</cp:lastPrinted>
  <dcterms:created xsi:type="dcterms:W3CDTF">2020-04-27T14:41:00Z</dcterms:created>
  <dcterms:modified xsi:type="dcterms:W3CDTF">2025-07-24T15:05:00Z</dcterms:modified>
</cp:coreProperties>
</file>